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6C5CBC" w:rsidRPr="003D4495" w14:paraId="7E9B16C9" w14:textId="77777777" w:rsidTr="00787F15">
        <w:tc>
          <w:tcPr>
            <w:tcW w:w="3686" w:type="dxa"/>
          </w:tcPr>
          <w:p w14:paraId="6FDED907" w14:textId="77777777" w:rsidR="006C5CBC" w:rsidRPr="003D4495" w:rsidRDefault="006C5CBC" w:rsidP="00787F15">
            <w:pPr>
              <w:spacing w:after="0" w:line="276" w:lineRule="auto"/>
              <w:jc w:val="left"/>
              <w:rPr>
                <w:sz w:val="28"/>
              </w:rPr>
            </w:pPr>
            <w:bookmarkStart w:id="0" w:name="_GoBack"/>
            <w:bookmarkEnd w:id="0"/>
            <w:r w:rsidRPr="003D4495">
              <w:rPr>
                <w:sz w:val="28"/>
              </w:rPr>
              <w:t>СОГЛАСОВАНО</w:t>
            </w:r>
          </w:p>
          <w:p w14:paraId="5338D6CE" w14:textId="77777777" w:rsidR="006C5CBC" w:rsidRPr="003D4495" w:rsidRDefault="006C5CBC" w:rsidP="00787F15">
            <w:pPr>
              <w:spacing w:after="0" w:line="276" w:lineRule="auto"/>
              <w:jc w:val="left"/>
              <w:rPr>
                <w:sz w:val="28"/>
              </w:rPr>
            </w:pPr>
          </w:p>
          <w:p w14:paraId="46958104" w14:textId="77777777" w:rsidR="006C5CBC" w:rsidRPr="003D4495" w:rsidRDefault="006C5CBC" w:rsidP="00787F15">
            <w:pPr>
              <w:spacing w:after="0" w:line="276" w:lineRule="auto"/>
              <w:jc w:val="left"/>
              <w:rPr>
                <w:sz w:val="28"/>
              </w:rPr>
            </w:pPr>
            <w:r w:rsidRPr="003D4495">
              <w:rPr>
                <w:sz w:val="28"/>
              </w:rPr>
              <w:t>Председатель экспертного совета</w:t>
            </w:r>
          </w:p>
          <w:p w14:paraId="70834AAB" w14:textId="77777777" w:rsidR="006C5CBC" w:rsidRPr="003D4495" w:rsidRDefault="006C5CBC" w:rsidP="00787F15">
            <w:pPr>
              <w:spacing w:after="0" w:line="276" w:lineRule="auto"/>
              <w:jc w:val="left"/>
              <w:rPr>
                <w:sz w:val="28"/>
              </w:rPr>
            </w:pPr>
          </w:p>
          <w:p w14:paraId="77D4889D" w14:textId="77777777" w:rsidR="006C5CBC" w:rsidRPr="003D4495" w:rsidRDefault="006C5CBC" w:rsidP="00787F15">
            <w:pPr>
              <w:spacing w:after="0" w:line="276" w:lineRule="auto"/>
              <w:jc w:val="left"/>
              <w:rPr>
                <w:sz w:val="28"/>
              </w:rPr>
            </w:pPr>
            <w:r w:rsidRPr="003D4495">
              <w:rPr>
                <w:sz w:val="28"/>
              </w:rPr>
              <w:t>____________С.М. Алдошин</w:t>
            </w:r>
          </w:p>
          <w:p w14:paraId="2F89F109" w14:textId="77777777" w:rsidR="006C5CBC" w:rsidRPr="003D4495" w:rsidRDefault="006C5CBC" w:rsidP="00787F15">
            <w:pPr>
              <w:spacing w:after="0" w:line="276" w:lineRule="auto"/>
              <w:jc w:val="left"/>
              <w:rPr>
                <w:sz w:val="28"/>
              </w:rPr>
            </w:pPr>
          </w:p>
          <w:p w14:paraId="59F0C5CD" w14:textId="77777777" w:rsidR="006C5CBC" w:rsidRPr="003D4495" w:rsidRDefault="006C5CBC" w:rsidP="00787F15">
            <w:pPr>
              <w:spacing w:after="0" w:line="276" w:lineRule="auto"/>
              <w:jc w:val="left"/>
              <w:rPr>
                <w:sz w:val="28"/>
              </w:rPr>
            </w:pPr>
            <w:r w:rsidRPr="003D4495">
              <w:rPr>
                <w:sz w:val="28"/>
              </w:rPr>
              <w:t>«__» _____________ 20</w:t>
            </w:r>
            <w:r w:rsidR="003B3DF1">
              <w:rPr>
                <w:sz w:val="28"/>
              </w:rPr>
              <w:t>20</w:t>
            </w:r>
            <w:r w:rsidRPr="003D4495">
              <w:rPr>
                <w:sz w:val="28"/>
              </w:rPr>
              <w:t xml:space="preserve"> г.</w:t>
            </w:r>
          </w:p>
        </w:tc>
        <w:tc>
          <w:tcPr>
            <w:tcW w:w="1985" w:type="dxa"/>
          </w:tcPr>
          <w:p w14:paraId="04E13A05" w14:textId="77777777" w:rsidR="006C5CBC" w:rsidRPr="003D4495" w:rsidRDefault="006C5CBC" w:rsidP="00787F15">
            <w:pPr>
              <w:spacing w:after="0" w:line="276" w:lineRule="auto"/>
              <w:jc w:val="left"/>
              <w:rPr>
                <w:sz w:val="28"/>
              </w:rPr>
            </w:pPr>
          </w:p>
        </w:tc>
        <w:tc>
          <w:tcPr>
            <w:tcW w:w="3934" w:type="dxa"/>
          </w:tcPr>
          <w:p w14:paraId="4F7B7E8C" w14:textId="77777777" w:rsidR="006C5CBC" w:rsidRPr="003D4495" w:rsidRDefault="006C5CBC" w:rsidP="00787F15">
            <w:pPr>
              <w:spacing w:after="0" w:line="276" w:lineRule="auto"/>
              <w:jc w:val="left"/>
              <w:rPr>
                <w:sz w:val="28"/>
              </w:rPr>
            </w:pPr>
            <w:r w:rsidRPr="003D4495">
              <w:rPr>
                <w:sz w:val="28"/>
              </w:rPr>
              <w:t>УТВЕРЖДАЮ</w:t>
            </w:r>
          </w:p>
          <w:p w14:paraId="4FB2AB8E" w14:textId="77777777" w:rsidR="006C5CBC" w:rsidRPr="003D4495" w:rsidRDefault="006C5CBC" w:rsidP="00787F15">
            <w:pPr>
              <w:spacing w:after="0" w:line="276" w:lineRule="auto"/>
              <w:jc w:val="left"/>
              <w:rPr>
                <w:sz w:val="28"/>
              </w:rPr>
            </w:pPr>
          </w:p>
          <w:p w14:paraId="146C599B" w14:textId="77777777" w:rsidR="006C5CBC" w:rsidRPr="003D4495" w:rsidRDefault="006E2625" w:rsidP="00787F15">
            <w:pPr>
              <w:spacing w:after="0" w:line="276" w:lineRule="auto"/>
              <w:jc w:val="left"/>
              <w:rPr>
                <w:sz w:val="28"/>
              </w:rPr>
            </w:pPr>
            <w:r w:rsidRPr="006E2625">
              <w:rPr>
                <w:sz w:val="28"/>
              </w:rPr>
              <w:t>Генеральный директор</w:t>
            </w:r>
          </w:p>
          <w:p w14:paraId="1BB63BD2" w14:textId="77777777" w:rsidR="006C5CBC" w:rsidRDefault="006C5CBC" w:rsidP="00787F15">
            <w:pPr>
              <w:spacing w:after="0" w:line="276" w:lineRule="auto"/>
              <w:jc w:val="left"/>
              <w:rPr>
                <w:sz w:val="28"/>
              </w:rPr>
            </w:pPr>
          </w:p>
          <w:p w14:paraId="392196B8" w14:textId="77777777" w:rsidR="003B3DF1" w:rsidRPr="003D4495" w:rsidRDefault="003B3DF1" w:rsidP="00787F15">
            <w:pPr>
              <w:spacing w:after="0" w:line="276" w:lineRule="auto"/>
              <w:jc w:val="left"/>
              <w:rPr>
                <w:sz w:val="28"/>
              </w:rPr>
            </w:pPr>
          </w:p>
          <w:p w14:paraId="589FE9DB" w14:textId="77777777"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14:paraId="09DB6EAC" w14:textId="77777777" w:rsidR="006C5CBC" w:rsidRPr="003D4495" w:rsidRDefault="006C5CBC" w:rsidP="00787F15">
            <w:pPr>
              <w:spacing w:after="0" w:line="276" w:lineRule="auto"/>
              <w:jc w:val="left"/>
              <w:rPr>
                <w:sz w:val="28"/>
              </w:rPr>
            </w:pPr>
          </w:p>
          <w:p w14:paraId="4231767B" w14:textId="77777777" w:rsidR="006C5CBC" w:rsidRPr="003D4495" w:rsidRDefault="006C5CBC" w:rsidP="00787F15">
            <w:pPr>
              <w:spacing w:after="0" w:line="276" w:lineRule="auto"/>
              <w:jc w:val="left"/>
              <w:rPr>
                <w:sz w:val="28"/>
              </w:rPr>
            </w:pPr>
            <w:r w:rsidRPr="003D4495">
              <w:rPr>
                <w:sz w:val="28"/>
              </w:rPr>
              <w:t>«__» _____________ 20</w:t>
            </w:r>
            <w:r w:rsidR="003B3DF1">
              <w:rPr>
                <w:sz w:val="28"/>
              </w:rPr>
              <w:t>20</w:t>
            </w:r>
            <w:r w:rsidRPr="003D4495">
              <w:rPr>
                <w:sz w:val="28"/>
              </w:rPr>
              <w:t xml:space="preserve"> г.</w:t>
            </w:r>
          </w:p>
        </w:tc>
      </w:tr>
    </w:tbl>
    <w:p w14:paraId="1EC60F83" w14:textId="77777777" w:rsidR="005235A9" w:rsidRPr="001C500C" w:rsidRDefault="005235A9" w:rsidP="005235A9">
      <w:pPr>
        <w:pStyle w:val="ConsNonformat"/>
        <w:widowControl/>
        <w:jc w:val="center"/>
        <w:rPr>
          <w:rFonts w:ascii="Times New Roman" w:hAnsi="Times New Roman" w:cs="Times New Roman"/>
          <w:b/>
          <w:bCs/>
          <w:u w:val="single"/>
        </w:rPr>
      </w:pPr>
    </w:p>
    <w:p w14:paraId="2F4DDD0C" w14:textId="77777777" w:rsidR="005235A9" w:rsidRPr="001C500C" w:rsidRDefault="005235A9" w:rsidP="005235A9">
      <w:pPr>
        <w:pStyle w:val="ConsNonformat"/>
        <w:widowControl/>
        <w:jc w:val="center"/>
        <w:rPr>
          <w:rFonts w:ascii="Times New Roman" w:hAnsi="Times New Roman" w:cs="Times New Roman"/>
          <w:b/>
          <w:bCs/>
          <w:u w:val="single"/>
        </w:rPr>
      </w:pPr>
    </w:p>
    <w:p w14:paraId="5925E1A3" w14:textId="77777777" w:rsidR="005235A9" w:rsidRPr="001C500C" w:rsidRDefault="005235A9" w:rsidP="005235A9">
      <w:pPr>
        <w:pStyle w:val="ConsNonformat"/>
        <w:widowControl/>
        <w:jc w:val="center"/>
        <w:rPr>
          <w:rFonts w:ascii="Times New Roman" w:hAnsi="Times New Roman" w:cs="Times New Roman"/>
          <w:b/>
          <w:bCs/>
          <w:u w:val="single"/>
        </w:rPr>
      </w:pPr>
    </w:p>
    <w:p w14:paraId="1D4E009C" w14:textId="77777777" w:rsidR="005235A9" w:rsidRPr="001C500C" w:rsidRDefault="005235A9" w:rsidP="006C5CBC">
      <w:pPr>
        <w:pStyle w:val="ConsNonformat"/>
        <w:widowControl/>
        <w:spacing w:line="360" w:lineRule="auto"/>
        <w:rPr>
          <w:rFonts w:ascii="Times New Roman" w:hAnsi="Times New Roman" w:cs="Times New Roman"/>
          <w:b/>
          <w:bCs/>
          <w:sz w:val="28"/>
          <w:szCs w:val="28"/>
          <w:u w:val="single"/>
        </w:rPr>
      </w:pPr>
    </w:p>
    <w:p w14:paraId="547A24B5" w14:textId="77777777" w:rsidR="005235A9" w:rsidRPr="001C500C" w:rsidRDefault="005235A9" w:rsidP="005235A9">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14:paraId="6CDF0AE5" w14:textId="77777777" w:rsidR="005235A9" w:rsidRPr="001C500C" w:rsidRDefault="005235A9" w:rsidP="005235A9">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14:paraId="43B1D68C" w14:textId="77777777" w:rsidR="005235A9" w:rsidRPr="001C500C" w:rsidRDefault="005235A9" w:rsidP="005235A9">
      <w:pPr>
        <w:jc w:val="center"/>
      </w:pPr>
    </w:p>
    <w:p w14:paraId="18808D4E" w14:textId="77777777" w:rsidR="005235A9" w:rsidRPr="001C500C" w:rsidRDefault="005235A9" w:rsidP="005235A9">
      <w:pPr>
        <w:jc w:val="center"/>
        <w:rPr>
          <w:b/>
        </w:rPr>
      </w:pPr>
    </w:p>
    <w:p w14:paraId="16B9B803" w14:textId="77777777" w:rsidR="005235A9" w:rsidRPr="001C500C" w:rsidRDefault="005235A9" w:rsidP="005235A9">
      <w:pPr>
        <w:rPr>
          <w:b/>
        </w:rPr>
      </w:pPr>
    </w:p>
    <w:p w14:paraId="6DD51A49" w14:textId="77777777" w:rsidR="005235A9" w:rsidRPr="001C500C" w:rsidRDefault="005235A9" w:rsidP="005235A9">
      <w:pPr>
        <w:jc w:val="center"/>
        <w:rPr>
          <w:b/>
        </w:rPr>
      </w:pPr>
    </w:p>
    <w:p w14:paraId="235E6280" w14:textId="77777777" w:rsidR="005235A9" w:rsidRPr="001C500C" w:rsidRDefault="005235A9" w:rsidP="005235A9">
      <w:pPr>
        <w:jc w:val="center"/>
        <w:rPr>
          <w:b/>
        </w:rPr>
      </w:pPr>
    </w:p>
    <w:p w14:paraId="76F58544" w14:textId="77777777" w:rsidR="005235A9" w:rsidRPr="000A4511" w:rsidRDefault="005235A9" w:rsidP="008F7AD1">
      <w:pPr>
        <w:pStyle w:val="Normal0"/>
        <w:jc w:val="center"/>
        <w:rPr>
          <w:sz w:val="28"/>
        </w:rPr>
      </w:pPr>
      <w:bookmarkStart w:id="1" w:name="_Toc459649706"/>
      <w:r w:rsidRPr="008F7AD1">
        <w:rPr>
          <w:b/>
          <w:sz w:val="28"/>
          <w:szCs w:val="28"/>
        </w:rPr>
        <w:t>ПОЛОЖЕНИЕ</w:t>
      </w:r>
      <w:bookmarkEnd w:id="1"/>
      <w:r w:rsidRPr="000A4511">
        <w:rPr>
          <w:sz w:val="28"/>
        </w:rPr>
        <w:t xml:space="preserve"> </w:t>
      </w:r>
    </w:p>
    <w:p w14:paraId="44066775" w14:textId="77777777" w:rsidR="005235A9" w:rsidRPr="001C500C" w:rsidRDefault="005235A9" w:rsidP="005235A9">
      <w:pPr>
        <w:jc w:val="center"/>
        <w:rPr>
          <w:b/>
          <w:sz w:val="28"/>
          <w:szCs w:val="28"/>
        </w:rPr>
      </w:pPr>
    </w:p>
    <w:p w14:paraId="3271CF5D" w14:textId="4EDAF485" w:rsidR="00BD4923" w:rsidRDefault="005235A9" w:rsidP="005235A9">
      <w:pPr>
        <w:jc w:val="center"/>
        <w:rPr>
          <w:b/>
          <w:sz w:val="28"/>
          <w:szCs w:val="28"/>
        </w:rPr>
      </w:pPr>
      <w:r w:rsidRPr="001C500C">
        <w:rPr>
          <w:b/>
          <w:sz w:val="28"/>
          <w:szCs w:val="28"/>
        </w:rPr>
        <w:t>о</w:t>
      </w:r>
      <w:r w:rsidR="00076EC6">
        <w:rPr>
          <w:b/>
          <w:sz w:val="28"/>
          <w:szCs w:val="28"/>
        </w:rPr>
        <w:t xml:space="preserve"> конкурсе </w:t>
      </w:r>
      <w:r w:rsidR="00076EC6" w:rsidRPr="007B12CD">
        <w:rPr>
          <w:b/>
          <w:sz w:val="28"/>
          <w:szCs w:val="28"/>
        </w:rPr>
        <w:t>«</w:t>
      </w:r>
      <w:r w:rsidR="001308F3">
        <w:rPr>
          <w:b/>
          <w:sz w:val="28"/>
          <w:szCs w:val="28"/>
        </w:rPr>
        <w:t>Социум-ЦТ</w:t>
      </w:r>
      <w:r w:rsidR="00076EC6" w:rsidRPr="007B12CD">
        <w:rPr>
          <w:b/>
          <w:sz w:val="28"/>
          <w:szCs w:val="28"/>
        </w:rPr>
        <w:t>»</w:t>
      </w:r>
    </w:p>
    <w:p w14:paraId="44BBC0C1" w14:textId="15E5FA53" w:rsidR="005235A9" w:rsidRPr="0096000D" w:rsidRDefault="00BD4923" w:rsidP="005235A9">
      <w:pPr>
        <w:jc w:val="center"/>
        <w:rPr>
          <w:b/>
          <w:sz w:val="28"/>
          <w:szCs w:val="28"/>
        </w:rPr>
      </w:pPr>
      <w:r w:rsidRPr="00076EC6">
        <w:rPr>
          <w:bCs/>
          <w:sz w:val="28"/>
        </w:rPr>
        <w:t>(в рамках реализации мероприяти</w:t>
      </w:r>
      <w:r w:rsidR="00424EDE">
        <w:rPr>
          <w:bCs/>
          <w:sz w:val="28"/>
        </w:rPr>
        <w:t>я</w:t>
      </w:r>
      <w:r w:rsidRPr="00076EC6">
        <w:rPr>
          <w:bCs/>
          <w:sz w:val="28"/>
        </w:rPr>
        <w:t xml:space="preserve"> федеральн</w:t>
      </w:r>
      <w:r w:rsidR="00337D94">
        <w:rPr>
          <w:bCs/>
          <w:sz w:val="28"/>
        </w:rPr>
        <w:t>ого</w:t>
      </w:r>
      <w:r w:rsidRPr="00076EC6">
        <w:rPr>
          <w:bCs/>
          <w:sz w:val="28"/>
        </w:rPr>
        <w:t xml:space="preserve"> проект</w:t>
      </w:r>
      <w:r w:rsidR="00337D94">
        <w:rPr>
          <w:bCs/>
          <w:sz w:val="28"/>
        </w:rPr>
        <w:t>а</w:t>
      </w:r>
      <w:r w:rsidR="004D53A0">
        <w:rPr>
          <w:bCs/>
          <w:sz w:val="28"/>
        </w:rPr>
        <w:t xml:space="preserve"> </w:t>
      </w:r>
      <w:r w:rsidRPr="00076EC6">
        <w:rPr>
          <w:bCs/>
          <w:sz w:val="28"/>
        </w:rPr>
        <w:t>«</w:t>
      </w:r>
      <w:r>
        <w:rPr>
          <w:bCs/>
          <w:sz w:val="28"/>
        </w:rPr>
        <w:t>Цифровые технологии</w:t>
      </w:r>
      <w:r w:rsidRPr="00076EC6">
        <w:rPr>
          <w:bCs/>
          <w:sz w:val="28"/>
        </w:rPr>
        <w:t>» национально</w:t>
      </w:r>
      <w:r>
        <w:rPr>
          <w:bCs/>
          <w:sz w:val="28"/>
        </w:rPr>
        <w:t>й</w:t>
      </w:r>
      <w:r w:rsidRPr="00076EC6">
        <w:rPr>
          <w:bCs/>
          <w:sz w:val="28"/>
        </w:rPr>
        <w:t xml:space="preserve"> </w:t>
      </w:r>
      <w:r>
        <w:rPr>
          <w:bCs/>
          <w:sz w:val="28"/>
        </w:rPr>
        <w:t>программы</w:t>
      </w:r>
      <w:r w:rsidRPr="00076EC6">
        <w:rPr>
          <w:bCs/>
          <w:sz w:val="28"/>
        </w:rPr>
        <w:t xml:space="preserve"> «</w:t>
      </w:r>
      <w:r>
        <w:rPr>
          <w:bCs/>
          <w:sz w:val="28"/>
        </w:rPr>
        <w:t>Цифровая экономика Российской Федерации</w:t>
      </w:r>
      <w:r w:rsidRPr="00076EC6">
        <w:rPr>
          <w:bCs/>
          <w:sz w:val="28"/>
        </w:rPr>
        <w:t>»)</w:t>
      </w:r>
      <w:r w:rsidR="00076EC6" w:rsidRPr="007B12CD">
        <w:rPr>
          <w:b/>
          <w:sz w:val="28"/>
          <w:szCs w:val="28"/>
        </w:rPr>
        <w:t xml:space="preserve"> </w:t>
      </w:r>
    </w:p>
    <w:p w14:paraId="71DE905D" w14:textId="77777777" w:rsidR="005235A9" w:rsidRDefault="005235A9" w:rsidP="005235A9">
      <w:pPr>
        <w:jc w:val="center"/>
        <w:rPr>
          <w:sz w:val="28"/>
          <w:szCs w:val="28"/>
        </w:rPr>
      </w:pPr>
    </w:p>
    <w:p w14:paraId="02554157" w14:textId="77777777" w:rsidR="005235A9" w:rsidRPr="001C500C" w:rsidRDefault="005235A9" w:rsidP="005235A9">
      <w:pPr>
        <w:jc w:val="center"/>
        <w:rPr>
          <w:sz w:val="28"/>
          <w:szCs w:val="28"/>
        </w:rPr>
      </w:pPr>
    </w:p>
    <w:p w14:paraId="1BB85C55" w14:textId="77777777" w:rsidR="005235A9" w:rsidRDefault="005235A9" w:rsidP="00076EC6">
      <w:pPr>
        <w:pStyle w:val="ConsNonformat"/>
        <w:widowControl/>
        <w:jc w:val="center"/>
        <w:rPr>
          <w:rFonts w:ascii="Times New Roman" w:hAnsi="Times New Roman" w:cs="Times New Roman"/>
          <w:bCs/>
          <w:sz w:val="28"/>
        </w:rPr>
      </w:pPr>
    </w:p>
    <w:p w14:paraId="0ABAE56D" w14:textId="77777777" w:rsidR="00D5274C" w:rsidRDefault="00D5274C" w:rsidP="00076EC6">
      <w:pPr>
        <w:pStyle w:val="ConsNonformat"/>
        <w:widowControl/>
        <w:jc w:val="center"/>
        <w:rPr>
          <w:rFonts w:ascii="Times New Roman" w:hAnsi="Times New Roman" w:cs="Times New Roman"/>
          <w:bCs/>
          <w:sz w:val="28"/>
        </w:rPr>
      </w:pPr>
    </w:p>
    <w:p w14:paraId="3F004816" w14:textId="77777777" w:rsidR="00D5274C" w:rsidRDefault="00D5274C" w:rsidP="00076EC6">
      <w:pPr>
        <w:pStyle w:val="ConsNonformat"/>
        <w:widowControl/>
        <w:jc w:val="center"/>
        <w:rPr>
          <w:rFonts w:ascii="Times New Roman" w:hAnsi="Times New Roman" w:cs="Times New Roman"/>
          <w:bCs/>
          <w:sz w:val="28"/>
        </w:rPr>
      </w:pPr>
    </w:p>
    <w:p w14:paraId="08DA4465" w14:textId="77777777" w:rsidR="00D5274C" w:rsidRDefault="00D5274C" w:rsidP="00076EC6">
      <w:pPr>
        <w:pStyle w:val="ConsNonformat"/>
        <w:widowControl/>
        <w:jc w:val="center"/>
        <w:rPr>
          <w:rFonts w:ascii="Times New Roman" w:hAnsi="Times New Roman" w:cs="Times New Roman"/>
          <w:bCs/>
          <w:sz w:val="28"/>
        </w:rPr>
      </w:pPr>
    </w:p>
    <w:p w14:paraId="123EAF37" w14:textId="77777777" w:rsidR="005235A9" w:rsidRDefault="005235A9" w:rsidP="005235A9">
      <w:pPr>
        <w:jc w:val="center"/>
        <w:rPr>
          <w:b/>
        </w:rPr>
      </w:pPr>
    </w:p>
    <w:p w14:paraId="09D48C1A" w14:textId="77777777" w:rsidR="00D5274C" w:rsidRPr="001C500C" w:rsidRDefault="00D5274C" w:rsidP="005235A9">
      <w:pPr>
        <w:jc w:val="center"/>
        <w:rPr>
          <w:b/>
        </w:rPr>
      </w:pPr>
    </w:p>
    <w:p w14:paraId="07A62E92" w14:textId="77777777" w:rsidR="005235A9" w:rsidRDefault="005235A9" w:rsidP="005235A9">
      <w:pPr>
        <w:jc w:val="center"/>
        <w:rPr>
          <w:b/>
        </w:rPr>
      </w:pPr>
    </w:p>
    <w:p w14:paraId="0D555502" w14:textId="77777777" w:rsidR="00DC60FE" w:rsidRDefault="00DC60FE" w:rsidP="005235A9">
      <w:pPr>
        <w:jc w:val="center"/>
        <w:rPr>
          <w:b/>
        </w:rPr>
      </w:pPr>
    </w:p>
    <w:p w14:paraId="1DAAE986" w14:textId="77777777" w:rsidR="00DC60FE" w:rsidRDefault="00DC60FE" w:rsidP="005235A9">
      <w:pPr>
        <w:jc w:val="center"/>
        <w:rPr>
          <w:b/>
        </w:rPr>
      </w:pPr>
    </w:p>
    <w:p w14:paraId="40CD6B35" w14:textId="77777777"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14:paraId="2396AC91" w14:textId="77777777" w:rsidR="005235A9" w:rsidRPr="001C500C" w:rsidRDefault="005235A9" w:rsidP="005235A9">
      <w:pPr>
        <w:spacing w:after="0"/>
        <w:jc w:val="center"/>
        <w:rPr>
          <w:b/>
          <w:sz w:val="28"/>
          <w:szCs w:val="28"/>
        </w:rPr>
      </w:pPr>
      <w:r w:rsidRPr="001C500C">
        <w:rPr>
          <w:bCs/>
          <w:sz w:val="28"/>
          <w:szCs w:val="28"/>
        </w:rPr>
        <w:t>20</w:t>
      </w:r>
      <w:r w:rsidR="003B3DF1">
        <w:rPr>
          <w:bCs/>
          <w:sz w:val="28"/>
          <w:szCs w:val="28"/>
        </w:rPr>
        <w:t>20</w:t>
      </w:r>
      <w:r w:rsidRPr="001C500C">
        <w:rPr>
          <w:bCs/>
          <w:sz w:val="28"/>
          <w:szCs w:val="28"/>
        </w:rPr>
        <w:t xml:space="preserve"> год</w:t>
      </w:r>
    </w:p>
    <w:p w14:paraId="6667081F" w14:textId="77777777"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endnotePr>
            <w:numFmt w:val="decimal"/>
          </w:endnotePr>
          <w:pgSz w:w="11906" w:h="16838" w:code="9"/>
          <w:pgMar w:top="1134" w:right="850" w:bottom="1134" w:left="1701" w:header="709" w:footer="709" w:gutter="0"/>
          <w:cols w:space="708"/>
          <w:titlePg/>
          <w:docGrid w:linePitch="360"/>
        </w:sectPr>
      </w:pPr>
    </w:p>
    <w:p w14:paraId="19AF781D" w14:textId="77777777" w:rsidR="005235A9" w:rsidRDefault="005235A9" w:rsidP="005235A9">
      <w:pPr>
        <w:jc w:val="center"/>
        <w:rPr>
          <w:b/>
          <w:sz w:val="28"/>
          <w:szCs w:val="28"/>
        </w:rPr>
      </w:pPr>
      <w:r w:rsidRPr="0003513E">
        <w:rPr>
          <w:b/>
          <w:sz w:val="28"/>
          <w:szCs w:val="28"/>
        </w:rPr>
        <w:lastRenderedPageBreak/>
        <w:t>СОДЕРЖАНИЕ</w:t>
      </w:r>
    </w:p>
    <w:p w14:paraId="7B9FA4C2" w14:textId="77777777" w:rsidR="00D71C5B" w:rsidRPr="0003513E" w:rsidRDefault="00D71C5B" w:rsidP="005235A9">
      <w:pPr>
        <w:jc w:val="center"/>
        <w:rPr>
          <w:b/>
          <w:sz w:val="28"/>
          <w:szCs w:val="28"/>
        </w:rPr>
      </w:pPr>
    </w:p>
    <w:p w14:paraId="206F56A0" w14:textId="76ACB9CA" w:rsidR="005D1C70" w:rsidRPr="00FA352A" w:rsidRDefault="005235A9"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r w:rsidRPr="00FA352A">
        <w:rPr>
          <w:b w:val="0"/>
          <w:color w:val="000000" w:themeColor="text1"/>
        </w:rPr>
        <w:fldChar w:fldCharType="begin"/>
      </w:r>
      <w:r w:rsidRPr="00FA352A">
        <w:rPr>
          <w:b w:val="0"/>
          <w:color w:val="000000" w:themeColor="text1"/>
        </w:rPr>
        <w:instrText xml:space="preserve"> TOC \o "1-3" \h \z \u </w:instrText>
      </w:r>
      <w:r w:rsidRPr="00FA352A">
        <w:rPr>
          <w:b w:val="0"/>
          <w:color w:val="000000" w:themeColor="text1"/>
        </w:rPr>
        <w:fldChar w:fldCharType="separate"/>
      </w:r>
      <w:hyperlink w:anchor="_Toc46739450" w:history="1">
        <w:r w:rsidR="005D1C70" w:rsidRPr="00FA352A">
          <w:rPr>
            <w:rStyle w:val="af8"/>
            <w:color w:val="000000" w:themeColor="text1"/>
            <w:u w:val="none"/>
          </w:rPr>
          <w:t>1. ОБЩИЕ ПОЛОЖЕНИЯ</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_Toc46739450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3</w:t>
        </w:r>
        <w:r w:rsidR="005D1C70" w:rsidRPr="00FA352A">
          <w:rPr>
            <w:webHidden/>
            <w:color w:val="000000" w:themeColor="text1"/>
          </w:rPr>
          <w:fldChar w:fldCharType="end"/>
        </w:r>
      </w:hyperlink>
    </w:p>
    <w:p w14:paraId="6A5AFF01" w14:textId="31216D98"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1" w:history="1">
        <w:r w:rsidR="005D1C70" w:rsidRPr="00FA352A">
          <w:rPr>
            <w:rStyle w:val="af8"/>
            <w:color w:val="000000" w:themeColor="text1"/>
            <w:u w:val="none"/>
          </w:rPr>
          <w:t>2. УСЛОВИЯ КОНКУРСА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_Toc46739451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4</w:t>
        </w:r>
        <w:r w:rsidR="005D1C70" w:rsidRPr="00FA352A">
          <w:rPr>
            <w:webHidden/>
            <w:color w:val="000000" w:themeColor="text1"/>
          </w:rPr>
          <w:fldChar w:fldCharType="end"/>
        </w:r>
      </w:hyperlink>
    </w:p>
    <w:p w14:paraId="3FF5C31F" w14:textId="0EFC90D5"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2" w:history="1">
        <w:r w:rsidR="005D1C70" w:rsidRPr="00FA352A">
          <w:rPr>
            <w:rStyle w:val="af8"/>
            <w:color w:val="000000" w:themeColor="text1"/>
            <w:u w:val="none"/>
          </w:rPr>
          <w:t>3. УЧАСТНИКИ КОНКУРСА И ТРЕБОВАНИЯ К ПРЕДСТАВЛЯЕМОЙ ИНФОРМАЦИИ</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_Toc46739452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5</w:t>
        </w:r>
        <w:r w:rsidR="005D1C70" w:rsidRPr="00FA352A">
          <w:rPr>
            <w:webHidden/>
            <w:color w:val="000000" w:themeColor="text1"/>
          </w:rPr>
          <w:fldChar w:fldCharType="end"/>
        </w:r>
      </w:hyperlink>
    </w:p>
    <w:p w14:paraId="524B5C78" w14:textId="6AD4C2F9"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3" w:history="1">
        <w:r w:rsidR="005D1C70" w:rsidRPr="00FA352A">
          <w:rPr>
            <w:rStyle w:val="af8"/>
            <w:color w:val="000000" w:themeColor="text1"/>
            <w:u w:val="none"/>
          </w:rPr>
          <w:t>4. ПОРЯДОК РАССМОТРЕНИЯ ЗАЯВОК</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_Toc46739453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8</w:t>
        </w:r>
        <w:r w:rsidR="005D1C70" w:rsidRPr="00FA352A">
          <w:rPr>
            <w:webHidden/>
            <w:color w:val="000000" w:themeColor="text1"/>
          </w:rPr>
          <w:fldChar w:fldCharType="end"/>
        </w:r>
      </w:hyperlink>
    </w:p>
    <w:p w14:paraId="30274A20" w14:textId="2ADD3B46"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4" w:history="1">
        <w:r w:rsidR="005D1C70" w:rsidRPr="00FA352A">
          <w:rPr>
            <w:rStyle w:val="af8"/>
            <w:color w:val="000000" w:themeColor="text1"/>
            <w:u w:val="none"/>
          </w:rPr>
          <w:t>5. ПОРЯДОК И УСЛОВИЯ ПРЕДОСТАВЛЕНИЯ ГРАНТА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_Toc46739454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9</w:t>
        </w:r>
        <w:r w:rsidR="005D1C70" w:rsidRPr="00FA352A">
          <w:rPr>
            <w:webHidden/>
            <w:color w:val="000000" w:themeColor="text1"/>
          </w:rPr>
          <w:fldChar w:fldCharType="end"/>
        </w:r>
      </w:hyperlink>
    </w:p>
    <w:p w14:paraId="6E5381FE" w14:textId="02A21BF9"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5" w:history="1">
        <w:r w:rsidR="005D1C70" w:rsidRPr="00FA352A">
          <w:rPr>
            <w:rStyle w:val="af8"/>
            <w:color w:val="000000" w:themeColor="text1"/>
            <w:u w:val="none"/>
          </w:rPr>
          <w:t xml:space="preserve">6. ПОРЯДОК </w:t>
        </w:r>
        <w:r w:rsidR="00165895" w:rsidRPr="00FA352A">
          <w:rPr>
            <w:rStyle w:val="af8"/>
            <w:color w:val="000000" w:themeColor="text1"/>
            <w:u w:val="none"/>
          </w:rPr>
          <w:t xml:space="preserve"> </w:t>
        </w:r>
        <w:r w:rsidR="005D1C70" w:rsidRPr="00FA352A">
          <w:rPr>
            <w:rStyle w:val="af8"/>
            <w:color w:val="000000" w:themeColor="text1"/>
            <w:u w:val="none"/>
          </w:rPr>
          <w:t>ЗАКЛЮЧЕНИЯ</w:t>
        </w:r>
        <w:r w:rsidR="00165895" w:rsidRPr="00FA352A">
          <w:rPr>
            <w:rStyle w:val="af8"/>
            <w:color w:val="000000" w:themeColor="text1"/>
            <w:u w:val="none"/>
          </w:rPr>
          <w:t xml:space="preserve"> </w:t>
        </w:r>
        <w:r w:rsidR="005D1C70" w:rsidRPr="00FA352A">
          <w:rPr>
            <w:rStyle w:val="af8"/>
            <w:color w:val="000000" w:themeColor="text1"/>
            <w:u w:val="none"/>
          </w:rPr>
          <w:t xml:space="preserve"> ДОГОВОРА</w:t>
        </w:r>
        <w:r w:rsidR="00165895" w:rsidRPr="00FA352A">
          <w:rPr>
            <w:rStyle w:val="af8"/>
            <w:color w:val="000000" w:themeColor="text1"/>
            <w:u w:val="none"/>
          </w:rPr>
          <w:t xml:space="preserve"> </w:t>
        </w:r>
        <w:r w:rsidR="005D1C70" w:rsidRPr="00FA352A">
          <w:rPr>
            <w:rStyle w:val="af8"/>
            <w:color w:val="000000" w:themeColor="text1"/>
            <w:u w:val="none"/>
          </w:rPr>
          <w:t xml:space="preserve"> ГРАНТА </w:t>
        </w:r>
        <w:r w:rsidR="00165895" w:rsidRPr="00FA352A">
          <w:rPr>
            <w:rStyle w:val="af8"/>
            <w:color w:val="000000" w:themeColor="text1"/>
            <w:u w:val="none"/>
          </w:rPr>
          <w:t xml:space="preserve"> </w:t>
        </w:r>
        <w:r w:rsidR="005D1C70" w:rsidRPr="00FA352A">
          <w:rPr>
            <w:rStyle w:val="af8"/>
            <w:color w:val="000000" w:themeColor="text1"/>
            <w:u w:val="none"/>
          </w:rPr>
          <w:t xml:space="preserve">С </w:t>
        </w:r>
        <w:r w:rsidR="00165895" w:rsidRPr="00FA352A">
          <w:rPr>
            <w:rStyle w:val="af8"/>
            <w:color w:val="000000" w:themeColor="text1"/>
            <w:u w:val="none"/>
          </w:rPr>
          <w:t xml:space="preserve"> </w:t>
        </w:r>
        <w:r w:rsidR="005D1C70" w:rsidRPr="00FA352A">
          <w:rPr>
            <w:rStyle w:val="af8"/>
            <w:color w:val="000000" w:themeColor="text1"/>
            <w:u w:val="none"/>
          </w:rPr>
          <w:t xml:space="preserve">ПОБЕДИТЕЛЕМ </w:t>
        </w:r>
        <w:r w:rsidR="00165895" w:rsidRPr="00FA352A">
          <w:rPr>
            <w:rStyle w:val="af8"/>
            <w:color w:val="000000" w:themeColor="text1"/>
            <w:u w:val="none"/>
          </w:rPr>
          <w:t xml:space="preserve">  </w:t>
        </w:r>
        <w:r w:rsidR="005D1C70" w:rsidRPr="00FA352A">
          <w:rPr>
            <w:rStyle w:val="af8"/>
            <w:color w:val="000000" w:themeColor="text1"/>
            <w:u w:val="none"/>
          </w:rPr>
          <w:t>КОНКУРСА</w:t>
        </w:r>
        <w:r w:rsidR="005D1C70" w:rsidRPr="00FA352A">
          <w:rPr>
            <w:webHidden/>
            <w:color w:val="000000" w:themeColor="text1"/>
          </w:rPr>
          <w:tab/>
        </w:r>
        <w:r w:rsidR="00165895"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_Toc46739455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12</w:t>
        </w:r>
        <w:r w:rsidR="005D1C70" w:rsidRPr="00FA352A">
          <w:rPr>
            <w:webHidden/>
            <w:color w:val="000000" w:themeColor="text1"/>
          </w:rPr>
          <w:fldChar w:fldCharType="end"/>
        </w:r>
      </w:hyperlink>
      <w:r w:rsidR="00165895" w:rsidRPr="00FA352A">
        <w:rPr>
          <w:rStyle w:val="af8"/>
          <w:color w:val="000000" w:themeColor="text1"/>
          <w:u w:val="none"/>
        </w:rPr>
        <w:t xml:space="preserve"> </w:t>
      </w:r>
    </w:p>
    <w:p w14:paraId="1321925E" w14:textId="01C6E6C1"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6" w:history="1">
        <w:r w:rsidR="005D1C70" w:rsidRPr="00FA352A">
          <w:rPr>
            <w:rStyle w:val="af8"/>
            <w:color w:val="000000" w:themeColor="text1"/>
            <w:u w:val="none"/>
          </w:rPr>
          <w:t>Приложение 1</w:t>
        </w:r>
        <w:r w:rsidR="00165895" w:rsidRPr="00FA352A">
          <w:rPr>
            <w:webHidden/>
            <w:color w:val="000000" w:themeColor="text1"/>
          </w:rPr>
          <w:t>:</w:t>
        </w:r>
      </w:hyperlink>
      <w:r w:rsidR="00165895" w:rsidRPr="00FA352A">
        <w:rPr>
          <w:rStyle w:val="af8"/>
          <w:color w:val="000000" w:themeColor="text1"/>
          <w:u w:val="none"/>
        </w:rPr>
        <w:t xml:space="preserve"> </w:t>
      </w:r>
      <w:hyperlink w:anchor="_Toc46739457" w:history="1">
        <w:r w:rsidR="005D1C70" w:rsidRPr="00FA352A">
          <w:rPr>
            <w:rStyle w:val="af8"/>
            <w:color w:val="000000" w:themeColor="text1"/>
            <w:u w:val="none"/>
          </w:rPr>
          <w:t>ЗАЯВКА НА УЧАСТИЕ В КОНКУРСЕ</w:t>
        </w:r>
        <w:r w:rsidR="00165895" w:rsidRPr="00FA352A">
          <w:rPr>
            <w:webHidden/>
            <w:color w:val="000000" w:themeColor="text1"/>
          </w:rPr>
          <w:t xml:space="preserve"> </w:t>
        </w:r>
        <w:r w:rsidR="00165895"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_Toc46739457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15</w:t>
        </w:r>
        <w:r w:rsidR="005D1C70" w:rsidRPr="00FA352A">
          <w:rPr>
            <w:webHidden/>
            <w:color w:val="000000" w:themeColor="text1"/>
          </w:rPr>
          <w:fldChar w:fldCharType="end"/>
        </w:r>
      </w:hyperlink>
    </w:p>
    <w:p w14:paraId="2ACFC7CE" w14:textId="748C56DE"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8" w:history="1">
        <w:r w:rsidR="005D1C70" w:rsidRPr="00FA352A">
          <w:rPr>
            <w:rStyle w:val="af8"/>
            <w:color w:val="000000" w:themeColor="text1"/>
            <w:u w:val="none"/>
          </w:rPr>
          <w:t>Приложение 2</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59" w:history="1">
        <w:r w:rsidR="005D1C70" w:rsidRPr="00FA352A">
          <w:rPr>
            <w:rStyle w:val="af8"/>
            <w:color w:val="000000" w:themeColor="text1"/>
            <w:u w:val="none"/>
          </w:rPr>
          <w:t>СТРУКТУРА  БИЗНЕС-ПЛАНА  ИННОВАЦИОННОГО   ПРОЕКТА</w:t>
        </w:r>
        <w:r w:rsidR="005D1C70" w:rsidRPr="00FA352A">
          <w:rPr>
            <w:webHidden/>
            <w:color w:val="000000" w:themeColor="text1"/>
          </w:rPr>
          <w:tab/>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_Toc46739459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17</w:t>
        </w:r>
        <w:r w:rsidR="005D1C70" w:rsidRPr="00FA352A">
          <w:rPr>
            <w:webHidden/>
            <w:color w:val="000000" w:themeColor="text1"/>
          </w:rPr>
          <w:fldChar w:fldCharType="end"/>
        </w:r>
      </w:hyperlink>
    </w:p>
    <w:p w14:paraId="7294FEF5" w14:textId="49F389F7"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0" w:history="1">
        <w:r w:rsidR="005D1C70" w:rsidRPr="00FA352A">
          <w:rPr>
            <w:rStyle w:val="af8"/>
            <w:color w:val="000000" w:themeColor="text1"/>
            <w:u w:val="none"/>
          </w:rPr>
          <w:t>Приложение 3</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1" w:history="1">
        <w:r w:rsidR="005D1C70" w:rsidRPr="00FA352A">
          <w:rPr>
            <w:rStyle w:val="af8"/>
            <w:color w:val="000000" w:themeColor="text1"/>
            <w:u w:val="none"/>
          </w:rPr>
          <w:t>ПЛАНОВЫЕ ПОКАЗАТЕЛИ РЕАЛИЗАЦИИ ИННОВАЦИОННОГО ПРОЕКТА ДО 2026 ГОДА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_Toc46739461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21</w:t>
        </w:r>
        <w:r w:rsidR="005D1C70" w:rsidRPr="00FA352A">
          <w:rPr>
            <w:webHidden/>
            <w:color w:val="000000" w:themeColor="text1"/>
          </w:rPr>
          <w:fldChar w:fldCharType="end"/>
        </w:r>
      </w:hyperlink>
    </w:p>
    <w:p w14:paraId="54D5A590" w14:textId="2FE9C30F"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2" w:history="1">
        <w:r w:rsidR="005D1C70" w:rsidRPr="00FA352A">
          <w:rPr>
            <w:rStyle w:val="af8"/>
            <w:color w:val="000000" w:themeColor="text1"/>
            <w:u w:val="none"/>
          </w:rPr>
          <w:t>Приложение 4</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3" w:history="1">
        <w:r w:rsidR="005D1C70" w:rsidRPr="00FA352A">
          <w:rPr>
            <w:rStyle w:val="af8"/>
            <w:color w:val="000000" w:themeColor="text1"/>
            <w:u w:val="none"/>
          </w:rPr>
          <w:t>КРИТЕРИИ ОЦЕНКИ ЗАЯВОК НА УЧАСТИЕ В КОНКУРСЕ И ИХ ЗНАЧИМОСТЬ</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_Toc46739463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22</w:t>
        </w:r>
        <w:r w:rsidR="005D1C70" w:rsidRPr="00FA352A">
          <w:rPr>
            <w:webHidden/>
            <w:color w:val="000000" w:themeColor="text1"/>
          </w:rPr>
          <w:fldChar w:fldCharType="end"/>
        </w:r>
      </w:hyperlink>
    </w:p>
    <w:p w14:paraId="05ABBF01" w14:textId="27B20BED" w:rsidR="005D1C70" w:rsidRPr="00FA352A" w:rsidRDefault="00D35821"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4" w:history="1">
        <w:r w:rsidR="005D1C70" w:rsidRPr="00FA352A">
          <w:rPr>
            <w:rStyle w:val="af8"/>
            <w:color w:val="000000" w:themeColor="text1"/>
            <w:u w:val="none"/>
          </w:rPr>
          <w:t>Приложение 5</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5" w:history="1">
        <w:r w:rsidR="007464F6" w:rsidRPr="00FA352A">
          <w:rPr>
            <w:rStyle w:val="af8"/>
            <w:color w:val="000000" w:themeColor="text1"/>
            <w:u w:val="none"/>
          </w:rPr>
          <w:t>СПРАВКА О ПОЛУЧЕННОМ РЕЗУЛЬТАТЕ ПО ПРОШЛЫМ ПРОЕКТАМ, ПОДДЕРЖАННЫМ ФОНДОМ</w:t>
        </w:r>
        <w:r w:rsidR="007464F6" w:rsidRPr="00FA352A">
          <w:rPr>
            <w:webHidden/>
            <w:color w:val="000000" w:themeColor="text1"/>
          </w:rPr>
          <w:tab/>
        </w:r>
        <w:r w:rsidR="007464F6" w:rsidRPr="00FA352A">
          <w:rPr>
            <w:webHidden/>
            <w:color w:val="000000" w:themeColor="text1"/>
          </w:rPr>
          <w:fldChar w:fldCharType="begin"/>
        </w:r>
        <w:r w:rsidR="007464F6" w:rsidRPr="00FA352A">
          <w:rPr>
            <w:webHidden/>
            <w:color w:val="000000" w:themeColor="text1"/>
          </w:rPr>
          <w:instrText xml:space="preserve"> PAGEREF _Toc46739465 \h </w:instrText>
        </w:r>
        <w:r w:rsidR="007464F6" w:rsidRPr="00FA352A">
          <w:rPr>
            <w:webHidden/>
            <w:color w:val="000000" w:themeColor="text1"/>
          </w:rPr>
        </w:r>
        <w:r w:rsidR="007464F6" w:rsidRPr="00FA352A">
          <w:rPr>
            <w:webHidden/>
            <w:color w:val="000000" w:themeColor="text1"/>
          </w:rPr>
          <w:fldChar w:fldCharType="separate"/>
        </w:r>
        <w:r w:rsidR="007464F6" w:rsidRPr="00FA352A">
          <w:rPr>
            <w:webHidden/>
            <w:color w:val="000000" w:themeColor="text1"/>
          </w:rPr>
          <w:t>23</w:t>
        </w:r>
        <w:r w:rsidR="007464F6" w:rsidRPr="00FA352A">
          <w:rPr>
            <w:webHidden/>
            <w:color w:val="000000" w:themeColor="text1"/>
          </w:rPr>
          <w:fldChar w:fldCharType="end"/>
        </w:r>
      </w:hyperlink>
    </w:p>
    <w:p w14:paraId="731A319C" w14:textId="6047BB5E" w:rsidR="005235A9" w:rsidRPr="00FA352A" w:rsidRDefault="00D35821" w:rsidP="00E726FC">
      <w:pPr>
        <w:pStyle w:val="10"/>
        <w:tabs>
          <w:tab w:val="clear" w:pos="9639"/>
          <w:tab w:val="right" w:leader="dot" w:pos="9356"/>
        </w:tabs>
        <w:rPr>
          <w:b w:val="0"/>
          <w:color w:val="000000" w:themeColor="text1"/>
          <w:szCs w:val="20"/>
          <w:lang w:val="x-none" w:eastAsia="x-none"/>
        </w:rPr>
      </w:pPr>
      <w:hyperlink w:anchor="_Toc46739466" w:history="1">
        <w:r w:rsidR="005D1C70" w:rsidRPr="00FA352A">
          <w:rPr>
            <w:rStyle w:val="af8"/>
            <w:color w:val="000000" w:themeColor="text1"/>
            <w:u w:val="none"/>
          </w:rPr>
          <w:t>Приложение 6</w:t>
        </w:r>
        <w:r w:rsidR="005D1C70" w:rsidRPr="00FA352A">
          <w:rPr>
            <w:webHidden/>
            <w:color w:val="000000" w:themeColor="text1"/>
          </w:rPr>
          <w:tab/>
          <w:t>:</w:t>
        </w:r>
      </w:hyperlink>
      <w:r w:rsidR="007464F6" w:rsidRPr="00FA352A">
        <w:rPr>
          <w:color w:val="000000" w:themeColor="text1"/>
        </w:rPr>
        <w:t xml:space="preserve"> </w:t>
      </w:r>
      <w:r w:rsidR="007464F6" w:rsidRPr="00FA352A">
        <w:rPr>
          <w:rStyle w:val="af8"/>
          <w:color w:val="000000" w:themeColor="text1"/>
          <w:u w:val="none"/>
        </w:rPr>
        <w:t>ПРОЕКТ ДОГОВОРА ГРАНТА НА ФИНАНСОВОЕ ОБЕСПЕЧЕНИЕ РАСХОДОВ</w:t>
      </w:r>
      <w:r w:rsidR="005235A9" w:rsidRPr="00FA352A">
        <w:rPr>
          <w:color w:val="000000" w:themeColor="text1"/>
        </w:rPr>
        <w:fldChar w:fldCharType="end"/>
      </w:r>
      <w:r w:rsidR="007464F6" w:rsidRPr="00FA352A">
        <w:rPr>
          <w:color w:val="000000" w:themeColor="text1"/>
        </w:rPr>
        <w:tab/>
        <w:t>24</w:t>
      </w:r>
    </w:p>
    <w:p w14:paraId="4EEE252F" w14:textId="77777777" w:rsidR="005235A9" w:rsidRPr="001C500C" w:rsidRDefault="00EF6CCB" w:rsidP="001B0721">
      <w:pPr>
        <w:pageBreakBefore/>
        <w:spacing w:line="271" w:lineRule="auto"/>
        <w:jc w:val="center"/>
        <w:outlineLvl w:val="0"/>
        <w:rPr>
          <w:b/>
        </w:rPr>
      </w:pPr>
      <w:bookmarkStart w:id="2" w:name="_Toc46739450"/>
      <w:r w:rsidRPr="001C500C">
        <w:rPr>
          <w:b/>
        </w:rPr>
        <w:lastRenderedPageBreak/>
        <w:t>1. ОБЩИЕ ПОЛОЖЕНИЯ</w:t>
      </w:r>
      <w:bookmarkEnd w:id="2"/>
    </w:p>
    <w:p w14:paraId="21154B20" w14:textId="71D7FBB3" w:rsidR="005235A9" w:rsidRDefault="005235A9" w:rsidP="005D0A24">
      <w:pPr>
        <w:spacing w:after="0" w:line="269" w:lineRule="auto"/>
        <w:ind w:firstLine="567"/>
      </w:pPr>
      <w:r w:rsidRPr="001C500C">
        <w:t>1.1.</w:t>
      </w:r>
      <w:r w:rsidR="003B3DF1">
        <w:t> </w:t>
      </w:r>
      <w:r w:rsidRPr="001C500C">
        <w:t>Настоящее Положение</w:t>
      </w:r>
      <w:r w:rsidR="008F7AD1">
        <w:t xml:space="preserve"> </w:t>
      </w:r>
      <w:r w:rsidRPr="001C500C">
        <w:t>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w:t>
      </w:r>
      <w:r w:rsidR="00BA7908">
        <w:t xml:space="preserve"> — </w:t>
      </w:r>
      <w:r w:rsidRPr="001C500C">
        <w:t>Фонд) грантов малым инновационным предприятиям</w:t>
      </w:r>
      <w:r w:rsidR="001308F3">
        <w:t xml:space="preserve"> в соответствии с Постановлением Правительства Российской Федерации от 2 июля 2020 г. №974</w:t>
      </w:r>
      <w:r w:rsidR="003B7E9F">
        <w:t xml:space="preserve"> (далее</w:t>
      </w:r>
      <w:r w:rsidR="00BA7908">
        <w:t xml:space="preserve"> — </w:t>
      </w:r>
      <w:r w:rsidR="00633E01">
        <w:t xml:space="preserve">МИП, </w:t>
      </w:r>
      <w:r w:rsidR="0022120F">
        <w:t>грантополучатель</w:t>
      </w:r>
      <w:r w:rsidR="003B7E9F">
        <w:t>)</w:t>
      </w:r>
      <w:r w:rsidRPr="001C500C">
        <w:t xml:space="preserve"> на финансовое </w:t>
      </w:r>
      <w:r w:rsidRPr="00571DF1">
        <w:t>обеспечение</w:t>
      </w:r>
      <w:r w:rsidR="005D0A24">
        <w:t xml:space="preserve"> доработки и</w:t>
      </w:r>
      <w:r w:rsidR="00EA5E90">
        <w:t xml:space="preserve"> (или)</w:t>
      </w:r>
      <w:r w:rsidRPr="00571DF1">
        <w:t xml:space="preserve"> </w:t>
      </w:r>
      <w:r w:rsidR="0068128E">
        <w:t xml:space="preserve">масштабирования </w:t>
      </w:r>
      <w:r w:rsidRPr="00571DF1">
        <w:t>инновационных проектов</w:t>
      </w:r>
      <w:r w:rsidR="00F477EB">
        <w:t xml:space="preserve">, </w:t>
      </w:r>
      <w:r w:rsidR="005D0A24">
        <w:t>направленных на обеспечение социального дистанцирования, повышение эффективности удаленной работы, учебы и досуга, повышение доступности онлайн занятости, создание и развитие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развитие систем диагностики, мониторинга состояния здоровья и вакцинации, повышение доступности медицинской помощи путем развития телемедицины</w:t>
      </w:r>
      <w:r w:rsidR="00E92A9C">
        <w:t xml:space="preserve"> </w:t>
      </w:r>
      <w:r w:rsidRPr="001C500C">
        <w:t>(далее</w:t>
      </w:r>
      <w:r w:rsidR="00BA7908">
        <w:t xml:space="preserve"> — </w:t>
      </w:r>
      <w:r w:rsidR="0022120F">
        <w:t>г</w:t>
      </w:r>
      <w:r w:rsidR="0022120F" w:rsidRPr="001C500C">
        <w:t>рант</w:t>
      </w:r>
      <w:r w:rsidRPr="001C500C">
        <w:t>).</w:t>
      </w:r>
    </w:p>
    <w:p w14:paraId="48EFD64D" w14:textId="5A24C21E" w:rsidR="00D95225" w:rsidRPr="001C500C" w:rsidRDefault="005235A9" w:rsidP="001B0721">
      <w:pPr>
        <w:spacing w:after="0" w:line="269" w:lineRule="auto"/>
        <w:ind w:firstLine="567"/>
      </w:pPr>
      <w:r w:rsidRPr="001C500C">
        <w:t>1.2.</w:t>
      </w:r>
      <w:r w:rsidR="003B3DF1">
        <w:t> </w:t>
      </w:r>
      <w:r w:rsidR="00845B01">
        <w:t>Конкурс</w:t>
      </w:r>
      <w:r w:rsidR="00D95225" w:rsidRPr="001C500C">
        <w:t xml:space="preserve"> </w:t>
      </w:r>
      <w:r w:rsidR="00845B01" w:rsidRPr="00845B01">
        <w:t>«</w:t>
      </w:r>
      <w:r w:rsidR="001308F3">
        <w:t>Социум-ЦТ</w:t>
      </w:r>
      <w:r w:rsidR="00D66906" w:rsidRPr="00845B01">
        <w:t>»</w:t>
      </w:r>
      <w:r w:rsidR="00BA7908">
        <w:t xml:space="preserve"> — </w:t>
      </w:r>
      <w:r w:rsidR="00F119A6" w:rsidRPr="00F119A6">
        <w:t>СОЦИальное дистанцирование, Учеба и Медицина</w:t>
      </w:r>
      <w:r w:rsidR="00D66906">
        <w:t xml:space="preserve"> (далее</w:t>
      </w:r>
      <w:r w:rsidR="00BA7908">
        <w:t xml:space="preserve"> — </w:t>
      </w:r>
      <w:r w:rsidR="00D54F63">
        <w:t>конкурс</w:t>
      </w:r>
      <w:r w:rsidR="00D66906">
        <w:t>)</w:t>
      </w:r>
      <w:r w:rsidR="00BA7908">
        <w:t xml:space="preserve"> — </w:t>
      </w:r>
      <w:r w:rsidR="00845B01">
        <w:t>направлен</w:t>
      </w:r>
      <w:r w:rsidR="00D95225" w:rsidRPr="001C500C">
        <w:t xml:space="preserve"> на </w:t>
      </w:r>
      <w:r w:rsidR="002F2238">
        <w:t xml:space="preserve">поддержку предприятий, </w:t>
      </w:r>
      <w:r w:rsidR="008B7D3B" w:rsidRPr="008B7D3B">
        <w:t>планирующи</w:t>
      </w:r>
      <w:r w:rsidR="008B7D3B">
        <w:t>х</w:t>
      </w:r>
      <w:r w:rsidR="008B7D3B" w:rsidRPr="008B7D3B">
        <w:t xml:space="preserve"> </w:t>
      </w:r>
      <w:r w:rsidR="00351169" w:rsidRPr="00351169">
        <w:t>доработк</w:t>
      </w:r>
      <w:r w:rsidR="00351169">
        <w:t>у</w:t>
      </w:r>
      <w:r w:rsidR="00351169" w:rsidRPr="00351169">
        <w:t xml:space="preserve"> и (или) масштабировани</w:t>
      </w:r>
      <w:r w:rsidR="00351169">
        <w:t>е</w:t>
      </w:r>
      <w:r w:rsidR="00351169" w:rsidRPr="00351169">
        <w:t xml:space="preserve"> </w:t>
      </w:r>
      <w:r w:rsidR="00EB7708">
        <w:t>собственных</w:t>
      </w:r>
      <w:r w:rsidR="00351169">
        <w:t xml:space="preserve"> цифровых решений, продуктов или платформ</w:t>
      </w:r>
      <w:r w:rsidR="00EB7708">
        <w:t>, создание или расширение производства инновационной продукции</w:t>
      </w:r>
      <w:r w:rsidR="00351169">
        <w:t>.</w:t>
      </w:r>
    </w:p>
    <w:p w14:paraId="2017739B" w14:textId="36D10472" w:rsidR="005235A9" w:rsidRDefault="004A6A18" w:rsidP="001B0721">
      <w:pPr>
        <w:spacing w:after="0" w:line="269" w:lineRule="auto"/>
        <w:ind w:firstLine="567"/>
      </w:pPr>
      <w:r>
        <w:t>1.</w:t>
      </w:r>
      <w:r w:rsidR="008B7D3B">
        <w:t>3</w:t>
      </w:r>
      <w:r w:rsidR="005235A9" w:rsidRPr="001C500C">
        <w:t>.</w:t>
      </w:r>
      <w:r w:rsidR="003B3DF1">
        <w:t> </w:t>
      </w:r>
      <w:r w:rsidR="005235A9" w:rsidRPr="001C500C">
        <w:t>Под инновационными проектами в контексте Положения (далее</w:t>
      </w:r>
      <w:r w:rsidR="00BA7908">
        <w:t xml:space="preserve"> — </w:t>
      </w:r>
      <w:r w:rsidR="0022120F">
        <w:t>п</w:t>
      </w:r>
      <w:r w:rsidR="0022120F" w:rsidRPr="001C500C">
        <w:t>роект</w:t>
      </w:r>
      <w:r w:rsidR="005235A9" w:rsidRPr="001C500C">
        <w:t xml:space="preserve">) понимается комплекс направленных на достижение экономического </w:t>
      </w:r>
      <w:r w:rsidR="008B7D3B">
        <w:t xml:space="preserve">и социального </w:t>
      </w:r>
      <w:r w:rsidR="005235A9" w:rsidRPr="001C500C">
        <w:t>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3B3DF1">
        <w:t xml:space="preserve"> г.</w:t>
      </w:r>
      <w:r w:rsidR="005235A9" w:rsidRPr="001C500C">
        <w:t xml:space="preserve"> № 127-ФЗ</w:t>
      </w:r>
      <w:r w:rsidR="003B3DF1">
        <w:t xml:space="preserve"> </w:t>
      </w:r>
      <w:r w:rsidR="003B3DF1">
        <w:rPr>
          <w:lang w:eastAsia="en-US"/>
        </w:rPr>
        <w:t>«О науке и государственной научно-технической политике»</w:t>
      </w:r>
      <w:r w:rsidR="005235A9" w:rsidRPr="001C500C">
        <w:t xml:space="preserve">). </w:t>
      </w:r>
    </w:p>
    <w:p w14:paraId="3EBAB41C" w14:textId="0D70909E" w:rsidR="00AD6E45" w:rsidRPr="00BD2794" w:rsidRDefault="004A6A18" w:rsidP="001B0721">
      <w:pPr>
        <w:spacing w:after="0" w:line="269" w:lineRule="auto"/>
        <w:ind w:firstLine="567"/>
      </w:pPr>
      <w:r>
        <w:t>1.</w:t>
      </w:r>
      <w:r w:rsidR="008B7D3B">
        <w:t>4</w:t>
      </w:r>
      <w:r w:rsidR="00AD6E45">
        <w:t>. </w:t>
      </w:r>
      <w:r w:rsidR="00BD4923">
        <w:t>Конкурс направлен на отбор проектов по следующим направлениям</w:t>
      </w:r>
      <w:r w:rsidR="00211D40">
        <w:t xml:space="preserve"> (лотам)</w:t>
      </w:r>
      <w:r w:rsidR="00AD6E45" w:rsidRPr="00BD2794">
        <w:t>:</w:t>
      </w:r>
    </w:p>
    <w:p w14:paraId="7EA9940A" w14:textId="0E16520E" w:rsidR="005D0A24" w:rsidRDefault="005D0A24" w:rsidP="004441ED">
      <w:pPr>
        <w:pStyle w:val="a5"/>
        <w:numPr>
          <w:ilvl w:val="0"/>
          <w:numId w:val="30"/>
        </w:numPr>
        <w:ind w:left="567" w:hanging="283"/>
      </w:pPr>
      <w:r>
        <w:t>Социальное дистанцирование</w:t>
      </w:r>
      <w:r w:rsidR="00BA7908">
        <w:t xml:space="preserve"> — </w:t>
      </w:r>
      <w:r>
        <w:t xml:space="preserve">решения для обеспечения </w:t>
      </w:r>
      <w:r w:rsidRPr="008415F2">
        <w:t xml:space="preserve">физической дистанции между </w:t>
      </w:r>
      <w:r>
        <w:t>людьми и соблюдения режима самоизоляции во время распространения инфекционного заболевания.</w:t>
      </w:r>
    </w:p>
    <w:p w14:paraId="4AA14363" w14:textId="0956ACBE" w:rsidR="005D0A24" w:rsidRDefault="005D0A24" w:rsidP="004441ED">
      <w:pPr>
        <w:pStyle w:val="a5"/>
        <w:numPr>
          <w:ilvl w:val="0"/>
          <w:numId w:val="30"/>
        </w:numPr>
        <w:ind w:left="567" w:hanging="283"/>
      </w:pPr>
      <w:r>
        <w:t>Работа</w:t>
      </w:r>
      <w:r w:rsidR="00BA7908">
        <w:t xml:space="preserve"> — </w:t>
      </w:r>
      <w:r>
        <w:t>решения для удаленной работы и онлайн занятости.</w:t>
      </w:r>
    </w:p>
    <w:p w14:paraId="27A2FB44" w14:textId="5D2DBDB4" w:rsidR="005D0A24" w:rsidRDefault="005D0A24" w:rsidP="004441ED">
      <w:pPr>
        <w:pStyle w:val="a5"/>
        <w:numPr>
          <w:ilvl w:val="0"/>
          <w:numId w:val="30"/>
        </w:numPr>
        <w:ind w:left="567" w:hanging="283"/>
      </w:pPr>
      <w:r>
        <w:t>Обучение</w:t>
      </w:r>
      <w:r w:rsidR="00BA7908">
        <w:t xml:space="preserve"> — </w:t>
      </w:r>
      <w:r>
        <w:t>решения для удаленной учебы.</w:t>
      </w:r>
    </w:p>
    <w:p w14:paraId="328E326D" w14:textId="3ED38393" w:rsidR="005D0A24" w:rsidRDefault="005D0A24" w:rsidP="004441ED">
      <w:pPr>
        <w:pStyle w:val="a5"/>
        <w:numPr>
          <w:ilvl w:val="0"/>
          <w:numId w:val="30"/>
        </w:numPr>
        <w:ind w:left="567" w:hanging="283"/>
      </w:pPr>
      <w:r>
        <w:t>Досуг</w:t>
      </w:r>
      <w:r w:rsidR="00BA7908">
        <w:t xml:space="preserve"> — </w:t>
      </w:r>
      <w:r>
        <w:t>решения для досуга, игровые сервисы.</w:t>
      </w:r>
    </w:p>
    <w:p w14:paraId="418F0E66" w14:textId="536B686E" w:rsidR="005D0A24" w:rsidRDefault="005D0A24" w:rsidP="004441ED">
      <w:pPr>
        <w:pStyle w:val="a5"/>
        <w:numPr>
          <w:ilvl w:val="0"/>
          <w:numId w:val="30"/>
        </w:numPr>
        <w:ind w:left="567" w:hanging="283"/>
      </w:pPr>
      <w:r>
        <w:t>Здравоохранение</w:t>
      </w:r>
      <w:r w:rsidR="00BA7908">
        <w:t xml:space="preserve"> — </w:t>
      </w:r>
      <w:r>
        <w:t>системы диагностики, мониторинга состояния здоровья и вакцинации, телемедицины.</w:t>
      </w:r>
    </w:p>
    <w:p w14:paraId="2828300E" w14:textId="5A922F7B" w:rsidR="005D0A24" w:rsidRDefault="005D0A24" w:rsidP="004441ED">
      <w:pPr>
        <w:pStyle w:val="a5"/>
        <w:numPr>
          <w:ilvl w:val="0"/>
          <w:numId w:val="30"/>
        </w:numPr>
        <w:ind w:left="567" w:hanging="283"/>
      </w:pPr>
      <w:r>
        <w:t>Рекомендательные сервисы</w:t>
      </w:r>
      <w:r w:rsidR="00BA7908">
        <w:t xml:space="preserve"> — </w:t>
      </w:r>
      <w:r>
        <w:t xml:space="preserve">решения для </w:t>
      </w:r>
      <w:r w:rsidRPr="00FA34E7">
        <w:t>рекомендации и таргетирования контента</w:t>
      </w:r>
      <w:r>
        <w:t xml:space="preserve"> и технологии для них.</w:t>
      </w:r>
    </w:p>
    <w:p w14:paraId="28C84A20" w14:textId="353474A0" w:rsidR="005D0A24" w:rsidRDefault="005D0A24" w:rsidP="004441ED">
      <w:pPr>
        <w:pStyle w:val="a5"/>
        <w:numPr>
          <w:ilvl w:val="0"/>
          <w:numId w:val="30"/>
        </w:numPr>
        <w:ind w:left="567" w:hanging="283"/>
      </w:pPr>
      <w:r>
        <w:t>Коммуникационные сервисы</w:t>
      </w:r>
      <w:r w:rsidR="00BA7908">
        <w:t xml:space="preserve"> — </w:t>
      </w:r>
      <w:r>
        <w:t xml:space="preserve">мессенджеры, социальные сети, платформы </w:t>
      </w:r>
      <w:r w:rsidRPr="00E31DC9">
        <w:t>видео</w:t>
      </w:r>
      <w:r>
        <w:t xml:space="preserve"> хостинга и технологии для них.</w:t>
      </w:r>
    </w:p>
    <w:p w14:paraId="26D07A94" w14:textId="386AEA07" w:rsidR="005D0A24" w:rsidRDefault="005D0A24" w:rsidP="004441ED">
      <w:pPr>
        <w:pStyle w:val="a5"/>
        <w:numPr>
          <w:ilvl w:val="0"/>
          <w:numId w:val="30"/>
        </w:numPr>
        <w:ind w:left="567" w:hanging="283"/>
      </w:pPr>
      <w:r>
        <w:t>Генерация контента</w:t>
      </w:r>
      <w:r w:rsidR="00BA7908">
        <w:t xml:space="preserve"> — </w:t>
      </w:r>
      <w:r>
        <w:t>сервисы и платформы для генерации и создания информационного содержания и технологии для них.</w:t>
      </w:r>
    </w:p>
    <w:p w14:paraId="26FB4826" w14:textId="78A0E874" w:rsidR="005D0A24" w:rsidRDefault="005D0A24" w:rsidP="004441ED">
      <w:pPr>
        <w:pStyle w:val="a5"/>
        <w:numPr>
          <w:ilvl w:val="0"/>
          <w:numId w:val="30"/>
        </w:numPr>
        <w:ind w:left="567" w:hanging="283"/>
      </w:pPr>
      <w:r>
        <w:t>Онлайн-услуги</w:t>
      </w:r>
      <w:r w:rsidR="00BA7908">
        <w:t xml:space="preserve"> — </w:t>
      </w:r>
      <w:r>
        <w:t>сервисы и платформы для оказания услуг в онлайн и/или обеспечения перехода в онлайн</w:t>
      </w:r>
      <w:r w:rsidR="008749F0">
        <w:t xml:space="preserve">. </w:t>
      </w:r>
    </w:p>
    <w:p w14:paraId="12A3812A" w14:textId="111FC5CA" w:rsidR="00615E00" w:rsidRDefault="00615E00" w:rsidP="00162E48">
      <w:pPr>
        <w:ind w:firstLine="567"/>
      </w:pPr>
      <w:r>
        <w:t>1.5. Проекты должны быть направлены на развитие одной или нескольких высокотехнологичных областей</w:t>
      </w:r>
      <w:r w:rsidR="00C43058">
        <w:t xml:space="preserve"> </w:t>
      </w:r>
      <w:r w:rsidR="00C43058" w:rsidRPr="00C43058">
        <w:t xml:space="preserve">в соответствии с </w:t>
      </w:r>
      <w:r w:rsidR="008749F0">
        <w:t>п. 3</w:t>
      </w:r>
      <w:r w:rsidR="00EB7708">
        <w:rPr>
          <w:vertAlign w:val="superscript"/>
        </w:rPr>
        <w:t>1</w:t>
      </w:r>
      <w:r w:rsidR="008749F0">
        <w:t xml:space="preserve"> П</w:t>
      </w:r>
      <w:r w:rsidR="00C43058" w:rsidRPr="00C43058">
        <w:t>остановлени</w:t>
      </w:r>
      <w:r w:rsidR="008749F0">
        <w:t>я</w:t>
      </w:r>
      <w:r w:rsidR="00C43058" w:rsidRPr="00C43058">
        <w:t xml:space="preserve"> Правительства Российской Федерации от 3 мая 2019 года №554</w:t>
      </w:r>
      <w:r w:rsidR="00C43058">
        <w:t xml:space="preserve"> (в ред. от 2 июля 2020 года)</w:t>
      </w:r>
      <w:r w:rsidR="001308F3">
        <w:t>.</w:t>
      </w:r>
    </w:p>
    <w:p w14:paraId="43A43E7C" w14:textId="7885E884" w:rsidR="003B3DF1" w:rsidRPr="00061A2C" w:rsidRDefault="004A6A18" w:rsidP="00162E48">
      <w:pPr>
        <w:ind w:firstLine="567"/>
      </w:pPr>
      <w:r>
        <w:t>1.</w:t>
      </w:r>
      <w:r w:rsidR="00615E00" w:rsidRPr="00615E00">
        <w:t>6</w:t>
      </w:r>
      <w:r w:rsidR="003B3DF1" w:rsidRPr="0075043F">
        <w:t>.</w:t>
      </w:r>
      <w:r w:rsidR="003B3DF1">
        <w:rPr>
          <w:lang w:val="en-US"/>
        </w:rPr>
        <w:t> </w:t>
      </w:r>
      <w:r w:rsidR="003B3DF1" w:rsidRPr="00061A2C">
        <w:t xml:space="preserve">Оформление и подача заявок производится в сети Интернет по адресу </w:t>
      </w:r>
      <w:hyperlink r:id="rId12" w:history="1">
        <w:r w:rsidR="003B3DF1" w:rsidRPr="00B36DB7">
          <w:rPr>
            <w:rStyle w:val="af8"/>
          </w:rPr>
          <w:t>http://online.fasie.ru</w:t>
        </w:r>
      </w:hyperlink>
      <w:r w:rsidR="009D2F07" w:rsidRPr="009D2F07">
        <w:t xml:space="preserve"> </w:t>
      </w:r>
      <w:r w:rsidR="003B3DF1" w:rsidRPr="009D2F07">
        <w:t>(далее</w:t>
      </w:r>
      <w:r w:rsidR="00BA7908">
        <w:t xml:space="preserve"> — </w:t>
      </w:r>
      <w:r w:rsidR="003B3DF1" w:rsidRPr="009D2F07">
        <w:t>АС Фонд-М)</w:t>
      </w:r>
      <w:r w:rsidR="003B3DF1" w:rsidRPr="007906D2">
        <w:t xml:space="preserve"> п</w:t>
      </w:r>
      <w:r w:rsidR="003B3DF1" w:rsidRPr="00061A2C">
        <w:t xml:space="preserve">утем заполнения всех форм и вложением электронных форм документов. </w:t>
      </w:r>
    </w:p>
    <w:p w14:paraId="0EFDF497" w14:textId="65288D8A" w:rsidR="003B3DF1" w:rsidRDefault="003B3DF1" w:rsidP="001B0721">
      <w:pPr>
        <w:spacing w:after="0" w:line="269" w:lineRule="auto"/>
        <w:ind w:firstLine="567"/>
      </w:pPr>
      <w:r w:rsidRPr="00061A2C">
        <w:t xml:space="preserve">Все вложенные документы должны быть </w:t>
      </w:r>
      <w:r>
        <w:t xml:space="preserve">составлены на русском языке, </w:t>
      </w:r>
      <w:r w:rsidRPr="00061A2C">
        <w:t>хорошо читаемые, отсканированы в цвете и сохранены в формате PDF. Сканировать документы необходимо целиком, а не постранично</w:t>
      </w:r>
      <w:r w:rsidR="00BA7908">
        <w:t xml:space="preserve"> — </w:t>
      </w:r>
      <w:r w:rsidRPr="00061A2C">
        <w:t>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3F9CFAA8" w14:textId="77777777" w:rsidR="00A35616" w:rsidRPr="001C500C" w:rsidRDefault="00EF6CCB" w:rsidP="006A21C4">
      <w:pPr>
        <w:keepNext/>
        <w:spacing w:before="200" w:line="271" w:lineRule="auto"/>
        <w:jc w:val="center"/>
        <w:outlineLvl w:val="0"/>
        <w:rPr>
          <w:b/>
        </w:rPr>
      </w:pPr>
      <w:bookmarkStart w:id="3" w:name="_Toc46739451"/>
      <w:r>
        <w:rPr>
          <w:b/>
        </w:rPr>
        <w:t>2</w:t>
      </w:r>
      <w:r w:rsidRPr="001C500C">
        <w:rPr>
          <w:b/>
        </w:rPr>
        <w:t>. УСЛОВИЯ КОНКУРС</w:t>
      </w:r>
      <w:r>
        <w:rPr>
          <w:b/>
        </w:rPr>
        <w:t>А</w:t>
      </w:r>
      <w:bookmarkEnd w:id="3"/>
    </w:p>
    <w:p w14:paraId="0448C28C" w14:textId="356A3DEE" w:rsidR="002F2238" w:rsidRDefault="002F2238" w:rsidP="004A6A18">
      <w:pPr>
        <w:keepNext/>
        <w:spacing w:after="0" w:line="271" w:lineRule="auto"/>
        <w:ind w:firstLine="567"/>
      </w:pPr>
      <w:r>
        <w:t>2.1. </w:t>
      </w:r>
      <w:r w:rsidRPr="001C500C">
        <w:t xml:space="preserve">Гранты предоставляются в форме субсидий </w:t>
      </w:r>
      <w:r w:rsidR="008D7FEE">
        <w:t>МИП</w:t>
      </w:r>
      <w:r w:rsidRPr="001C500C">
        <w:t xml:space="preserve"> на финансовое обеспечение расходов, связанных с реализацией </w:t>
      </w:r>
      <w:r w:rsidR="00D54F63">
        <w:t>проектов</w:t>
      </w:r>
      <w:r w:rsidRPr="001C500C">
        <w:t xml:space="preserve">, результаты которых имеют </w:t>
      </w:r>
      <w:r w:rsidR="00BD4923">
        <w:t>социальный эффект и перспективы масштабирования</w:t>
      </w:r>
      <w:r w:rsidRPr="001C500C">
        <w:t>.</w:t>
      </w:r>
    </w:p>
    <w:p w14:paraId="2B3741AB" w14:textId="33E636C1" w:rsidR="00A35616" w:rsidRPr="009E76A6" w:rsidRDefault="00D810AA" w:rsidP="004A6A18">
      <w:pPr>
        <w:spacing w:after="0" w:line="271" w:lineRule="auto"/>
        <w:ind w:firstLine="567"/>
      </w:pPr>
      <w:r w:rsidRPr="009E76A6">
        <w:t>2</w:t>
      </w:r>
      <w:r w:rsidR="002F2238" w:rsidRPr="009E76A6">
        <w:t>.</w:t>
      </w:r>
      <w:r w:rsidR="008B7D3B">
        <w:t>2</w:t>
      </w:r>
      <w:r w:rsidR="00A35616" w:rsidRPr="009E76A6">
        <w:t>. Максимальный объем предоставляемого Фондом гранта составляет 20 млн рублей</w:t>
      </w:r>
      <w:r w:rsidR="00351169">
        <w:t>.</w:t>
      </w:r>
    </w:p>
    <w:p w14:paraId="01DF073B" w14:textId="1C97BAB8" w:rsidR="00A35616" w:rsidRDefault="00D810AA" w:rsidP="004A6A18">
      <w:pPr>
        <w:spacing w:after="0" w:line="271" w:lineRule="auto"/>
        <w:ind w:firstLine="567"/>
        <w:rPr>
          <w:spacing w:val="-2"/>
        </w:rPr>
      </w:pPr>
      <w:r w:rsidRPr="009E76A6">
        <w:rPr>
          <w:spacing w:val="-2"/>
        </w:rPr>
        <w:t>2</w:t>
      </w:r>
      <w:r w:rsidR="004A6A18" w:rsidRPr="009E76A6">
        <w:rPr>
          <w:spacing w:val="-2"/>
        </w:rPr>
        <w:t>.</w:t>
      </w:r>
      <w:r w:rsidR="008B7D3B">
        <w:rPr>
          <w:spacing w:val="-2"/>
        </w:rPr>
        <w:t>3</w:t>
      </w:r>
      <w:r w:rsidR="00A35616" w:rsidRPr="009E76A6">
        <w:rPr>
          <w:spacing w:val="-2"/>
        </w:rPr>
        <w:t xml:space="preserve">. Срок выполнения </w:t>
      </w:r>
      <w:r w:rsidR="00D54F63" w:rsidRPr="009E76A6">
        <w:rPr>
          <w:spacing w:val="-2"/>
        </w:rPr>
        <w:t xml:space="preserve">проекта </w:t>
      </w:r>
      <w:r w:rsidR="00A35616" w:rsidRPr="009E76A6">
        <w:rPr>
          <w:spacing w:val="-2"/>
        </w:rPr>
        <w:t xml:space="preserve">составляет </w:t>
      </w:r>
      <w:r w:rsidR="00ED34A3">
        <w:rPr>
          <w:spacing w:val="-2"/>
        </w:rPr>
        <w:t>от</w:t>
      </w:r>
      <w:r w:rsidR="00BD4923">
        <w:rPr>
          <w:spacing w:val="-2"/>
        </w:rPr>
        <w:t xml:space="preserve"> </w:t>
      </w:r>
      <w:r w:rsidR="00A77873">
        <w:rPr>
          <w:spacing w:val="-2"/>
        </w:rPr>
        <w:t>12</w:t>
      </w:r>
      <w:r w:rsidR="00A77873" w:rsidRPr="009E76A6">
        <w:rPr>
          <w:spacing w:val="-2"/>
        </w:rPr>
        <w:t xml:space="preserve"> </w:t>
      </w:r>
      <w:r w:rsidR="00ED34A3">
        <w:rPr>
          <w:spacing w:val="-2"/>
        </w:rPr>
        <w:t xml:space="preserve">до </w:t>
      </w:r>
      <w:r w:rsidR="005E1410">
        <w:rPr>
          <w:spacing w:val="-2"/>
        </w:rPr>
        <w:t>18</w:t>
      </w:r>
      <w:r w:rsidR="00ED34A3">
        <w:rPr>
          <w:spacing w:val="-2"/>
        </w:rPr>
        <w:t xml:space="preserve"> </w:t>
      </w:r>
      <w:r w:rsidR="00A35616" w:rsidRPr="009E76A6">
        <w:rPr>
          <w:spacing w:val="-2"/>
        </w:rPr>
        <w:t xml:space="preserve">месяцев с даты заключения </w:t>
      </w:r>
      <w:r w:rsidR="00D54F63" w:rsidRPr="009E76A6">
        <w:rPr>
          <w:spacing w:val="-2"/>
        </w:rPr>
        <w:t>договор</w:t>
      </w:r>
      <w:r w:rsidR="00BD4923">
        <w:rPr>
          <w:spacing w:val="-2"/>
        </w:rPr>
        <w:t>а</w:t>
      </w:r>
      <w:r w:rsidR="00D54F63" w:rsidRPr="009E76A6">
        <w:rPr>
          <w:spacing w:val="-2"/>
        </w:rPr>
        <w:t xml:space="preserve"> </w:t>
      </w:r>
      <w:r w:rsidR="00262C4B" w:rsidRPr="009E76A6">
        <w:rPr>
          <w:spacing w:val="-2"/>
        </w:rPr>
        <w:t>гранта</w:t>
      </w:r>
      <w:r w:rsidR="00A35616" w:rsidRPr="009E76A6">
        <w:rPr>
          <w:spacing w:val="-2"/>
        </w:rPr>
        <w:t>.</w:t>
      </w:r>
    </w:p>
    <w:p w14:paraId="60B78E7F" w14:textId="347BFCCF" w:rsidR="00A77873" w:rsidRPr="009E76A6" w:rsidRDefault="00A77873" w:rsidP="004A6A18">
      <w:pPr>
        <w:spacing w:after="0" w:line="271" w:lineRule="auto"/>
        <w:ind w:firstLine="567"/>
        <w:rPr>
          <w:spacing w:val="-2"/>
        </w:rPr>
      </w:pPr>
      <w:r>
        <w:rPr>
          <w:spacing w:val="-2"/>
        </w:rPr>
        <w:t>С</w:t>
      </w:r>
      <w:r w:rsidRPr="00A77873">
        <w:rPr>
          <w:spacing w:val="-2"/>
        </w:rPr>
        <w:t>рок</w:t>
      </w:r>
      <w:r>
        <w:rPr>
          <w:spacing w:val="-2"/>
        </w:rPr>
        <w:t xml:space="preserve"> выполнения проекта</w:t>
      </w:r>
      <w:r w:rsidRPr="00A77873">
        <w:rPr>
          <w:spacing w:val="-2"/>
        </w:rPr>
        <w:t xml:space="preserve"> может быть уменьшен, но не более чем до </w:t>
      </w:r>
      <w:r>
        <w:rPr>
          <w:spacing w:val="-2"/>
        </w:rPr>
        <w:t>6</w:t>
      </w:r>
      <w:r w:rsidRPr="00A77873">
        <w:rPr>
          <w:spacing w:val="-2"/>
        </w:rPr>
        <w:t xml:space="preserve"> месяцев, в случае выполнения Грантополучателем всех предусмотренных </w:t>
      </w:r>
      <w:r w:rsidR="007464F6">
        <w:rPr>
          <w:spacing w:val="-2"/>
        </w:rPr>
        <w:t>д</w:t>
      </w:r>
      <w:r w:rsidRPr="00A77873">
        <w:rPr>
          <w:spacing w:val="-2"/>
        </w:rPr>
        <w:t>оговором</w:t>
      </w:r>
      <w:r w:rsidR="007464F6">
        <w:rPr>
          <w:spacing w:val="-2"/>
        </w:rPr>
        <w:t xml:space="preserve"> гранта</w:t>
      </w:r>
      <w:r w:rsidRPr="00A77873">
        <w:rPr>
          <w:spacing w:val="-2"/>
        </w:rPr>
        <w:t xml:space="preserve"> работ, достижения заявленных показателей и соблюдения требований Конкурса.</w:t>
      </w:r>
    </w:p>
    <w:p w14:paraId="64250832" w14:textId="22EFB050" w:rsidR="00A35616" w:rsidRPr="009E76A6" w:rsidRDefault="00D810AA" w:rsidP="004A6A18">
      <w:pPr>
        <w:spacing w:after="0" w:line="271" w:lineRule="auto"/>
        <w:ind w:firstLine="567"/>
      </w:pPr>
      <w:r w:rsidRPr="009E76A6">
        <w:t>2</w:t>
      </w:r>
      <w:r w:rsidR="00A35616" w:rsidRPr="009E76A6">
        <w:t>.</w:t>
      </w:r>
      <w:r w:rsidR="008B7D3B">
        <w:t>4</w:t>
      </w:r>
      <w:r w:rsidR="00A35616" w:rsidRPr="009E76A6">
        <w:t xml:space="preserve">. Гранты МИП на финансовое обеспечение расходов, связанных с реализацией </w:t>
      </w:r>
      <w:r w:rsidR="00D54F63" w:rsidRPr="009E76A6">
        <w:t>проекта</w:t>
      </w:r>
      <w:r w:rsidR="00A35616" w:rsidRPr="009E76A6">
        <w:t xml:space="preserve">, предоставляются в соответствии с календарным планом выполнения </w:t>
      </w:r>
      <w:r w:rsidR="00D54F63" w:rsidRPr="009E76A6">
        <w:t>проекта</w:t>
      </w:r>
      <w:r w:rsidR="00A35616" w:rsidRPr="009E76A6">
        <w:t xml:space="preserve">, предусмотренным </w:t>
      </w:r>
      <w:r w:rsidR="00D54F63" w:rsidRPr="009E76A6">
        <w:t xml:space="preserve">договором </w:t>
      </w:r>
      <w:r w:rsidR="00A35616" w:rsidRPr="009E76A6">
        <w:t>гранта.</w:t>
      </w:r>
    </w:p>
    <w:p w14:paraId="7BB854FB" w14:textId="3D9C98F8" w:rsidR="00A35616" w:rsidRDefault="00655C1B" w:rsidP="004A6A18">
      <w:pPr>
        <w:spacing w:after="0" w:line="271" w:lineRule="auto"/>
        <w:ind w:firstLine="567"/>
      </w:pPr>
      <w:r w:rsidRPr="009E76A6">
        <w:t>2</w:t>
      </w:r>
      <w:r w:rsidR="004A6A18" w:rsidRPr="009E76A6">
        <w:t>.</w:t>
      </w:r>
      <w:r w:rsidR="008B7D3B">
        <w:t>5</w:t>
      </w:r>
      <w:r w:rsidR="00BD3B15" w:rsidRPr="009E76A6">
        <w:t>. </w:t>
      </w:r>
      <w:r w:rsidR="00A35616" w:rsidRPr="009E76A6">
        <w:t xml:space="preserve">Средства грантового финансирования могут быть использованы для финансового обеспечения связанных с реализацией </w:t>
      </w:r>
      <w:r w:rsidR="00D54F63" w:rsidRPr="009E76A6">
        <w:t xml:space="preserve">проекта </w:t>
      </w:r>
      <w:r w:rsidR="00A35616" w:rsidRPr="009E76A6">
        <w:t>расходов:</w:t>
      </w:r>
    </w:p>
    <w:p w14:paraId="64E9ED49" w14:textId="28654054" w:rsidR="00BD4923" w:rsidRPr="00FE577E" w:rsidRDefault="00BD4923" w:rsidP="004A6A18">
      <w:pPr>
        <w:spacing w:after="0" w:line="271" w:lineRule="auto"/>
        <w:ind w:firstLine="567"/>
      </w:pPr>
      <w:r w:rsidRPr="00FE577E">
        <w:t>а) заработная плата</w:t>
      </w:r>
      <w:r w:rsidR="00EB7708">
        <w:t xml:space="preserve"> и начисления на заработную плату сотрудникам, участвующим в реализации проекта</w:t>
      </w:r>
      <w:r w:rsidR="00F252BD" w:rsidRPr="00FE577E">
        <w:rPr>
          <w:rStyle w:val="afd"/>
        </w:rPr>
        <w:footnoteReference w:id="2"/>
      </w:r>
      <w:r w:rsidRPr="00FE577E">
        <w:t>;</w:t>
      </w:r>
    </w:p>
    <w:p w14:paraId="69A12AD3" w14:textId="25F4EC1A" w:rsidR="00A35616" w:rsidRPr="00FE577E" w:rsidRDefault="00F252BD" w:rsidP="004A6A18">
      <w:pPr>
        <w:spacing w:after="0" w:line="271" w:lineRule="auto"/>
        <w:ind w:firstLine="567"/>
      </w:pPr>
      <w:r>
        <w:t>б</w:t>
      </w:r>
      <w:r w:rsidR="00A35616" w:rsidRPr="00FE577E">
        <w:t>) оплата консалтинговых и маркетинговых услуг, связанных с выводом новых товаров (работ, услуг) на</w:t>
      </w:r>
      <w:r w:rsidR="00C81F4E" w:rsidRPr="00FE577E">
        <w:t xml:space="preserve"> </w:t>
      </w:r>
      <w:r w:rsidR="00A35616" w:rsidRPr="00FE577E">
        <w:t xml:space="preserve">рынок (не более </w:t>
      </w:r>
      <w:r w:rsidR="006F41C9" w:rsidRPr="00FE577E">
        <w:t>3</w:t>
      </w:r>
      <w:r w:rsidR="00A35616" w:rsidRPr="00FE577E">
        <w:t xml:space="preserve"> млн. рублей)</w:t>
      </w:r>
      <w:bookmarkStart w:id="4" w:name="_Ref35347062"/>
      <w:r w:rsidR="00A35616" w:rsidRPr="00FE577E">
        <w:rPr>
          <w:rStyle w:val="afd"/>
        </w:rPr>
        <w:footnoteReference w:id="3"/>
      </w:r>
      <w:bookmarkEnd w:id="4"/>
      <w:r w:rsidR="00A35616" w:rsidRPr="00FE577E">
        <w:t>;</w:t>
      </w:r>
    </w:p>
    <w:p w14:paraId="66F4D46A" w14:textId="254B75EE" w:rsidR="00A35616" w:rsidRPr="00FE577E" w:rsidRDefault="00F252BD" w:rsidP="004A6A18">
      <w:pPr>
        <w:spacing w:after="0" w:line="271" w:lineRule="auto"/>
        <w:ind w:firstLine="567"/>
      </w:pPr>
      <w:r>
        <w:t>в</w:t>
      </w:r>
      <w:r w:rsidR="00D6192E" w:rsidRPr="007D64C5">
        <w:t xml:space="preserve">) </w:t>
      </w:r>
      <w:r w:rsidR="00A35616" w:rsidRPr="00FE577E">
        <w:t>сертификация товаров (работ и услуг) и обеспечение правовой охраны результатов интеллектуальной деятельности за рубежом, а также внедрение систем контроля качества;</w:t>
      </w:r>
    </w:p>
    <w:p w14:paraId="72985FD5" w14:textId="7252ED4E" w:rsidR="00BD4923" w:rsidRPr="00FE577E" w:rsidRDefault="00F252BD" w:rsidP="004A6A18">
      <w:pPr>
        <w:spacing w:after="0" w:line="271" w:lineRule="auto"/>
        <w:ind w:firstLine="567"/>
        <w:rPr>
          <w:spacing w:val="-2"/>
        </w:rPr>
      </w:pPr>
      <w:r>
        <w:rPr>
          <w:spacing w:val="-2"/>
        </w:rPr>
        <w:t>г</w:t>
      </w:r>
      <w:r w:rsidR="00A35616" w:rsidRPr="007D64C5">
        <w:rPr>
          <w:spacing w:val="-2"/>
        </w:rPr>
        <w:t xml:space="preserve">) уплата процентов по кредитам, привлеченным в российских кредитных организациях в целях реализации </w:t>
      </w:r>
      <w:r w:rsidR="00D54F63" w:rsidRPr="00FE577E">
        <w:rPr>
          <w:spacing w:val="-2"/>
        </w:rPr>
        <w:t>проекта</w:t>
      </w:r>
      <w:r w:rsidR="00A35616" w:rsidRPr="00FE577E">
        <w:rPr>
          <w:spacing w:val="-2"/>
        </w:rPr>
        <w:t>, в размере ставки рефинансирования Центрального Банка Российской Федерации, действу</w:t>
      </w:r>
      <w:r w:rsidR="00F17A38" w:rsidRPr="00FE577E">
        <w:rPr>
          <w:spacing w:val="-2"/>
        </w:rPr>
        <w:t>ющей на момент уплаты процентов</w:t>
      </w:r>
      <w:r w:rsidR="00BD4923" w:rsidRPr="00FE577E">
        <w:rPr>
          <w:spacing w:val="-2"/>
        </w:rPr>
        <w:t>;</w:t>
      </w:r>
    </w:p>
    <w:p w14:paraId="4EFC7BBA" w14:textId="5AF7DFD6" w:rsidR="000626A8" w:rsidRPr="00FE577E" w:rsidRDefault="00F252BD" w:rsidP="004A6A18">
      <w:pPr>
        <w:spacing w:after="0" w:line="271" w:lineRule="auto"/>
        <w:ind w:firstLine="567"/>
        <w:rPr>
          <w:spacing w:val="-2"/>
        </w:rPr>
      </w:pPr>
      <w:r>
        <w:rPr>
          <w:spacing w:val="-2"/>
        </w:rPr>
        <w:t>д</w:t>
      </w:r>
      <w:r w:rsidR="002B2158" w:rsidRPr="00FE577E">
        <w:rPr>
          <w:spacing w:val="-2"/>
        </w:rPr>
        <w:t xml:space="preserve">) </w:t>
      </w:r>
      <w:r w:rsidR="008B7D3B" w:rsidRPr="00FE577E">
        <w:t xml:space="preserve">приобретение оборудования, </w:t>
      </w:r>
      <w:r w:rsidR="004D53A0" w:rsidRPr="00FE577E">
        <w:t xml:space="preserve">серверов, </w:t>
      </w:r>
      <w:r w:rsidR="008B7D3B" w:rsidRPr="00FE577E">
        <w:t>устройств, механизмов, станков, приборов, аппаратов, агрегатов, установок, машин (далее</w:t>
      </w:r>
      <w:r w:rsidR="00BA7908" w:rsidRPr="00FE577E">
        <w:t xml:space="preserve"> — </w:t>
      </w:r>
      <w:r w:rsidR="008B7D3B" w:rsidRPr="00FE577E">
        <w:t>оборудование)</w:t>
      </w:r>
      <w:r w:rsidR="002B2158" w:rsidRPr="00FE577E">
        <w:rPr>
          <w:spacing w:val="-2"/>
        </w:rPr>
        <w:t>, необходимо</w:t>
      </w:r>
      <w:r w:rsidR="008B7D3B" w:rsidRPr="00FE577E">
        <w:rPr>
          <w:spacing w:val="-2"/>
        </w:rPr>
        <w:t>го</w:t>
      </w:r>
      <w:r w:rsidR="002B2158" w:rsidRPr="00FE577E">
        <w:rPr>
          <w:spacing w:val="-2"/>
        </w:rPr>
        <w:t xml:space="preserve"> для увеличения производственных мощностей</w:t>
      </w:r>
      <w:r w:rsidR="008B7D3B" w:rsidRPr="00FE577E">
        <w:rPr>
          <w:rStyle w:val="afd"/>
          <w:spacing w:val="-2"/>
        </w:rPr>
        <w:footnoteReference w:id="4"/>
      </w:r>
      <w:r w:rsidR="000626A8" w:rsidRPr="00FE577E">
        <w:rPr>
          <w:spacing w:val="-2"/>
        </w:rPr>
        <w:t>;</w:t>
      </w:r>
    </w:p>
    <w:p w14:paraId="5985D8B3" w14:textId="7266BDFF" w:rsidR="00A35616" w:rsidRDefault="00F252BD" w:rsidP="00162E48">
      <w:pPr>
        <w:spacing w:after="0" w:line="276" w:lineRule="auto"/>
        <w:ind w:firstLine="567"/>
        <w:rPr>
          <w:spacing w:val="-2"/>
        </w:rPr>
      </w:pPr>
      <w:r>
        <w:t>е</w:t>
      </w:r>
      <w:r w:rsidR="000626A8" w:rsidRPr="007D64C5">
        <w:t>) приобретение</w:t>
      </w:r>
      <w:r w:rsidR="00A44870" w:rsidRPr="00FE577E">
        <w:t xml:space="preserve"> материалов, сырья,</w:t>
      </w:r>
      <w:r w:rsidR="000626A8" w:rsidRPr="00FE577E">
        <w:t xml:space="preserve"> комплектующих, необходимых для создания новых товаров, в рамках реализации инновационного проекта</w:t>
      </w:r>
      <w:r w:rsidR="00A24A66" w:rsidRPr="00FE577E">
        <w:t xml:space="preserve"> (не более </w:t>
      </w:r>
      <w:r w:rsidR="00FE577E" w:rsidRPr="00FE577E">
        <w:t>3</w:t>
      </w:r>
      <w:r w:rsidR="00A24A66" w:rsidRPr="00FE577E">
        <w:t>0% от суммы гранта)</w:t>
      </w:r>
      <w:r w:rsidR="000626A8" w:rsidRPr="00FE577E">
        <w:rPr>
          <w:rStyle w:val="afd"/>
        </w:rPr>
        <w:footnoteReference w:id="5"/>
      </w:r>
      <w:r w:rsidR="00F574EB" w:rsidRPr="00FE577E">
        <w:t>;</w:t>
      </w:r>
    </w:p>
    <w:p w14:paraId="5C8E679B" w14:textId="27724EC6" w:rsidR="00A44870" w:rsidRPr="0033722E" w:rsidRDefault="00F252BD" w:rsidP="00A44870">
      <w:pPr>
        <w:spacing w:after="0" w:line="276" w:lineRule="auto"/>
        <w:ind w:firstLine="567"/>
      </w:pPr>
      <w:r>
        <w:rPr>
          <w:spacing w:val="-2"/>
        </w:rPr>
        <w:t>ж</w:t>
      </w:r>
      <w:r w:rsidR="00A44870">
        <w:rPr>
          <w:spacing w:val="-2"/>
        </w:rPr>
        <w:t xml:space="preserve">) </w:t>
      </w:r>
      <w:r w:rsidR="00C91857" w:rsidRPr="00C91857">
        <w:t>работы и услуги производственного характера, выполняемые сторонними организациями (не более 30% от суммы гранта)</w:t>
      </w:r>
      <w:r w:rsidR="00B149A4" w:rsidRPr="002347CE">
        <w:rPr>
          <w:rStyle w:val="afd"/>
          <w:spacing w:val="-4"/>
        </w:rPr>
        <w:footnoteReference w:id="6"/>
      </w:r>
      <w:r w:rsidR="00A44870" w:rsidRPr="0033722E">
        <w:t>;</w:t>
      </w:r>
    </w:p>
    <w:p w14:paraId="35894A38" w14:textId="5549A2D7" w:rsidR="0009740D" w:rsidRDefault="00F252BD" w:rsidP="0009740D">
      <w:pPr>
        <w:spacing w:after="0" w:line="276" w:lineRule="auto"/>
        <w:ind w:firstLine="567"/>
      </w:pPr>
      <w:r>
        <w:t>з</w:t>
      </w:r>
      <w:r w:rsidR="0009740D">
        <w:t>) </w:t>
      </w:r>
      <w:r w:rsidR="0009740D" w:rsidRPr="001C500C">
        <w:t xml:space="preserve">получение допуска ценных бумаг </w:t>
      </w:r>
      <w:r w:rsidR="0009740D">
        <w:t>МИП к торгам на фондовой бирже</w:t>
      </w:r>
      <w:r w:rsidR="008749F0">
        <w:t>.</w:t>
      </w:r>
    </w:p>
    <w:p w14:paraId="7ED71DF8" w14:textId="1134F890" w:rsidR="00A35616" w:rsidRPr="009E76A6" w:rsidRDefault="00326690" w:rsidP="004A6A18">
      <w:pPr>
        <w:spacing w:after="0" w:line="271" w:lineRule="auto"/>
        <w:ind w:firstLine="567"/>
      </w:pPr>
      <w:r w:rsidRPr="009E76A6">
        <w:t>2</w:t>
      </w:r>
      <w:r w:rsidR="004A6A18" w:rsidRPr="009E76A6">
        <w:t>.</w:t>
      </w:r>
      <w:r w:rsidR="008B7D3B">
        <w:t>6</w:t>
      </w:r>
      <w:r w:rsidR="00A35616" w:rsidRPr="009E76A6">
        <w:t xml:space="preserve">. Внебюджетные средства должны составлять не менее </w:t>
      </w:r>
      <w:r w:rsidR="002B2158">
        <w:t>25</w:t>
      </w:r>
      <w:r w:rsidR="00A35616" w:rsidRPr="009E76A6">
        <w:t xml:space="preserve">% от суммы </w:t>
      </w:r>
      <w:r w:rsidR="00D54F63" w:rsidRPr="009E76A6">
        <w:t xml:space="preserve">гранта </w:t>
      </w:r>
      <w:r w:rsidR="00A35616" w:rsidRPr="009E76A6">
        <w:t>и</w:t>
      </w:r>
      <w:r w:rsidR="004441ED">
        <w:t xml:space="preserve"> могут</w:t>
      </w:r>
      <w:r w:rsidR="00A35616" w:rsidRPr="009E76A6">
        <w:t xml:space="preserve"> </w:t>
      </w:r>
      <w:r w:rsidR="00035746">
        <w:t xml:space="preserve">быть </w:t>
      </w:r>
      <w:r w:rsidR="00A35616" w:rsidRPr="009E76A6">
        <w:t>использованы для финансового обеспечения расходов по следующим направлениям:</w:t>
      </w:r>
    </w:p>
    <w:p w14:paraId="7911A615" w14:textId="161E6E23" w:rsidR="004D53A0" w:rsidRPr="002B4AF8" w:rsidRDefault="004D53A0" w:rsidP="004D53A0">
      <w:pPr>
        <w:spacing w:after="0" w:line="271" w:lineRule="auto"/>
        <w:ind w:firstLine="567"/>
      </w:pPr>
      <w:r>
        <w:t xml:space="preserve">а) </w:t>
      </w:r>
      <w:r w:rsidR="00F252BD" w:rsidRPr="00FE577E">
        <w:t>заработная плата</w:t>
      </w:r>
      <w:r w:rsidR="00F252BD">
        <w:t xml:space="preserve"> и начисления на заработную плату сотрудникам, участвующим в реализации проекта</w:t>
      </w:r>
      <w:r>
        <w:t>;</w:t>
      </w:r>
    </w:p>
    <w:p w14:paraId="464AA031" w14:textId="35D9F765" w:rsidR="004D53A0" w:rsidRPr="009E76A6" w:rsidRDefault="002B4AF8" w:rsidP="004D53A0">
      <w:pPr>
        <w:spacing w:after="0" w:line="271" w:lineRule="auto"/>
        <w:ind w:firstLine="567"/>
      </w:pPr>
      <w:r>
        <w:t>б</w:t>
      </w:r>
      <w:r w:rsidR="004D53A0" w:rsidRPr="009E76A6">
        <w:t>) оплата консалтинговых и маркетинговых услуг, связанных с выводом новых товаров (работ, услуг) на рынок</w:t>
      </w:r>
      <w:r w:rsidR="008749F0">
        <w:t xml:space="preserve"> </w:t>
      </w:r>
      <w:r w:rsidR="008749F0" w:rsidRPr="00FE577E">
        <w:t xml:space="preserve">(не более </w:t>
      </w:r>
      <w:r w:rsidR="00351169">
        <w:t>3 млн рублей</w:t>
      </w:r>
      <w:r w:rsidR="008749F0" w:rsidRPr="00FE577E">
        <w:t>)</w:t>
      </w:r>
      <w:r w:rsidR="004D53A0" w:rsidRPr="009E76A6">
        <w:t>;</w:t>
      </w:r>
    </w:p>
    <w:p w14:paraId="37F05277" w14:textId="04F8F158" w:rsidR="004D53A0" w:rsidRPr="00754C06" w:rsidRDefault="002B4AF8" w:rsidP="004D53A0">
      <w:pPr>
        <w:spacing w:after="0" w:line="271" w:lineRule="auto"/>
        <w:ind w:firstLine="567"/>
      </w:pPr>
      <w:r>
        <w:t>в</w:t>
      </w:r>
      <w:r w:rsidR="004D53A0" w:rsidRPr="009E76A6">
        <w:t>) </w:t>
      </w:r>
      <w:r w:rsidR="004D53A0"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8749F0">
        <w:t xml:space="preserve"> </w:t>
      </w:r>
      <w:r w:rsidR="008749F0" w:rsidRPr="00FE577E">
        <w:t xml:space="preserve">(не более </w:t>
      </w:r>
      <w:r w:rsidR="00351169">
        <w:t>1,5 млн рублей</w:t>
      </w:r>
      <w:r w:rsidR="008749F0" w:rsidRPr="00FE577E">
        <w:t>)</w:t>
      </w:r>
      <w:r w:rsidR="00754C06">
        <w:t>;</w:t>
      </w:r>
    </w:p>
    <w:p w14:paraId="199870D4" w14:textId="5D4F6B46" w:rsidR="004D53A0" w:rsidRPr="009E76A6" w:rsidRDefault="002B4AF8" w:rsidP="004D53A0">
      <w:pPr>
        <w:spacing w:after="0" w:line="271" w:lineRule="auto"/>
        <w:ind w:firstLine="567"/>
      </w:pPr>
      <w:r>
        <w:t>г</w:t>
      </w:r>
      <w:r w:rsidR="004D53A0">
        <w:t xml:space="preserve">) </w:t>
      </w:r>
      <w:r w:rsidR="004D53A0" w:rsidRPr="009E76A6">
        <w:t>сертификация товаров (работ и услуг) и обеспечение правовой охраны результатов интеллектуальной деятельности</w:t>
      </w:r>
      <w:r w:rsidR="00FE3E79">
        <w:t xml:space="preserve">, в том числе </w:t>
      </w:r>
      <w:r w:rsidR="004D53A0" w:rsidRPr="009E76A6">
        <w:t>за рубежом, а также внедрение систем контроля качества;</w:t>
      </w:r>
    </w:p>
    <w:p w14:paraId="082D4771" w14:textId="4AD34002" w:rsidR="004D53A0" w:rsidRDefault="002B4AF8" w:rsidP="004D53A0">
      <w:pPr>
        <w:spacing w:after="0" w:line="271" w:lineRule="auto"/>
        <w:ind w:firstLine="567"/>
        <w:rPr>
          <w:spacing w:val="-2"/>
        </w:rPr>
      </w:pPr>
      <w:r>
        <w:rPr>
          <w:spacing w:val="-2"/>
        </w:rPr>
        <w:t>д</w:t>
      </w:r>
      <w:r w:rsidR="004D53A0" w:rsidRPr="009E76A6">
        <w:rPr>
          <w:spacing w:val="-2"/>
        </w:rPr>
        <w:t>) уплата процентов по кредитам, привлеченным в российских кредитных организациях в целях реализации проекта</w:t>
      </w:r>
      <w:r w:rsidR="004D53A0">
        <w:rPr>
          <w:spacing w:val="-2"/>
        </w:rPr>
        <w:t>;</w:t>
      </w:r>
    </w:p>
    <w:p w14:paraId="4C1A6609" w14:textId="05F4BF2D" w:rsidR="004D53A0" w:rsidRPr="00835827" w:rsidRDefault="002B4AF8" w:rsidP="004D53A0">
      <w:pPr>
        <w:spacing w:after="0" w:line="271" w:lineRule="auto"/>
        <w:ind w:firstLine="567"/>
        <w:rPr>
          <w:spacing w:val="-2"/>
        </w:rPr>
      </w:pPr>
      <w:r>
        <w:rPr>
          <w:spacing w:val="-2"/>
        </w:rPr>
        <w:t>е</w:t>
      </w:r>
      <w:r w:rsidR="004D53A0">
        <w:rPr>
          <w:spacing w:val="-2"/>
        </w:rPr>
        <w:t xml:space="preserve">) </w:t>
      </w:r>
      <w:r w:rsidR="004D53A0" w:rsidRPr="00C61EE9">
        <w:t xml:space="preserve">приобретение оборудования, </w:t>
      </w:r>
      <w:r w:rsidR="004D53A0">
        <w:t xml:space="preserve">серверов, </w:t>
      </w:r>
      <w:r w:rsidR="004D53A0" w:rsidRPr="00C61EE9">
        <w:t>устройств, механизмов, станков, приборов, аппаратов, агрегатов, установок, машин</w:t>
      </w:r>
      <w:r w:rsidR="004D53A0">
        <w:rPr>
          <w:spacing w:val="-2"/>
        </w:rPr>
        <w:t>, необходимого для увеличения производственных мощностей</w:t>
      </w:r>
      <w:r w:rsidR="004D53A0" w:rsidRPr="00835827">
        <w:rPr>
          <w:spacing w:val="-2"/>
        </w:rPr>
        <w:t>;</w:t>
      </w:r>
    </w:p>
    <w:p w14:paraId="2BC932A6" w14:textId="34FE3F81" w:rsidR="004D53A0" w:rsidRDefault="002B4AF8" w:rsidP="004D53A0">
      <w:pPr>
        <w:spacing w:after="0" w:line="276" w:lineRule="auto"/>
        <w:ind w:firstLine="567"/>
        <w:rPr>
          <w:spacing w:val="-2"/>
        </w:rPr>
      </w:pPr>
      <w:r>
        <w:t>ж</w:t>
      </w:r>
      <w:r w:rsidR="004D53A0" w:rsidRPr="001C500C">
        <w:t>) приобретение</w:t>
      </w:r>
      <w:r w:rsidR="004D53A0">
        <w:t xml:space="preserve"> материалов, сырья,</w:t>
      </w:r>
      <w:r w:rsidR="004D53A0" w:rsidRPr="001C500C">
        <w:t xml:space="preserve"> комплектующих, необходимых для создания новых товаров, в рамках реализации инновационного проекта</w:t>
      </w:r>
      <w:r w:rsidR="00754C06">
        <w:t>;</w:t>
      </w:r>
    </w:p>
    <w:p w14:paraId="48B882F6" w14:textId="46E52A96" w:rsidR="004D53A0" w:rsidRPr="0033722E" w:rsidRDefault="004441ED" w:rsidP="004D53A0">
      <w:pPr>
        <w:spacing w:after="0" w:line="276" w:lineRule="auto"/>
        <w:ind w:firstLine="567"/>
      </w:pPr>
      <w:r>
        <w:rPr>
          <w:strike/>
          <w:spacing w:val="-2"/>
        </w:rPr>
        <w:t>з</w:t>
      </w:r>
      <w:r w:rsidR="004D53A0" w:rsidRPr="0033722E">
        <w:t>) прочие работы и услуги производственного характера, выполняемые сторонними организациями</w:t>
      </w:r>
      <w:r w:rsidR="00211D40">
        <w:rPr>
          <w:rStyle w:val="afd"/>
        </w:rPr>
        <w:footnoteReference w:id="7"/>
      </w:r>
      <w:r w:rsidR="004D53A0" w:rsidRPr="0033722E">
        <w:t>;</w:t>
      </w:r>
    </w:p>
    <w:p w14:paraId="2B125C58" w14:textId="18D705F1" w:rsidR="004D53A0" w:rsidRDefault="002B4AF8" w:rsidP="004D53A0">
      <w:pPr>
        <w:spacing w:after="0" w:line="276" w:lineRule="auto"/>
        <w:ind w:firstLine="567"/>
      </w:pPr>
      <w:r>
        <w:t>и</w:t>
      </w:r>
      <w:r w:rsidR="004D53A0">
        <w:t>) </w:t>
      </w:r>
      <w:r w:rsidR="004D53A0" w:rsidRPr="001C500C">
        <w:t>уплата лизинговых платежей по договорам лизинга оборудования в рамках реализации инновационного проекта;</w:t>
      </w:r>
    </w:p>
    <w:p w14:paraId="28D773ED" w14:textId="0C0BAC5F" w:rsidR="00FE3E79" w:rsidRDefault="002B4AF8" w:rsidP="00FE3E79">
      <w:pPr>
        <w:spacing w:after="0" w:line="276" w:lineRule="auto"/>
        <w:ind w:firstLine="567"/>
      </w:pPr>
      <w:r>
        <w:t>к</w:t>
      </w:r>
      <w:r w:rsidR="00FE3E79">
        <w:t>) </w:t>
      </w:r>
      <w:r w:rsidR="00FE3E79" w:rsidRPr="001C500C">
        <w:t>уплата первого взноса (аванса) при заключении договоров лизинга оборудования</w:t>
      </w:r>
      <w:r w:rsidR="00FE3E79">
        <w:t>,</w:t>
      </w:r>
      <w:r w:rsidR="00FE3E79" w:rsidRPr="001C500C">
        <w:t xml:space="preserve"> </w:t>
      </w:r>
      <w:r w:rsidR="00FE3E79">
        <w:t>связанного с технологическими инновациями</w:t>
      </w:r>
      <w:r w:rsidR="00FE3E79" w:rsidRPr="001C500C">
        <w:t>;</w:t>
      </w:r>
    </w:p>
    <w:p w14:paraId="7A6D5AFB" w14:textId="609F8E76" w:rsidR="004D53A0" w:rsidRDefault="002B4AF8" w:rsidP="004D53A0">
      <w:pPr>
        <w:spacing w:after="0" w:line="276" w:lineRule="auto"/>
        <w:ind w:firstLine="567"/>
      </w:pPr>
      <w:r>
        <w:t>л</w:t>
      </w:r>
      <w:r w:rsidR="004D53A0">
        <w:t>) </w:t>
      </w:r>
      <w:r w:rsidR="004D53A0" w:rsidRPr="001C500C">
        <w:t>приобретение программных средств</w:t>
      </w:r>
      <w:r w:rsidR="00211D40">
        <w:rPr>
          <w:rStyle w:val="afd"/>
        </w:rPr>
        <w:footnoteReference w:id="8"/>
      </w:r>
      <w:r w:rsidR="004D53A0" w:rsidRPr="001C500C">
        <w:t xml:space="preserve">; </w:t>
      </w:r>
    </w:p>
    <w:p w14:paraId="7FB8CA8A" w14:textId="36E0665E" w:rsidR="004D53A0" w:rsidRDefault="002B4AF8" w:rsidP="004D53A0">
      <w:pPr>
        <w:spacing w:after="0" w:line="276" w:lineRule="auto"/>
        <w:ind w:firstLine="567"/>
      </w:pPr>
      <w:r>
        <w:t>м</w:t>
      </w:r>
      <w:r w:rsidR="004D53A0">
        <w:t>) </w:t>
      </w:r>
      <w:r w:rsidR="004D53A0" w:rsidRPr="001C500C">
        <w:t xml:space="preserve">получение допуска ценных бумаг </w:t>
      </w:r>
      <w:r w:rsidR="004D53A0">
        <w:t>МИП к торгам на фондовой бирже;</w:t>
      </w:r>
    </w:p>
    <w:p w14:paraId="29EDF441" w14:textId="4FE519B8" w:rsidR="001B6E71" w:rsidRDefault="002B4AF8" w:rsidP="00162E48">
      <w:pPr>
        <w:spacing w:after="0" w:line="276" w:lineRule="auto"/>
        <w:ind w:firstLine="567"/>
      </w:pPr>
      <w:r>
        <w:t>н</w:t>
      </w:r>
      <w:r w:rsidR="001B6E71" w:rsidRPr="0033722E">
        <w:t>) обучение и подготовка персонала</w:t>
      </w:r>
      <w:r>
        <w:t>, участвующего в реализации проекта</w:t>
      </w:r>
      <w:r w:rsidR="00211D40">
        <w:t>;</w:t>
      </w:r>
      <w:r w:rsidR="00FE3E79">
        <w:t xml:space="preserve"> </w:t>
      </w:r>
    </w:p>
    <w:p w14:paraId="44770192" w14:textId="5DCD5749" w:rsidR="008749F0" w:rsidRPr="001766DB" w:rsidRDefault="002B4AF8" w:rsidP="00162E48">
      <w:pPr>
        <w:spacing w:after="0" w:line="276" w:lineRule="auto"/>
        <w:ind w:firstLine="567"/>
      </w:pPr>
      <w:r>
        <w:t>о</w:t>
      </w:r>
      <w:r w:rsidR="008749F0">
        <w:t xml:space="preserve">) </w:t>
      </w:r>
      <w:r w:rsidR="008749F0" w:rsidRPr="0033722E">
        <w:t xml:space="preserve">прочие общехозяйственные расходы (не более 10% от </w:t>
      </w:r>
      <w:r w:rsidR="00913214">
        <w:t>объема внебюджетных средств</w:t>
      </w:r>
      <w:r w:rsidR="008749F0" w:rsidRPr="0033722E">
        <w:t>).</w:t>
      </w:r>
    </w:p>
    <w:p w14:paraId="385E7349" w14:textId="1DB0001A" w:rsidR="00A35616" w:rsidRPr="001C500C" w:rsidRDefault="004A6A18" w:rsidP="008378E4">
      <w:pPr>
        <w:spacing w:after="0" w:line="276" w:lineRule="auto"/>
        <w:ind w:firstLine="567"/>
      </w:pPr>
      <w:r>
        <w:t>2</w:t>
      </w:r>
      <w:r w:rsidR="00A35616" w:rsidRPr="001C500C">
        <w:t>.</w:t>
      </w:r>
      <w:r w:rsidR="008B7D3B">
        <w:t>7</w:t>
      </w:r>
      <w:r w:rsidR="00A35616" w:rsidRPr="001C500C">
        <w:t xml:space="preserve">. Перечисление средств </w:t>
      </w:r>
      <w:r w:rsidR="00D54F63" w:rsidRPr="001C500C">
        <w:t xml:space="preserve">гранта </w:t>
      </w:r>
      <w:r w:rsidR="00D54F63">
        <w:t>грантополучателю</w:t>
      </w:r>
      <w:r w:rsidR="00A35616" w:rsidRPr="001C500C">
        <w:t xml:space="preserve"> осуществляется на расчетный счет, открытый в кредитной организации, в сроки, установленные </w:t>
      </w:r>
      <w:r w:rsidR="00D54F63" w:rsidRPr="001C500C">
        <w:t xml:space="preserve">договором </w:t>
      </w:r>
      <w:r w:rsidR="00A35616" w:rsidRPr="001C500C">
        <w:t>гранта.</w:t>
      </w:r>
    </w:p>
    <w:p w14:paraId="1A7981BD" w14:textId="0400B732" w:rsidR="00A35616" w:rsidRPr="001C500C" w:rsidRDefault="004A6A18" w:rsidP="008378E4">
      <w:pPr>
        <w:spacing w:after="0" w:line="276" w:lineRule="auto"/>
        <w:ind w:firstLine="567"/>
      </w:pPr>
      <w:r>
        <w:t>2</w:t>
      </w:r>
      <w:r w:rsidR="00A35616" w:rsidRPr="001C500C">
        <w:t>.</w:t>
      </w:r>
      <w:r w:rsidR="008B7D3B">
        <w:t>8</w:t>
      </w:r>
      <w:r w:rsidR="00A35616" w:rsidRPr="001C500C">
        <w:t xml:space="preserve">. Полученные средства </w:t>
      </w:r>
      <w:r w:rsidR="00D54F63" w:rsidRPr="001C500C">
        <w:t xml:space="preserve">гранта </w:t>
      </w:r>
      <w:r w:rsidR="00A35616" w:rsidRPr="001C500C">
        <w:t>в случае их использования не по целевому назначению подлежат возврату в Фонд.</w:t>
      </w:r>
    </w:p>
    <w:p w14:paraId="4272F319" w14:textId="2A80B329" w:rsidR="00A35616" w:rsidRDefault="004A6A18" w:rsidP="008378E4">
      <w:pPr>
        <w:spacing w:after="0" w:line="276" w:lineRule="auto"/>
        <w:ind w:firstLine="567"/>
      </w:pPr>
      <w:r>
        <w:t>2</w:t>
      </w:r>
      <w:r w:rsidR="00A35616" w:rsidRPr="001C500C">
        <w:t>.</w:t>
      </w:r>
      <w:r w:rsidR="008B7D3B">
        <w:t>9</w:t>
      </w:r>
      <w:r w:rsidR="00A35616">
        <w:t>. </w:t>
      </w:r>
      <w:r w:rsidR="00A35616" w:rsidRPr="001C500C">
        <w:t xml:space="preserve">В случае </w:t>
      </w:r>
      <w:r w:rsidR="00A35616" w:rsidRPr="00673F31">
        <w:t xml:space="preserve">недостижения </w:t>
      </w:r>
      <w:r w:rsidR="00A35616" w:rsidRPr="001C500C">
        <w:t xml:space="preserve">плановых показателей реализации </w:t>
      </w:r>
      <w:r w:rsidR="00D54F63">
        <w:t>проекта</w:t>
      </w:r>
      <w:r w:rsidR="00A35616" w:rsidRPr="001C500C">
        <w:t xml:space="preserve">, предусмотренных </w:t>
      </w:r>
      <w:r w:rsidR="00D54F63" w:rsidRPr="001C500C">
        <w:t xml:space="preserve">договором </w:t>
      </w:r>
      <w:r w:rsidR="00A35616" w:rsidRPr="001C500C">
        <w:t xml:space="preserve">гранта, и (или) нарушений условий </w:t>
      </w:r>
      <w:r w:rsidR="00D54F63" w:rsidRPr="001C500C">
        <w:t xml:space="preserve">договора </w:t>
      </w:r>
      <w:r w:rsidR="00A35616" w:rsidRPr="001C500C">
        <w:t xml:space="preserve">гранта, Фонд вправе потребовать возврата средств </w:t>
      </w:r>
      <w:r w:rsidR="00D54F63" w:rsidRPr="001C500C">
        <w:t>гранта</w:t>
      </w:r>
      <w:r w:rsidR="00A35616" w:rsidRPr="001C500C">
        <w:t xml:space="preserve">. </w:t>
      </w:r>
    </w:p>
    <w:p w14:paraId="4EE4CBD7" w14:textId="77777777" w:rsidR="005235A9" w:rsidRPr="00EF6CCB" w:rsidRDefault="00EF6CCB" w:rsidP="008378E4">
      <w:pPr>
        <w:keepNext/>
        <w:spacing w:before="180" w:line="276" w:lineRule="auto"/>
        <w:jc w:val="center"/>
        <w:outlineLvl w:val="0"/>
        <w:rPr>
          <w:b/>
        </w:rPr>
      </w:pPr>
      <w:bookmarkStart w:id="5" w:name="_Toc46739452"/>
      <w:r w:rsidRPr="00EF6CCB">
        <w:rPr>
          <w:b/>
        </w:rPr>
        <w:t>3. УЧАСТНИКИ КОНКУРСА И ТРЕБОВАНИЯ К ПРЕДСТАВЛЯЕМОЙ ИНФОРМАЦИИ</w:t>
      </w:r>
      <w:bookmarkEnd w:id="5"/>
    </w:p>
    <w:p w14:paraId="3A6CD511" w14:textId="77777777" w:rsidR="005235A9" w:rsidRDefault="00524CA6" w:rsidP="008378E4">
      <w:pPr>
        <w:spacing w:after="0" w:line="276" w:lineRule="auto"/>
        <w:ind w:firstLine="567"/>
      </w:pPr>
      <w:r>
        <w:rPr>
          <w:spacing w:val="-4"/>
        </w:rPr>
        <w:t>3</w:t>
      </w:r>
      <w:r w:rsidR="005235A9" w:rsidRPr="00A35616">
        <w:t>.1.</w:t>
      </w:r>
      <w:r w:rsidR="008F7AD1" w:rsidRPr="00A35616">
        <w:t> </w:t>
      </w:r>
      <w:r w:rsidR="0082389B" w:rsidRPr="00061A2C">
        <w:t xml:space="preserve">В конкурсе могут принимать участие юридические лица, соответствующие критериям отнесения к субъектам малого предпринимательства в соответствии с Федеральным законом от 24.07.2007 № 209-ФЗ </w:t>
      </w:r>
      <w:r w:rsidR="0082389B">
        <w:t>«</w:t>
      </w:r>
      <w:r w:rsidR="0082389B" w:rsidRPr="003D708D">
        <w:t>О развитии малого и среднего предпринимательства</w:t>
      </w:r>
      <w:r w:rsidR="0082389B">
        <w:t xml:space="preserve"> </w:t>
      </w:r>
      <w:r w:rsidR="0082389B" w:rsidRPr="003D708D">
        <w:t>в Российской Федерации</w:t>
      </w:r>
      <w:r w:rsidR="0082389B">
        <w:t xml:space="preserve">» </w:t>
      </w:r>
      <w:r w:rsidR="0082389B" w:rsidRPr="00061A2C">
        <w:t>и имеющие статус «Микропредприятие» или «Малое предприятие» в Едином реестре субъектов МСП</w:t>
      </w:r>
      <w:r w:rsidR="0082389B">
        <w:t>.</w:t>
      </w:r>
    </w:p>
    <w:p w14:paraId="32FF3620" w14:textId="219752CD" w:rsidR="004569CE" w:rsidRDefault="005D30A3" w:rsidP="008378E4">
      <w:pPr>
        <w:spacing w:after="0" w:line="276" w:lineRule="auto"/>
        <w:ind w:firstLine="567"/>
      </w:pPr>
      <w:r>
        <w:t>В</w:t>
      </w:r>
      <w:r w:rsidR="004569CE" w:rsidRPr="004569CE">
        <w:t xml:space="preserve"> числе видов экономической деятельности предприятия-заявителя должен быть вид деятельности, соответствующий ОКВЭД 72.1 «Научные исследования и разработки в области естественных и технических наук» </w:t>
      </w:r>
      <w:r w:rsidR="00D6192E" w:rsidRPr="00D6192E">
        <w:t>и как минимум один из ОКВЭД</w:t>
      </w:r>
      <w:r w:rsidR="00FE3E79">
        <w:t>:</w:t>
      </w:r>
      <w:r w:rsidR="00D6192E" w:rsidRPr="00D6192E">
        <w:t xml:space="preserve"> 26.2 «Производство компьютеров и периферийного оборудования», 26.3 «Производство коммуникационного оборудования», 62.01 «Разработка компьюте</w:t>
      </w:r>
      <w:r w:rsidR="00D6192E">
        <w:t>рного программного обеспечения»</w:t>
      </w:r>
      <w:r w:rsidR="00FE4C47">
        <w:t>,</w:t>
      </w:r>
      <w:r w:rsidR="00FE4C47" w:rsidRPr="00FE4C47">
        <w:rPr>
          <w:b/>
          <w:bCs/>
        </w:rPr>
        <w:t xml:space="preserve"> </w:t>
      </w:r>
      <w:r w:rsidR="00FE4C47" w:rsidRPr="00FE4C47">
        <w:rPr>
          <w:bCs/>
        </w:rPr>
        <w:t>63</w:t>
      </w:r>
      <w:r w:rsidR="00FE4C47" w:rsidRPr="00FE4C47">
        <w:t xml:space="preserve"> </w:t>
      </w:r>
      <w:r w:rsidR="00FE4C47">
        <w:t>«</w:t>
      </w:r>
      <w:r w:rsidR="00FE4C47" w:rsidRPr="00FE4C47">
        <w:t>Деятельность в области информационных технологий</w:t>
      </w:r>
      <w:r w:rsidR="00FE4C47">
        <w:t>»</w:t>
      </w:r>
      <w:r w:rsidR="00C4290C" w:rsidRPr="004569CE">
        <w:t xml:space="preserve"> (ОК 029-2014 от 01.02.2014 г.)</w:t>
      </w:r>
      <w:r w:rsidR="004569CE" w:rsidRPr="004569CE">
        <w:rPr>
          <w:vertAlign w:val="superscript"/>
        </w:rPr>
        <w:footnoteReference w:id="9"/>
      </w:r>
      <w:r w:rsidR="004441ED">
        <w:t>.</w:t>
      </w:r>
    </w:p>
    <w:p w14:paraId="4F0A8790" w14:textId="01B8DE7E" w:rsidR="005235A9" w:rsidRPr="001C500C" w:rsidRDefault="0082389B" w:rsidP="008378E4">
      <w:pPr>
        <w:keepNext/>
        <w:spacing w:after="0" w:line="276" w:lineRule="auto"/>
        <w:ind w:firstLine="567"/>
      </w:pPr>
      <w:r>
        <w:t>3</w:t>
      </w:r>
      <w:r w:rsidR="008F3ADB">
        <w:t>.</w:t>
      </w:r>
      <w:r w:rsidR="008B7D3B">
        <w:t>2</w:t>
      </w:r>
      <w:r w:rsidR="005235A9" w:rsidRPr="001C500C">
        <w:t>.</w:t>
      </w:r>
      <w:r w:rsidR="008F7AD1">
        <w:t> </w:t>
      </w:r>
      <w:r w:rsidR="005235A9" w:rsidRPr="001C500C">
        <w:t>Требования к предоставляемой информации:</w:t>
      </w:r>
    </w:p>
    <w:p w14:paraId="61FF7CE5" w14:textId="2C3C364E" w:rsidR="005235A9" w:rsidRPr="001C500C" w:rsidRDefault="0082389B" w:rsidP="008378E4">
      <w:pPr>
        <w:spacing w:after="0" w:line="276" w:lineRule="auto"/>
        <w:ind w:firstLine="567"/>
      </w:pPr>
      <w:r>
        <w:t>3</w:t>
      </w:r>
      <w:r w:rsidR="008F3ADB">
        <w:t>.</w:t>
      </w:r>
      <w:r w:rsidR="008B7D3B">
        <w:t>2</w:t>
      </w:r>
      <w:r w:rsidR="005235A9" w:rsidRPr="001C500C">
        <w:t>.1.</w:t>
      </w:r>
      <w:r w:rsidR="008F7AD1">
        <w:t> </w:t>
      </w:r>
      <w:r w:rsidR="005235A9" w:rsidRPr="001C500C">
        <w:t xml:space="preserve">Для участия в конкурсе </w:t>
      </w:r>
      <w:r w:rsidR="008F7AD1">
        <w:t>МИП</w:t>
      </w:r>
      <w:r w:rsidR="005235A9" w:rsidRPr="001C500C">
        <w:t xml:space="preserve"> должно представить следующие документы:</w:t>
      </w:r>
    </w:p>
    <w:p w14:paraId="21675860" w14:textId="77777777" w:rsidR="005235A9" w:rsidRPr="001C500C" w:rsidRDefault="005235A9" w:rsidP="008378E4">
      <w:pPr>
        <w:spacing w:after="0" w:line="276" w:lineRule="auto"/>
        <w:ind w:firstLine="567"/>
      </w:pPr>
      <w:r w:rsidRPr="001C500C">
        <w:t>а)</w:t>
      </w:r>
      <w:r w:rsidR="008F7AD1">
        <w:t> </w:t>
      </w:r>
      <w:r w:rsidRPr="00B55D77">
        <w:t>заявку на участие в конкурсе</w:t>
      </w:r>
      <w:r w:rsidR="00A73645">
        <w:t xml:space="preserve"> </w:t>
      </w:r>
      <w:r w:rsidR="00A73645" w:rsidRPr="00061A2C">
        <w:t>(заполняется в электронном виде</w:t>
      </w:r>
      <w:r w:rsidR="00A73645">
        <w:t xml:space="preserve"> </w:t>
      </w:r>
      <w:r w:rsidR="00A73645" w:rsidRPr="00A73645">
        <w:t>в АС Фонд-М</w:t>
      </w:r>
      <w:r w:rsidR="00A73645" w:rsidRPr="00061A2C">
        <w:t>)</w:t>
      </w:r>
      <w:r w:rsidRPr="001C500C">
        <w:t>;</w:t>
      </w:r>
    </w:p>
    <w:p w14:paraId="14B62608" w14:textId="77777777" w:rsidR="005235A9" w:rsidRPr="008F7AD1" w:rsidRDefault="005235A9" w:rsidP="008378E4">
      <w:pPr>
        <w:spacing w:after="0" w:line="276" w:lineRule="auto"/>
        <w:ind w:firstLine="567"/>
        <w:rPr>
          <w:spacing w:val="-4"/>
        </w:rPr>
      </w:pPr>
      <w:r w:rsidRPr="008F7AD1">
        <w:rPr>
          <w:spacing w:val="-4"/>
        </w:rPr>
        <w:t>б)</w:t>
      </w:r>
      <w:r w:rsidR="008F7AD1" w:rsidRPr="008F7AD1">
        <w:rPr>
          <w:spacing w:val="-4"/>
        </w:rPr>
        <w:t> </w:t>
      </w:r>
      <w:r w:rsidR="006B05AD" w:rsidRPr="008F7AD1">
        <w:rPr>
          <w:spacing w:val="-4"/>
        </w:rPr>
        <w:t>выписку (сведения) из Единого государственного реестра юридических лиц, выданную не ранее, чем за 180 календарных дней до даты подачи заявки на участие в конкурсе</w:t>
      </w:r>
      <w:r w:rsidRPr="008F7AD1">
        <w:rPr>
          <w:rStyle w:val="afd"/>
          <w:spacing w:val="-4"/>
        </w:rPr>
        <w:footnoteReference w:id="10"/>
      </w:r>
      <w:r w:rsidRPr="008F7AD1">
        <w:rPr>
          <w:spacing w:val="-4"/>
        </w:rPr>
        <w:t>;</w:t>
      </w:r>
    </w:p>
    <w:p w14:paraId="2ADDBB80" w14:textId="77777777" w:rsidR="005235A9" w:rsidRPr="00F11CF6" w:rsidRDefault="005235A9" w:rsidP="008378E4">
      <w:pPr>
        <w:spacing w:after="0" w:line="276" w:lineRule="auto"/>
        <w:ind w:firstLine="567"/>
      </w:pPr>
      <w:r w:rsidRPr="00F11CF6">
        <w:t>в)</w:t>
      </w:r>
      <w:r w:rsidR="008F7AD1">
        <w:t> </w:t>
      </w:r>
      <w:r w:rsidRPr="00F11CF6">
        <w:t>сведения о среднесписочной численности работников</w:t>
      </w:r>
      <w:r w:rsidR="00C83405">
        <w:t xml:space="preserve"> МИП</w:t>
      </w:r>
      <w:r w:rsidRPr="00F11CF6">
        <w:t xml:space="preserve"> за </w:t>
      </w:r>
      <w:r w:rsidR="005B592A" w:rsidRPr="00F11CF6">
        <w:t>201</w:t>
      </w:r>
      <w:r w:rsidR="005B592A">
        <w:t>7</w:t>
      </w:r>
      <w:r w:rsidRPr="00F11CF6">
        <w:t xml:space="preserve">, </w:t>
      </w:r>
      <w:r w:rsidR="005B592A" w:rsidRPr="00F11CF6">
        <w:t>201</w:t>
      </w:r>
      <w:r w:rsidR="005B592A">
        <w:t>8</w:t>
      </w:r>
      <w:r w:rsidR="005B592A" w:rsidRPr="00F11CF6">
        <w:t xml:space="preserve"> </w:t>
      </w:r>
      <w:r w:rsidRPr="00F11CF6">
        <w:t xml:space="preserve">и </w:t>
      </w:r>
      <w:r w:rsidR="005B592A" w:rsidRPr="00F11CF6">
        <w:t>201</w:t>
      </w:r>
      <w:r w:rsidR="005B592A">
        <w:t>9</w:t>
      </w:r>
      <w:r w:rsidR="005B592A" w:rsidRPr="00F11CF6">
        <w:t xml:space="preserve"> </w:t>
      </w:r>
      <w:r w:rsidRPr="00F11CF6">
        <w:t>годы по форме, утвержденной Федеральной налоговой службой</w:t>
      </w:r>
      <w:bookmarkStart w:id="6" w:name="_Ref34037690"/>
      <w:r w:rsidRPr="00F11CF6">
        <w:rPr>
          <w:rStyle w:val="afd"/>
        </w:rPr>
        <w:footnoteReference w:id="11"/>
      </w:r>
      <w:bookmarkEnd w:id="6"/>
      <w:r w:rsidRPr="00F11CF6">
        <w:t>;</w:t>
      </w:r>
    </w:p>
    <w:p w14:paraId="176EF8FE" w14:textId="64293A21" w:rsidR="005235A9" w:rsidRPr="00F11CF6" w:rsidRDefault="005235A9" w:rsidP="008378E4">
      <w:pPr>
        <w:spacing w:after="0" w:line="276" w:lineRule="auto"/>
        <w:ind w:firstLine="567"/>
      </w:pPr>
      <w:r w:rsidRPr="00F11CF6">
        <w:t>г)</w:t>
      </w:r>
      <w:r w:rsidR="008F7AD1">
        <w:t> </w:t>
      </w:r>
      <w:r w:rsidRPr="00F11CF6">
        <w:t xml:space="preserve">бухгалтерский баланс и отчет о финансовых результатах </w:t>
      </w:r>
      <w:r w:rsidR="008F7AD1">
        <w:t>МИП</w:t>
      </w:r>
      <w:r w:rsidRPr="00F11CF6">
        <w:t xml:space="preserve"> за 201</w:t>
      </w:r>
      <w:r w:rsidR="00BB58FD">
        <w:t>7</w:t>
      </w:r>
      <w:r w:rsidRPr="00F11CF6">
        <w:t>, 201</w:t>
      </w:r>
      <w:r w:rsidR="00BB58FD">
        <w:t>8</w:t>
      </w:r>
      <w:r w:rsidRPr="00F11CF6">
        <w:t xml:space="preserve"> и 201</w:t>
      </w:r>
      <w:r w:rsidR="00BB58FD">
        <w:t>9</w:t>
      </w:r>
      <w:r w:rsidRPr="00F11CF6">
        <w:t xml:space="preserve"> годы</w:t>
      </w:r>
      <w:r w:rsidR="00BB58FD" w:rsidRPr="00BB58FD">
        <w:rPr>
          <w:vertAlign w:val="superscript"/>
        </w:rPr>
        <w:fldChar w:fldCharType="begin"/>
      </w:r>
      <w:r w:rsidR="00BB58FD" w:rsidRPr="00BB58FD">
        <w:rPr>
          <w:vertAlign w:val="superscript"/>
        </w:rPr>
        <w:instrText xml:space="preserve"> NOTEREF _Ref34037690 \h </w:instrText>
      </w:r>
      <w:r w:rsidR="00BB58FD">
        <w:rPr>
          <w:vertAlign w:val="superscript"/>
        </w:rPr>
        <w:instrText xml:space="preserve"> \* MERGEFORMAT </w:instrText>
      </w:r>
      <w:r w:rsidR="00BB58FD" w:rsidRPr="00BB58FD">
        <w:rPr>
          <w:vertAlign w:val="superscript"/>
        </w:rPr>
      </w:r>
      <w:r w:rsidR="00BB58FD" w:rsidRPr="00BB58FD">
        <w:rPr>
          <w:vertAlign w:val="superscript"/>
        </w:rPr>
        <w:fldChar w:fldCharType="separate"/>
      </w:r>
      <w:r w:rsidR="00913214">
        <w:rPr>
          <w:vertAlign w:val="superscript"/>
        </w:rPr>
        <w:t>14</w:t>
      </w:r>
      <w:r w:rsidR="00BB58FD" w:rsidRPr="00BB58FD">
        <w:rPr>
          <w:vertAlign w:val="superscript"/>
        </w:rPr>
        <w:fldChar w:fldCharType="end"/>
      </w:r>
      <w:r w:rsidRPr="00F11CF6">
        <w:t>;</w:t>
      </w:r>
    </w:p>
    <w:p w14:paraId="1752D36F" w14:textId="35D4253B" w:rsidR="005235A9" w:rsidRPr="00F11CF6" w:rsidRDefault="005235A9" w:rsidP="008378E4">
      <w:pPr>
        <w:spacing w:after="0" w:line="276" w:lineRule="auto"/>
        <w:ind w:firstLine="567"/>
      </w:pPr>
      <w:r w:rsidRPr="00F11CF6">
        <w:t>д)</w:t>
      </w:r>
      <w:r w:rsidR="008F7AD1">
        <w:t> </w:t>
      </w:r>
      <w:r w:rsidRPr="00F11CF6">
        <w:t xml:space="preserve">бизнес-план </w:t>
      </w:r>
      <w:r w:rsidR="00674D9B">
        <w:t>п</w:t>
      </w:r>
      <w:r w:rsidR="00674D9B" w:rsidRPr="00F11CF6">
        <w:t xml:space="preserve">роекта </w:t>
      </w:r>
      <w:r w:rsidRPr="00F11CF6">
        <w:t>(</w:t>
      </w:r>
      <w:hyperlink w:anchor="_СТРУКТУРА_БИЗНЕС-ПЛАНА_ИННОВАЦИОННО" w:history="1">
        <w:r w:rsidR="00B02E2E">
          <w:rPr>
            <w:rStyle w:val="af8"/>
          </w:rPr>
          <w:t>Приложение</w:t>
        </w:r>
        <w:r w:rsidR="008F7AD1" w:rsidRPr="00F11CF6">
          <w:rPr>
            <w:rStyle w:val="af8"/>
          </w:rPr>
          <w:t xml:space="preserve"> </w:t>
        </w:r>
        <w:r w:rsidR="005D1C70">
          <w:rPr>
            <w:rStyle w:val="af8"/>
          </w:rPr>
          <w:t>2</w:t>
        </w:r>
      </w:hyperlink>
      <w:r w:rsidRPr="00F11CF6">
        <w:t>);</w:t>
      </w:r>
    </w:p>
    <w:p w14:paraId="5F8614C7" w14:textId="1A232F54" w:rsidR="005235A9" w:rsidRPr="00F11CF6" w:rsidRDefault="005235A9" w:rsidP="008378E4">
      <w:pPr>
        <w:spacing w:after="0" w:line="276" w:lineRule="auto"/>
        <w:ind w:firstLine="567"/>
      </w:pPr>
      <w:r w:rsidRPr="00F11CF6">
        <w:t>е)</w:t>
      </w:r>
      <w:r w:rsidR="008F7AD1">
        <w:t> </w:t>
      </w:r>
      <w:r w:rsidR="00C83405">
        <w:t xml:space="preserve">плановые </w:t>
      </w:r>
      <w:r w:rsidRPr="00F11CF6">
        <w:t xml:space="preserve">показатели реализации </w:t>
      </w:r>
      <w:r w:rsidR="00007E45" w:rsidRPr="00F11CF6">
        <w:t xml:space="preserve">проекта </w:t>
      </w:r>
      <w:r w:rsidRPr="00F11CF6">
        <w:t xml:space="preserve">до </w:t>
      </w:r>
      <w:r w:rsidR="00913214" w:rsidRPr="00F11CF6">
        <w:t>202</w:t>
      </w:r>
      <w:r w:rsidR="00913214">
        <w:t>6</w:t>
      </w:r>
      <w:r w:rsidR="00913214" w:rsidRPr="00F11CF6">
        <w:t xml:space="preserve"> </w:t>
      </w:r>
      <w:r w:rsidRPr="00F11CF6">
        <w:t>года</w:t>
      </w:r>
      <w:r w:rsidR="00C56A86">
        <w:t xml:space="preserve"> (</w:t>
      </w:r>
      <w:hyperlink w:anchor="_ПЛАНОВЫЕ_ПОКАЗАТЕЛИ_РЕАЛИЗАЦИИ" w:history="1">
        <w:r w:rsidR="00C56A86" w:rsidRPr="00C56A86">
          <w:rPr>
            <w:rStyle w:val="af8"/>
            <w:color w:val="8DB3E2" w:themeColor="text2" w:themeTint="66"/>
          </w:rPr>
          <w:t>Приложение</w:t>
        </w:r>
      </w:hyperlink>
      <w:r w:rsidR="00C56A86" w:rsidRPr="00C56A86">
        <w:rPr>
          <w:color w:val="8DB3E2" w:themeColor="text2" w:themeTint="66"/>
          <w:u w:val="single"/>
        </w:rPr>
        <w:t> 3</w:t>
      </w:r>
      <w:r w:rsidR="00C56A86">
        <w:t>)</w:t>
      </w:r>
      <w:r w:rsidRPr="00F11CF6">
        <w:t>;</w:t>
      </w:r>
    </w:p>
    <w:p w14:paraId="35D7ECC3" w14:textId="77777777" w:rsidR="005235A9" w:rsidRPr="00F11CF6" w:rsidRDefault="005235A9" w:rsidP="008378E4">
      <w:pPr>
        <w:spacing w:after="0" w:line="276" w:lineRule="auto"/>
        <w:ind w:firstLine="567"/>
      </w:pPr>
      <w:r w:rsidRPr="00F11CF6">
        <w:t>ж)</w:t>
      </w:r>
      <w:r w:rsidR="008F7AD1">
        <w:t> </w:t>
      </w:r>
      <w:r w:rsidRPr="00F11CF6">
        <w:t xml:space="preserve">смету расходов на выполнение </w:t>
      </w:r>
      <w:r w:rsidR="00007E45" w:rsidRPr="00F11CF6">
        <w:t>проекта</w:t>
      </w:r>
      <w:r w:rsidRPr="00F11CF6">
        <w:rPr>
          <w:rStyle w:val="af8"/>
          <w:color w:val="auto"/>
          <w:u w:val="none"/>
        </w:rPr>
        <w:t>;</w:t>
      </w:r>
    </w:p>
    <w:p w14:paraId="37A2BFD8" w14:textId="77777777" w:rsidR="005235A9" w:rsidRDefault="00A73645" w:rsidP="008378E4">
      <w:pPr>
        <w:spacing w:after="0" w:line="276" w:lineRule="auto"/>
        <w:ind w:firstLine="567"/>
        <w:rPr>
          <w:rStyle w:val="af8"/>
          <w:color w:val="auto"/>
          <w:u w:val="none"/>
        </w:rPr>
      </w:pPr>
      <w:r>
        <w:t>з) </w:t>
      </w:r>
      <w:r w:rsidR="005235A9" w:rsidRPr="00F11CF6">
        <w:t>календарный план в</w:t>
      </w:r>
      <w:r w:rsidR="00C83405">
        <w:t xml:space="preserve">ыполнения </w:t>
      </w:r>
      <w:r w:rsidR="00007E45">
        <w:t>проекта</w:t>
      </w:r>
      <w:r w:rsidR="005235A9" w:rsidRPr="00F11CF6">
        <w:rPr>
          <w:rStyle w:val="af8"/>
          <w:color w:val="auto"/>
          <w:u w:val="none"/>
        </w:rPr>
        <w:t>;</w:t>
      </w:r>
    </w:p>
    <w:p w14:paraId="12372CEE" w14:textId="2EDD6B9A" w:rsidR="005235A9" w:rsidRPr="00A73645" w:rsidRDefault="002B2158" w:rsidP="008378E4">
      <w:pPr>
        <w:spacing w:after="0" w:line="276" w:lineRule="auto"/>
        <w:ind w:firstLine="567"/>
        <w:rPr>
          <w:spacing w:val="-4"/>
        </w:rPr>
      </w:pPr>
      <w:r>
        <w:rPr>
          <w:spacing w:val="-4"/>
        </w:rPr>
        <w:t>и</w:t>
      </w:r>
      <w:r w:rsidR="00C83405" w:rsidRPr="00A73645">
        <w:rPr>
          <w:spacing w:val="-4"/>
        </w:rPr>
        <w:t>) </w:t>
      </w:r>
      <w:r w:rsidR="005235A9" w:rsidRPr="00A73645">
        <w:rPr>
          <w:spacing w:val="-4"/>
        </w:rPr>
        <w:t>документы, подтвер</w:t>
      </w:r>
      <w:r w:rsidR="00F41E14" w:rsidRPr="00A73645">
        <w:rPr>
          <w:spacing w:val="-4"/>
        </w:rPr>
        <w:t xml:space="preserve">ждающие наличие внебюджетного </w:t>
      </w:r>
      <w:r w:rsidR="005235A9" w:rsidRPr="00A73645">
        <w:rPr>
          <w:spacing w:val="-4"/>
        </w:rPr>
        <w:t>финансирования для р</w:t>
      </w:r>
      <w:r w:rsidR="00C83405" w:rsidRPr="00A73645">
        <w:rPr>
          <w:spacing w:val="-4"/>
        </w:rPr>
        <w:t xml:space="preserve">еализации </w:t>
      </w:r>
      <w:r w:rsidR="001A4B38" w:rsidRPr="00A73645">
        <w:rPr>
          <w:spacing w:val="-4"/>
        </w:rPr>
        <w:t xml:space="preserve">проекта </w:t>
      </w:r>
      <w:r w:rsidR="005235A9" w:rsidRPr="00A73645">
        <w:rPr>
          <w:spacing w:val="-4"/>
        </w:rPr>
        <w:t>в объеме не менее</w:t>
      </w:r>
      <w:r>
        <w:rPr>
          <w:spacing w:val="-4"/>
        </w:rPr>
        <w:t xml:space="preserve"> 25% от</w:t>
      </w:r>
      <w:r w:rsidR="005235A9" w:rsidRPr="00A73645">
        <w:rPr>
          <w:spacing w:val="-4"/>
        </w:rPr>
        <w:t xml:space="preserve"> суммы запрашиваемого </w:t>
      </w:r>
      <w:r w:rsidR="001A4B38" w:rsidRPr="00A73645">
        <w:rPr>
          <w:spacing w:val="-4"/>
        </w:rPr>
        <w:t xml:space="preserve">гранта </w:t>
      </w:r>
      <w:r w:rsidR="005235A9" w:rsidRPr="00A73645">
        <w:rPr>
          <w:spacing w:val="-4"/>
        </w:rPr>
        <w:t>(как минимум, один из документов):</w:t>
      </w:r>
    </w:p>
    <w:p w14:paraId="69C3598F" w14:textId="77777777" w:rsidR="005235A9" w:rsidRPr="001C500C" w:rsidRDefault="00C83405" w:rsidP="008378E4">
      <w:pPr>
        <w:pStyle w:val="a5"/>
        <w:numPr>
          <w:ilvl w:val="0"/>
          <w:numId w:val="19"/>
        </w:numPr>
        <w:spacing w:after="0" w:line="276" w:lineRule="auto"/>
      </w:pPr>
      <w:r w:rsidRPr="00061A2C">
        <w:t xml:space="preserve">протокол общего собрания (решение) учредителей или акционеров </w:t>
      </w:r>
      <w:r>
        <w:t>МИП</w:t>
      </w:r>
      <w:r w:rsidRPr="00061A2C">
        <w:t xml:space="preserve"> о вложении собственных средств предприятия в реализацию </w:t>
      </w:r>
      <w:r w:rsidR="001A4B38">
        <w:t>п</w:t>
      </w:r>
      <w:r w:rsidR="001A4B38" w:rsidRPr="00061A2C">
        <w:t xml:space="preserve">роекта </w:t>
      </w:r>
      <w:r w:rsidRPr="00061A2C">
        <w:t>(к решению учредителей также должны быть приложены календарный план проекта и смета затрат собственных средств)</w:t>
      </w:r>
      <w:r w:rsidR="005235A9" w:rsidRPr="00901903">
        <w:rPr>
          <w:vertAlign w:val="superscript"/>
        </w:rPr>
        <w:footnoteReference w:id="12"/>
      </w:r>
      <w:r w:rsidR="005235A9" w:rsidRPr="00F11CF6">
        <w:t>;</w:t>
      </w:r>
    </w:p>
    <w:p w14:paraId="064FBE83" w14:textId="77777777" w:rsidR="005235A9" w:rsidRPr="00724167" w:rsidRDefault="00BB58FD" w:rsidP="008378E4">
      <w:pPr>
        <w:pStyle w:val="a5"/>
        <w:numPr>
          <w:ilvl w:val="0"/>
          <w:numId w:val="19"/>
        </w:numPr>
        <w:spacing w:after="0" w:line="276" w:lineRule="auto"/>
      </w:pPr>
      <w:r w:rsidRPr="00901903">
        <w:t>договор, предусматривающий перечисление денежных средств инвестора заявите</w:t>
      </w:r>
      <w:r w:rsidR="00C07438" w:rsidRPr="00901903">
        <w:t xml:space="preserve">лю на реализацию </w:t>
      </w:r>
      <w:r w:rsidR="001A4B38" w:rsidRPr="00901903">
        <w:t xml:space="preserve">проекта </w:t>
      </w:r>
      <w:r w:rsidRPr="00901903">
        <w:t>(с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004E7FD9">
        <w:rPr>
          <w:rStyle w:val="afd"/>
        </w:rPr>
        <w:footnoteReference w:id="13"/>
      </w:r>
      <w:r w:rsidR="005235A9" w:rsidRPr="00724167">
        <w:t>;</w:t>
      </w:r>
    </w:p>
    <w:p w14:paraId="3C4C48DC" w14:textId="45B360A0" w:rsidR="005235A9" w:rsidRPr="001C500C" w:rsidRDefault="008B7D3B" w:rsidP="008378E4">
      <w:pPr>
        <w:spacing w:after="0" w:line="276" w:lineRule="auto"/>
        <w:ind w:firstLine="567"/>
      </w:pPr>
      <w:r>
        <w:t>к</w:t>
      </w:r>
      <w:r w:rsidR="004D5FF1">
        <w:t>) </w:t>
      </w:r>
      <w:r w:rsidR="005235A9" w:rsidRPr="00724167">
        <w:t xml:space="preserve">справку о полученном коммерческом результате по прошлому проекту, поддержанному Фондом, в случае, если </w:t>
      </w:r>
      <w:r w:rsidR="004D5FF1">
        <w:t>МИП</w:t>
      </w:r>
      <w:r w:rsidR="005235A9" w:rsidRPr="00724167">
        <w:t xml:space="preserve"> ранее </w:t>
      </w:r>
      <w:r w:rsidR="006E5DFA">
        <w:t xml:space="preserve">получало финансирование от </w:t>
      </w:r>
      <w:r w:rsidR="005235A9" w:rsidRPr="00724167">
        <w:t>Фонда (</w:t>
      </w:r>
      <w:r w:rsidR="005235A9" w:rsidRPr="0046227B">
        <w:t xml:space="preserve">представляется </w:t>
      </w:r>
      <w:r w:rsidR="00CB0240" w:rsidRPr="00F126F3">
        <w:t>п</w:t>
      </w:r>
      <w:r w:rsidR="00CB0240" w:rsidRPr="00463052">
        <w:t xml:space="preserve">о </w:t>
      </w:r>
      <w:r w:rsidR="005235A9" w:rsidRPr="004637A3">
        <w:t xml:space="preserve">форме </w:t>
      </w:r>
      <w:r w:rsidR="00CB0240" w:rsidRPr="005F71D9">
        <w:t>с</w:t>
      </w:r>
      <w:r w:rsidR="00CB0240" w:rsidRPr="00611BAD">
        <w:t xml:space="preserve">огласно </w:t>
      </w:r>
      <w:hyperlink w:anchor="_СПРАВКА_О_ПОЛУЧЕННОМ" w:history="1">
        <w:r w:rsidR="00B02E2E">
          <w:rPr>
            <w:rStyle w:val="af8"/>
          </w:rPr>
          <w:t>Приложению</w:t>
        </w:r>
        <w:r w:rsidR="00297D7C" w:rsidRPr="00B06C8A">
          <w:rPr>
            <w:rStyle w:val="af8"/>
          </w:rPr>
          <w:t xml:space="preserve"> </w:t>
        </w:r>
        <w:r w:rsidR="00C56A86">
          <w:rPr>
            <w:rStyle w:val="af8"/>
          </w:rPr>
          <w:t>5</w:t>
        </w:r>
      </w:hyperlink>
      <w:r w:rsidR="005235A9" w:rsidRPr="0046227B">
        <w:t>).</w:t>
      </w:r>
    </w:p>
    <w:p w14:paraId="5593EC46" w14:textId="53F6BBE5" w:rsidR="005235A9" w:rsidRPr="001C500C" w:rsidRDefault="005235A9" w:rsidP="008378E4">
      <w:pPr>
        <w:spacing w:after="0" w:line="276" w:lineRule="auto"/>
        <w:ind w:firstLine="567"/>
      </w:pPr>
      <w:r w:rsidRPr="001C500C">
        <w:t>Заявки, не содержащие документов, указанных в</w:t>
      </w:r>
      <w:r>
        <w:t xml:space="preserve"> </w:t>
      </w:r>
      <w:r w:rsidRPr="001C500C">
        <w:t>п.</w:t>
      </w:r>
      <w:r w:rsidR="004D5FF1">
        <w:t> </w:t>
      </w:r>
      <w:r w:rsidR="008F3ADB">
        <w:t>3.</w:t>
      </w:r>
      <w:r w:rsidR="008B7D3B">
        <w:t>2</w:t>
      </w:r>
      <w:r w:rsidRPr="001C500C">
        <w:t>.1</w:t>
      </w:r>
      <w:r>
        <w:t xml:space="preserve"> и не соответствующие требованиям п.</w:t>
      </w:r>
      <w:r w:rsidR="004D5FF1">
        <w:t> </w:t>
      </w:r>
      <w:r w:rsidR="008F3ADB">
        <w:t>3</w:t>
      </w:r>
      <w:r>
        <w:t>.1</w:t>
      </w:r>
      <w:r w:rsidRPr="001C500C">
        <w:t>, снимаются с рассмотрения в конкурсе.</w:t>
      </w:r>
    </w:p>
    <w:p w14:paraId="26DC16CB" w14:textId="3B9316A9" w:rsidR="005235A9" w:rsidRPr="001C500C" w:rsidRDefault="00BF4936" w:rsidP="008378E4">
      <w:pPr>
        <w:keepNext/>
        <w:spacing w:after="0" w:line="276" w:lineRule="auto"/>
        <w:ind w:firstLine="567"/>
      </w:pPr>
      <w:r>
        <w:t>3.</w:t>
      </w:r>
      <w:r w:rsidR="008B7D3B">
        <w:t>2</w:t>
      </w:r>
      <w:r w:rsidR="004D5FF1">
        <w:t>.2. </w:t>
      </w:r>
      <w:r w:rsidR="003C1B59">
        <w:t>МИП</w:t>
      </w:r>
      <w:r w:rsidR="005235A9" w:rsidRPr="001C500C">
        <w:t xml:space="preserve"> может дополнительно представить следующие документы:</w:t>
      </w:r>
    </w:p>
    <w:p w14:paraId="646329A8" w14:textId="14D91C67" w:rsidR="001D268F" w:rsidRDefault="00BF4936" w:rsidP="008378E4">
      <w:pPr>
        <w:spacing w:after="0" w:line="276" w:lineRule="auto"/>
        <w:ind w:firstLine="567"/>
      </w:pPr>
      <w:r>
        <w:t>а</w:t>
      </w:r>
      <w:r w:rsidR="008D4140">
        <w:t>)</w:t>
      </w:r>
      <w:r w:rsidR="004D5FF1">
        <w:t> </w:t>
      </w:r>
      <w:r w:rsidR="008D4140" w:rsidRPr="008D4140">
        <w:t>документы, подт</w:t>
      </w:r>
      <w:r w:rsidR="008D4140">
        <w:t xml:space="preserve">верждающие квалификацию и опыт </w:t>
      </w:r>
      <w:r w:rsidR="008D4140" w:rsidRPr="008D4140">
        <w:t xml:space="preserve">коммерциализации </w:t>
      </w:r>
      <w:r w:rsidR="0052460D">
        <w:t>инновационной продукции</w:t>
      </w:r>
      <w:r w:rsidR="008D4140" w:rsidRPr="008D4140">
        <w:t xml:space="preserve"> участников</w:t>
      </w:r>
      <w:r w:rsidR="008D4140">
        <w:t xml:space="preserve"> </w:t>
      </w:r>
      <w:r w:rsidR="0052460D">
        <w:t xml:space="preserve">заявленной </w:t>
      </w:r>
      <w:r w:rsidR="008D4140">
        <w:t>команды</w:t>
      </w:r>
      <w:r w:rsidR="0017780E">
        <w:t xml:space="preserve"> </w:t>
      </w:r>
      <w:r w:rsidR="005D35B9">
        <w:t xml:space="preserve">(штатное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14:paraId="4B420FE9" w14:textId="7F1BB2FA" w:rsidR="00256539" w:rsidRDefault="00256539" w:rsidP="008378E4">
      <w:pPr>
        <w:spacing w:after="0" w:line="276" w:lineRule="auto"/>
        <w:ind w:firstLine="567"/>
      </w:pPr>
      <w:r>
        <w:t>б) </w:t>
      </w:r>
      <w:r w:rsidR="004441ED" w:rsidRPr="004441ED">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r>
        <w:t>;</w:t>
      </w:r>
    </w:p>
    <w:p w14:paraId="20685760" w14:textId="0B1F2BA0" w:rsidR="00643CD0" w:rsidRDefault="002B2158" w:rsidP="008378E4">
      <w:pPr>
        <w:spacing w:after="0" w:line="276" w:lineRule="auto"/>
        <w:ind w:firstLine="567"/>
      </w:pPr>
      <w:r>
        <w:t>в</w:t>
      </w:r>
      <w:r w:rsidR="00643CD0" w:rsidRPr="009B58E1">
        <w:t xml:space="preserve">) документы, подтверждающие права заявителя на результаты интеллектуальной деятельности и приравненные к ним средства индивидуализации, </w:t>
      </w:r>
      <w:r w:rsidR="00643CD0" w:rsidRPr="00643CD0">
        <w:t>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для программы</w:t>
      </w:r>
      <w:r w:rsidR="00643CD0" w:rsidRPr="009B58E1">
        <w:t xml:space="preserve"> для ЭВМ, базы данных и топологии интегральных микросхем); </w:t>
      </w:r>
      <w:r w:rsidR="00643CD0" w:rsidRPr="00643CD0">
        <w:t>лицензионные договоры с отметкой Роспатента)</w:t>
      </w:r>
      <w:r w:rsidR="00643CD0" w:rsidRPr="009B58E1">
        <w:t>;</w:t>
      </w:r>
    </w:p>
    <w:p w14:paraId="5EA1413E" w14:textId="1E23CE1B" w:rsidR="006D550F" w:rsidRDefault="008B7D3B" w:rsidP="005235A9">
      <w:pPr>
        <w:spacing w:after="0" w:line="276" w:lineRule="auto"/>
        <w:ind w:firstLine="567"/>
      </w:pPr>
      <w:r>
        <w:t>г</w:t>
      </w:r>
      <w:r w:rsidR="006D550F">
        <w:t>)</w:t>
      </w:r>
      <w:r w:rsidR="004D5FF1">
        <w:t> </w:t>
      </w:r>
      <w:r w:rsidR="000904BA">
        <w:rPr>
          <w:spacing w:val="-4"/>
        </w:rPr>
        <w:t xml:space="preserve">фотоматериалы, а также </w:t>
      </w:r>
      <w:r w:rsidR="006D550F">
        <w:t xml:space="preserve">документы, подтверждающие наличие у </w:t>
      </w:r>
      <w:r w:rsidR="004D5FF1">
        <w:t>МИП</w:t>
      </w:r>
      <w:r w:rsidR="006D550F">
        <w:t xml:space="preserve"> материально-технической базы для производства </w:t>
      </w:r>
      <w:r w:rsidR="004E1438">
        <w:t xml:space="preserve">заявленной </w:t>
      </w:r>
      <w:r w:rsidR="006D550F">
        <w:t>инновационной продукции (</w:t>
      </w:r>
      <w:r w:rsidR="00FB610E">
        <w:t>договоры аренды</w:t>
      </w:r>
      <w:r w:rsidR="004E1F3D">
        <w:t>/собственности производственных площадей</w:t>
      </w:r>
      <w:r w:rsidR="00FB610E">
        <w:t xml:space="preserve">, </w:t>
      </w:r>
      <w:r w:rsidR="004E1F3D">
        <w:t>оборудования).</w:t>
      </w:r>
    </w:p>
    <w:p w14:paraId="6B50CC73" w14:textId="535D9E60" w:rsidR="005235A9" w:rsidRPr="00F11CF6" w:rsidRDefault="00535761" w:rsidP="005235A9">
      <w:pPr>
        <w:spacing w:after="0" w:line="276" w:lineRule="auto"/>
        <w:ind w:firstLine="567"/>
      </w:pPr>
      <w:r>
        <w:t>3.</w:t>
      </w:r>
      <w:r w:rsidR="008B7D3B">
        <w:t>2</w:t>
      </w:r>
      <w:r w:rsidR="005235A9" w:rsidRPr="00F11CF6">
        <w:t>.</w:t>
      </w:r>
      <w:r w:rsidR="004D5FF1">
        <w:t>3. </w:t>
      </w:r>
      <w:r w:rsidR="005235A9" w:rsidRPr="00F11CF6">
        <w:t>Другие обязательные требования:</w:t>
      </w:r>
    </w:p>
    <w:p w14:paraId="15C04B52" w14:textId="77777777" w:rsidR="00EF574B" w:rsidRPr="00C02844" w:rsidRDefault="00EF574B" w:rsidP="00EF574B">
      <w:pPr>
        <w:pStyle w:val="a5"/>
        <w:numPr>
          <w:ilvl w:val="0"/>
          <w:numId w:val="19"/>
        </w:numPr>
        <w:spacing w:after="0" w:line="271" w:lineRule="auto"/>
      </w:pPr>
      <w:r w:rsidRPr="00C02844">
        <w:t xml:space="preserve">заявителем не должны быть нарушены </w:t>
      </w:r>
      <w:r>
        <w:t>права третьих лиц на результаты интеллектуальной деятельности</w:t>
      </w:r>
      <w:r w:rsidRPr="00C02844" w:rsidDel="001D269D">
        <w:t xml:space="preserve"> </w:t>
      </w:r>
      <w:r w:rsidRPr="00C02844">
        <w:t>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14:paraId="0D163FDD" w14:textId="77777777" w:rsidR="00EF574B" w:rsidRPr="00C02844" w:rsidRDefault="00EF574B" w:rsidP="00EF574B">
      <w:pPr>
        <w:pStyle w:val="a5"/>
        <w:numPr>
          <w:ilvl w:val="0"/>
          <w:numId w:val="19"/>
        </w:numPr>
        <w:spacing w:after="0" w:line="271" w:lineRule="auto"/>
      </w:pPr>
      <w:r w:rsidRPr="00C02844">
        <w:t>заявителем должны быть представлены достоверные сведения, содержащиеся в документах, предоставленных в составе заявки;</w:t>
      </w:r>
    </w:p>
    <w:p w14:paraId="299CC82B" w14:textId="77777777" w:rsidR="00EF574B" w:rsidRDefault="00EF574B" w:rsidP="00EF574B">
      <w:pPr>
        <w:pStyle w:val="a5"/>
        <w:numPr>
          <w:ilvl w:val="0"/>
          <w:numId w:val="19"/>
        </w:numPr>
        <w:spacing w:after="0" w:line="271" w:lineRule="auto"/>
      </w:pPr>
      <w:r w:rsidRPr="00C02844">
        <w:t>работы, на выполнение которых запрашиваются средства Фонда, не должны ранее финансироваться из других бюджетных источников;</w:t>
      </w:r>
    </w:p>
    <w:p w14:paraId="7EB7ED03" w14:textId="77777777" w:rsidR="00231E2F" w:rsidRPr="00C02844" w:rsidRDefault="00231E2F" w:rsidP="00EF574B">
      <w:pPr>
        <w:pStyle w:val="a5"/>
        <w:numPr>
          <w:ilvl w:val="0"/>
          <w:numId w:val="19"/>
        </w:numPr>
        <w:spacing w:after="0" w:line="271" w:lineRule="auto"/>
      </w:pPr>
      <w:r w:rsidRPr="00231E2F">
        <w:t>предприятие не должно иметь открытых договоров на получение государственных субсидий с Фондом (</w:t>
      </w:r>
      <w:r w:rsidRPr="00C02844">
        <w:t>в соответствии со статьей 14 Федерального закона от 24.07.2007 г. № 209-ФЗ «О развитии малого и среднего предпринимательства в Российской Федерации»</w:t>
      </w:r>
      <w:r w:rsidRPr="00231E2F">
        <w:t>);</w:t>
      </w:r>
    </w:p>
    <w:p w14:paraId="710C92A9" w14:textId="77777777" w:rsidR="00EF574B" w:rsidRPr="00C02844" w:rsidRDefault="00EF574B" w:rsidP="00EF574B">
      <w:pPr>
        <w:pStyle w:val="a5"/>
        <w:numPr>
          <w:ilvl w:val="0"/>
          <w:numId w:val="19"/>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14:paraId="0A633FEE" w14:textId="77777777" w:rsidR="00EF574B" w:rsidRPr="00C02844" w:rsidRDefault="00EF574B" w:rsidP="00EF574B">
      <w:pPr>
        <w:pStyle w:val="a5"/>
        <w:numPr>
          <w:ilvl w:val="0"/>
          <w:numId w:val="19"/>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1C983B8B" w14:textId="4991B2D3" w:rsidR="00285796" w:rsidRDefault="00285796" w:rsidP="00285796">
      <w:pPr>
        <w:spacing w:after="0" w:line="271" w:lineRule="auto"/>
        <w:ind w:firstLine="567"/>
      </w:pPr>
      <w:r w:rsidRPr="00C02844">
        <w:t xml:space="preserve">В случаях нарушения требований, указанных в п. </w:t>
      </w:r>
      <w:r w:rsidR="00B44175">
        <w:t>3.</w:t>
      </w:r>
      <w:r w:rsidR="008B7D3B">
        <w:t>2</w:t>
      </w:r>
      <w:r w:rsidR="003C1B59">
        <w:t>.</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w:t>
      </w:r>
      <w:r w:rsidR="0022120F">
        <w:t>грантополучателя</w:t>
      </w:r>
      <w:r w:rsidR="0022120F" w:rsidRPr="00C02844">
        <w:t xml:space="preserve"> </w:t>
      </w:r>
      <w:r w:rsidRPr="00C02844">
        <w:t>выплаченных ему денежных средств в установленном порядке.</w:t>
      </w:r>
    </w:p>
    <w:p w14:paraId="1731122C" w14:textId="77777777" w:rsidR="00285796" w:rsidRDefault="00285796" w:rsidP="00285796">
      <w:pPr>
        <w:spacing w:after="0" w:line="271" w:lineRule="auto"/>
        <w:ind w:firstLine="567"/>
      </w:pPr>
      <w:r w:rsidRPr="000601CA">
        <w:t>На рассмотрении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14:paraId="5092F12F" w14:textId="77777777" w:rsidR="005235A9" w:rsidRPr="001C500C" w:rsidRDefault="009760BE" w:rsidP="00513459">
      <w:pPr>
        <w:keepNext/>
        <w:spacing w:before="200" w:after="120" w:line="276" w:lineRule="auto"/>
        <w:jc w:val="center"/>
        <w:outlineLvl w:val="0"/>
        <w:rPr>
          <w:b/>
        </w:rPr>
      </w:pPr>
      <w:bookmarkStart w:id="7" w:name="_Toc46739453"/>
      <w:r w:rsidRPr="001C500C">
        <w:rPr>
          <w:b/>
        </w:rPr>
        <w:t>4. ПОРЯДОК РАССМОТРЕНИЯ ЗАЯВОК</w:t>
      </w:r>
      <w:bookmarkEnd w:id="7"/>
    </w:p>
    <w:p w14:paraId="303B71B1" w14:textId="04C5F112" w:rsidR="00076EC6" w:rsidRPr="00FB50B4" w:rsidRDefault="008A7338" w:rsidP="00DB2160">
      <w:pPr>
        <w:spacing w:after="0" w:line="274" w:lineRule="auto"/>
        <w:ind w:firstLine="567"/>
      </w:pPr>
      <w:r>
        <w:t>4.1. </w:t>
      </w:r>
      <w:r w:rsidR="00076EC6" w:rsidRPr="00FB50B4">
        <w:t xml:space="preserve">Рассмотрение заявок на участие в конкурсе начинается после окончания срока приема заявок. Срок рассмотрения не может превышать </w:t>
      </w:r>
      <w:r w:rsidR="00211D40">
        <w:t>40</w:t>
      </w:r>
      <w:r w:rsidR="00211D40" w:rsidRPr="005753BD">
        <w:t xml:space="preserve"> </w:t>
      </w:r>
      <w:r w:rsidRPr="005753BD">
        <w:t xml:space="preserve">рабочих дней </w:t>
      </w:r>
      <w:r w:rsidR="00076EC6" w:rsidRPr="00FB50B4">
        <w:t>с момента окончания срока приема заявок.</w:t>
      </w:r>
    </w:p>
    <w:p w14:paraId="73855011" w14:textId="77777777" w:rsidR="00076EC6" w:rsidRPr="00FB50B4" w:rsidRDefault="00906B20" w:rsidP="00DB2160">
      <w:pPr>
        <w:spacing w:after="0" w:line="274" w:lineRule="auto"/>
        <w:ind w:firstLine="567"/>
      </w:pPr>
      <w:r>
        <w:t>4.2. </w:t>
      </w:r>
      <w:r w:rsidR="00076EC6" w:rsidRPr="00FB50B4">
        <w:t>Рассмотрение заявок проводится в следующем порядке:</w:t>
      </w:r>
    </w:p>
    <w:p w14:paraId="5C5D81ED" w14:textId="6AC11453" w:rsidR="00076EC6" w:rsidRPr="0088269A" w:rsidRDefault="00906B20" w:rsidP="00DB2160">
      <w:pPr>
        <w:spacing w:after="0" w:line="274" w:lineRule="auto"/>
        <w:ind w:firstLine="567"/>
        <w:rPr>
          <w:spacing w:val="-4"/>
        </w:rPr>
      </w:pPr>
      <w:r w:rsidRPr="0088269A">
        <w:rPr>
          <w:spacing w:val="-4"/>
        </w:rPr>
        <w:t>4.2.1. </w:t>
      </w:r>
      <w:r w:rsidR="00076EC6" w:rsidRPr="0088269A">
        <w:rPr>
          <w:spacing w:val="-4"/>
        </w:rPr>
        <w:t>Заявки, не соответствующие тре</w:t>
      </w:r>
      <w:r w:rsidR="00B44175" w:rsidRPr="0088269A">
        <w:rPr>
          <w:spacing w:val="-4"/>
        </w:rPr>
        <w:t>бованиям, установленным в п. 3</w:t>
      </w:r>
      <w:r w:rsidR="00076EC6" w:rsidRPr="0088269A">
        <w:rPr>
          <w:spacing w:val="-4"/>
        </w:rPr>
        <w:t>.1</w:t>
      </w:r>
      <w:r w:rsidR="0088269A" w:rsidRPr="0088269A">
        <w:rPr>
          <w:spacing w:val="-4"/>
        </w:rPr>
        <w:t>, 3.</w:t>
      </w:r>
      <w:r w:rsidR="00196E0F">
        <w:rPr>
          <w:spacing w:val="-4"/>
        </w:rPr>
        <w:t>2</w:t>
      </w:r>
      <w:r w:rsidR="0088269A" w:rsidRPr="0088269A">
        <w:rPr>
          <w:spacing w:val="-4"/>
        </w:rPr>
        <w:t>.3</w:t>
      </w:r>
      <w:r w:rsidR="00076EC6" w:rsidRPr="0088269A">
        <w:rPr>
          <w:spacing w:val="-4"/>
        </w:rPr>
        <w:t xml:space="preserve"> Положения, не содержащие обяз</w:t>
      </w:r>
      <w:r w:rsidR="00E55352" w:rsidRPr="0088269A">
        <w:rPr>
          <w:spacing w:val="-4"/>
        </w:rPr>
        <w:t>ательные документы согласно п. </w:t>
      </w:r>
      <w:r w:rsidR="00B44175" w:rsidRPr="0088269A">
        <w:rPr>
          <w:spacing w:val="-4"/>
        </w:rPr>
        <w:t>3.</w:t>
      </w:r>
      <w:r w:rsidR="00196E0F">
        <w:rPr>
          <w:spacing w:val="-4"/>
        </w:rPr>
        <w:t>2</w:t>
      </w:r>
      <w:r w:rsidR="0088269A" w:rsidRPr="0088269A">
        <w:rPr>
          <w:spacing w:val="-4"/>
        </w:rPr>
        <w:t>.1</w:t>
      </w:r>
      <w:r w:rsidR="00076EC6" w:rsidRPr="0088269A">
        <w:rPr>
          <w:spacing w:val="-4"/>
        </w:rPr>
        <w:t xml:space="preserve"> снимаются с рассмотрения в конкурсе. Остальные заявки направляются на независимую заочную экспертизу.</w:t>
      </w:r>
    </w:p>
    <w:p w14:paraId="0A4E54B7" w14:textId="362AC172" w:rsidR="00076EC6" w:rsidRPr="00FB50B4" w:rsidRDefault="00906B20" w:rsidP="00DB2160">
      <w:pPr>
        <w:spacing w:after="0" w:line="274" w:lineRule="auto"/>
        <w:ind w:firstLine="567"/>
      </w:pPr>
      <w:r>
        <w:t>4.2.2. </w:t>
      </w:r>
      <w:r w:rsidR="00076EC6" w:rsidRPr="00FB50B4">
        <w:t>По каждой заявке должно быть сделано не менее двух независимых экспертиз по критериям, установленным Положением (</w:t>
      </w:r>
      <w:hyperlink w:anchor="_КРИТЕРИИ_ОЦЕНКИ_ЗАЯВОК_1" w:history="1">
        <w:r w:rsidR="00286791">
          <w:rPr>
            <w:rStyle w:val="af8"/>
          </w:rPr>
          <w:t>П</w:t>
        </w:r>
        <w:r w:rsidR="00B02E2E">
          <w:rPr>
            <w:rStyle w:val="af8"/>
          </w:rPr>
          <w:t>риложение</w:t>
        </w:r>
        <w:r w:rsidR="00463052" w:rsidRPr="00FB50B4">
          <w:rPr>
            <w:rStyle w:val="af8"/>
          </w:rPr>
          <w:t xml:space="preserve"> </w:t>
        </w:r>
        <w:r w:rsidR="00C56A86">
          <w:rPr>
            <w:rStyle w:val="af8"/>
          </w:rPr>
          <w:t>4</w:t>
        </w:r>
      </w:hyperlink>
      <w:r w:rsidR="00076EC6" w:rsidRPr="00FB50B4">
        <w:t>)</w:t>
      </w:r>
      <w:r w:rsidR="00076EC6" w:rsidRPr="00FB50B4">
        <w:rPr>
          <w:bCs/>
        </w:rPr>
        <w:t>.</w:t>
      </w:r>
    </w:p>
    <w:p w14:paraId="7A14AE5E" w14:textId="77777777" w:rsidR="00076EC6" w:rsidRPr="00FB50B4" w:rsidRDefault="00076EC6" w:rsidP="00DB2160">
      <w:pPr>
        <w:spacing w:after="0" w:line="274" w:lineRule="auto"/>
        <w:ind w:firstLine="567"/>
      </w:pPr>
      <w:r w:rsidRPr="00FB50B4">
        <w:t xml:space="preserve">Заочная экспертиза проводится экспертами, зарегистрированными в базе экспертов </w:t>
      </w:r>
      <w:r w:rsidR="008C70DC" w:rsidRPr="008C70DC">
        <w:t>АС Фонд-М</w:t>
      </w:r>
      <w:r w:rsidRPr="00FB50B4">
        <w:t xml:space="preserve"> и обладающими необходимой квалификацией для оценки проектов по </w:t>
      </w:r>
      <w:r w:rsidR="00906B20">
        <w:t>тематике конкурса</w:t>
      </w:r>
      <w:r w:rsidRPr="00FB50B4">
        <w:t xml:space="preserve">. Необходимым условием для экспертов является отсутствие </w:t>
      </w:r>
      <w:r w:rsidR="003D0AAD">
        <w:t xml:space="preserve">личной </w:t>
      </w:r>
      <w:r w:rsidRPr="00FB50B4">
        <w:t>заинтересованности в результатах проводимой экспертизы.</w:t>
      </w:r>
    </w:p>
    <w:p w14:paraId="06724DB4" w14:textId="77777777" w:rsidR="00DB2160" w:rsidRPr="00061A2C" w:rsidRDefault="00DB2160" w:rsidP="00DB2160">
      <w:pPr>
        <w:spacing w:after="0" w:line="274" w:lineRule="auto"/>
        <w:ind w:firstLine="567"/>
      </w:pPr>
      <w:r w:rsidRPr="004A4608">
        <w:t xml:space="preserve">На данном этапе заявки делятся на рекомендованные и не рекомендованные к рассмотрению на экспертном жюри. Рекомендованной считается заявка, рейтинг которой по итогам </w:t>
      </w:r>
      <w:r>
        <w:t xml:space="preserve">заочной </w:t>
      </w:r>
      <w:r w:rsidRPr="004A4608">
        <w:t>независимой экспертизы равен или превышает установленный дирекцией Фонда уровень.</w:t>
      </w:r>
    </w:p>
    <w:p w14:paraId="6A1BA81D" w14:textId="3835A696" w:rsidR="00076EC6" w:rsidRDefault="00076EC6" w:rsidP="00DB2160">
      <w:pPr>
        <w:spacing w:after="0" w:line="274" w:lineRule="auto"/>
        <w:ind w:firstLine="567"/>
      </w:pPr>
      <w:r>
        <w:t>4.2.</w:t>
      </w:r>
      <w:r w:rsidR="00DB2160">
        <w:t>3</w:t>
      </w:r>
      <w:r w:rsidR="00906B20">
        <w:t>. </w:t>
      </w:r>
      <w:r>
        <w:t>Фонд вправе проводить выборочный выездной мониторинг предприятий-заявителей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420D4371" w14:textId="7D44ACBE" w:rsidR="00076EC6" w:rsidRDefault="00076EC6" w:rsidP="00DB2160">
      <w:pPr>
        <w:spacing w:after="0" w:line="274" w:lineRule="auto"/>
        <w:ind w:firstLine="567"/>
      </w:pPr>
      <w:r>
        <w:t>Результаты выездного мониторинга в виде отчетов выносятся на рассмотрение экспертного жюри Фонда.</w:t>
      </w:r>
    </w:p>
    <w:p w14:paraId="11E116E7" w14:textId="2E61774E" w:rsidR="00DB2160" w:rsidRDefault="00076EC6" w:rsidP="00DB2160">
      <w:pPr>
        <w:spacing w:after="0" w:line="274" w:lineRule="auto"/>
        <w:ind w:firstLine="567"/>
      </w:pPr>
      <w:r>
        <w:t>4.2.</w:t>
      </w:r>
      <w:r w:rsidR="00FE4C47">
        <w:t>4</w:t>
      </w:r>
      <w:r w:rsidR="00906B20">
        <w:t>. </w:t>
      </w:r>
      <w:r w:rsidR="009760BE">
        <w:t>Р</w:t>
      </w:r>
      <w:r w:rsidR="00DB2160" w:rsidRPr="00061A2C">
        <w:t>ассмотрение заявок экспертным жюри</w:t>
      </w:r>
      <w:r w:rsidR="009760BE">
        <w:t xml:space="preserve"> осуществляется следующим образом:</w:t>
      </w:r>
    </w:p>
    <w:p w14:paraId="6764F463" w14:textId="682F687F" w:rsidR="00FE4C47" w:rsidRDefault="00DB2160" w:rsidP="00DB2160">
      <w:pPr>
        <w:spacing w:after="0" w:line="274" w:lineRule="auto"/>
        <w:ind w:firstLine="567"/>
      </w:pPr>
      <w:r w:rsidRPr="00061A2C">
        <w:t>а)</w:t>
      </w:r>
      <w:r>
        <w:t> </w:t>
      </w:r>
      <w:r w:rsidRPr="00061A2C">
        <w:t>В 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w:t>
      </w:r>
      <w:r>
        <w:t xml:space="preserve">заочной независимой </w:t>
      </w:r>
      <w:r w:rsidRPr="00061A2C">
        <w:t>экспертиз</w:t>
      </w:r>
      <w:r>
        <w:t>ы</w:t>
      </w:r>
      <w:r w:rsidRPr="00061A2C">
        <w:t>, специалисты в соответствующих областях науки и техники, представители предпринимательского сообщества,</w:t>
      </w:r>
      <w:r w:rsidR="00196E0F">
        <w:t xml:space="preserve"> </w:t>
      </w:r>
      <w:r w:rsidRPr="00061A2C">
        <w:t>общественных и некоммерческих организаций, образовательных учреждений, органов государственной власти Российской Федерации.</w:t>
      </w:r>
    </w:p>
    <w:p w14:paraId="03384F06" w14:textId="2FEF34B7" w:rsidR="00DB2160" w:rsidRPr="00061A2C" w:rsidRDefault="00FE4C47" w:rsidP="00DB2160">
      <w:pPr>
        <w:spacing w:after="0" w:line="274" w:lineRule="auto"/>
        <w:ind w:firstLine="567"/>
      </w:pPr>
      <w:r>
        <w:t>В состав экспертного жюри приглашаются представители государственных корпораций и иных компаний, подписавших соглашение с Правительством РФ о развитии высокотехнологичных направлений.</w:t>
      </w:r>
    </w:p>
    <w:p w14:paraId="223C4803" w14:textId="77777777" w:rsidR="00DB2160" w:rsidRPr="00061A2C" w:rsidRDefault="00DB2160" w:rsidP="00DB2160">
      <w:pPr>
        <w:spacing w:after="0" w:line="274" w:lineRule="auto"/>
        <w:ind w:firstLine="567"/>
      </w:pPr>
      <w:r w:rsidRPr="00061A2C">
        <w:t>б)</w:t>
      </w:r>
      <w:r>
        <w:t> </w:t>
      </w:r>
      <w:r w:rsidRPr="00061A2C">
        <w:t xml:space="preserve">Членами экспертного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 </w:t>
      </w:r>
    </w:p>
    <w:p w14:paraId="7DA362B8" w14:textId="77777777" w:rsidR="00DB2160" w:rsidRPr="00061A2C" w:rsidRDefault="00DB2160" w:rsidP="00DB2160">
      <w:pPr>
        <w:spacing w:after="0" w:line="274" w:lineRule="auto"/>
        <w:ind w:firstLine="567"/>
      </w:pPr>
      <w:r w:rsidRPr="00061A2C">
        <w:t>в)</w:t>
      </w:r>
      <w:r>
        <w:t> </w:t>
      </w:r>
      <w:r w:rsidRPr="00061A2C">
        <w:t xml:space="preserve">Экспертное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t xml:space="preserve">заседания </w:t>
      </w:r>
      <w:r w:rsidRPr="00061A2C">
        <w:t>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000F3691" w14:textId="77777777" w:rsidR="00DB2160" w:rsidRPr="00061A2C" w:rsidRDefault="00DB2160" w:rsidP="00DB2160">
      <w:pPr>
        <w:spacing w:after="0" w:line="274" w:lineRule="auto"/>
        <w:ind w:firstLine="567"/>
      </w:pPr>
      <w:r w:rsidRPr="00061A2C">
        <w:t>г)</w:t>
      </w:r>
      <w:r>
        <w:t> </w:t>
      </w:r>
      <w:r w:rsidRPr="00061A2C">
        <w:t xml:space="preserve">Экспертное жюри с учетом результатов заочной </w:t>
      </w:r>
      <w:r>
        <w:t xml:space="preserve">независимой </w:t>
      </w:r>
      <w:r w:rsidRPr="00061A2C">
        <w:t xml:space="preserve">экспертизы, анализа результативности </w:t>
      </w:r>
      <w:r>
        <w:t>прошлой поддержки Фонда</w:t>
      </w:r>
      <w:r w:rsidRPr="00061A2C">
        <w:t xml:space="preserve"> и иных факторов формирует рекомендации по подведению итогов конкурса.</w:t>
      </w:r>
    </w:p>
    <w:p w14:paraId="62AD06C1" w14:textId="77777777" w:rsidR="00DB2160" w:rsidRPr="00061A2C" w:rsidRDefault="00DB2160" w:rsidP="00DB2160">
      <w:pPr>
        <w:spacing w:after="0" w:line="274" w:lineRule="auto"/>
        <w:ind w:firstLine="567"/>
      </w:pPr>
      <w:r w:rsidRPr="00061A2C">
        <w:t xml:space="preserve">Решение по определению победителей конкурса принимается большинством голосов от числа присутствующих на заседаниях членов экспертного жюри путем </w:t>
      </w:r>
      <w:r>
        <w:t xml:space="preserve">простого </w:t>
      </w:r>
      <w:r w:rsidRPr="00061A2C">
        <w:t>голосования.</w:t>
      </w:r>
    </w:p>
    <w:p w14:paraId="22E90F28" w14:textId="483D5EFC" w:rsidR="00DB2160" w:rsidRPr="00061A2C" w:rsidRDefault="00DB2160" w:rsidP="00DB2160">
      <w:pPr>
        <w:spacing w:after="0" w:line="276" w:lineRule="auto"/>
        <w:ind w:firstLine="567"/>
      </w:pPr>
      <w:r>
        <w:t>д</w:t>
      </w:r>
      <w:r w:rsidRPr="00061A2C">
        <w:t>)</w:t>
      </w:r>
      <w:r>
        <w:t> </w:t>
      </w:r>
      <w:r w:rsidRPr="00061A2C">
        <w:t>Каждый член экспертного жюри имеет один голос. При равенстве</w:t>
      </w:r>
      <w:r>
        <w:t xml:space="preserve"> полученных</w:t>
      </w:r>
      <w:r w:rsidRPr="00061A2C">
        <w:t xml:space="preserve"> голосов голос председателя экспертного жюри (а в случае его отсутствия</w:t>
      </w:r>
      <w:r w:rsidR="00BA7908">
        <w:t xml:space="preserve"> — </w:t>
      </w:r>
      <w:r w:rsidRPr="00061A2C">
        <w:t xml:space="preserve">заместителя председателя экспертного жюри) является решающим. </w:t>
      </w:r>
    </w:p>
    <w:p w14:paraId="61F72801" w14:textId="77777777" w:rsidR="00DB2160" w:rsidRPr="00061A2C" w:rsidRDefault="00DB2160" w:rsidP="00DB2160">
      <w:pPr>
        <w:spacing w:after="0" w:line="276" w:lineRule="auto"/>
        <w:ind w:firstLine="567"/>
      </w:pPr>
      <w:r>
        <w:t>е</w:t>
      </w:r>
      <w:r w:rsidRPr="00061A2C">
        <w:t>)</w:t>
      </w:r>
      <w:r>
        <w:t> Э</w:t>
      </w:r>
      <w:r w:rsidRPr="0006779E">
        <w:t xml:space="preserve">кспертным жюри может быть уменьшен </w:t>
      </w:r>
      <w:r>
        <w:t>р</w:t>
      </w:r>
      <w:r w:rsidRPr="00061A2C">
        <w:t xml:space="preserve">азмер </w:t>
      </w:r>
      <w:r>
        <w:t>гранта</w:t>
      </w:r>
      <w:r w:rsidRPr="00061A2C">
        <w:t xml:space="preserve">, в том числе с учетом рекомендаций </w:t>
      </w:r>
      <w:r>
        <w:t>заочной независимой экспертизы</w:t>
      </w:r>
      <w:r w:rsidRPr="00061A2C">
        <w:t xml:space="preserve">. </w:t>
      </w:r>
    </w:p>
    <w:p w14:paraId="61C68A39" w14:textId="06C62740" w:rsidR="00076EC6" w:rsidRPr="00FB50B4" w:rsidRDefault="00076EC6" w:rsidP="00DB2160">
      <w:pPr>
        <w:spacing w:after="0" w:line="276" w:lineRule="auto"/>
        <w:ind w:firstLine="567"/>
      </w:pPr>
      <w:r>
        <w:t>4.2.</w:t>
      </w:r>
      <w:r w:rsidR="00FE4C47">
        <w:t>5</w:t>
      </w:r>
      <w:r>
        <w:t>. Рекомендации экспертного жюри оформляются протоколом экспертного жюри.</w:t>
      </w:r>
    </w:p>
    <w:p w14:paraId="18B1A113" w14:textId="7ADC82C3" w:rsidR="00076EC6" w:rsidRPr="00FB50B4" w:rsidRDefault="00076EC6" w:rsidP="00076EC6">
      <w:pPr>
        <w:spacing w:after="0" w:line="276" w:lineRule="auto"/>
        <w:ind w:firstLine="567"/>
      </w:pPr>
      <w:r w:rsidRPr="00FB50B4">
        <w:t>4.2.</w:t>
      </w:r>
      <w:r w:rsidR="00FE4C47">
        <w:t>6</w:t>
      </w:r>
      <w:r w:rsidR="00513459">
        <w:t>. </w:t>
      </w:r>
      <w:r w:rsidR="00BD61DA" w:rsidRPr="00061A2C">
        <w:t>Результаты экспертизы</w:t>
      </w:r>
      <w:r w:rsidR="00BD61DA">
        <w:t xml:space="preserve"> (заочной независимой экспертизы и экспертного жюри)</w:t>
      </w:r>
      <w:r w:rsidR="00BD61DA" w:rsidRPr="00061A2C">
        <w:t xml:space="preserve"> </w:t>
      </w:r>
      <w:r w:rsidR="00BD61DA" w:rsidRPr="00061A2C">
        <w:rPr>
          <w:bCs/>
        </w:rPr>
        <w:t xml:space="preserve">в виде рекомендаций по заявкам и объему финансирования проектов </w:t>
      </w:r>
      <w:r w:rsidR="00BD61DA" w:rsidRPr="00061A2C">
        <w:t>утверждаются экспертным советом Фонда.</w:t>
      </w:r>
    </w:p>
    <w:p w14:paraId="717D0CBF" w14:textId="7DC8BFED" w:rsidR="00BD61DA" w:rsidRPr="00061A2C" w:rsidRDefault="00076EC6" w:rsidP="00BD61DA">
      <w:pPr>
        <w:spacing w:after="0" w:line="276" w:lineRule="auto"/>
        <w:ind w:firstLine="567"/>
      </w:pPr>
      <w:r w:rsidRPr="00FB50B4">
        <w:t>4.2.</w:t>
      </w:r>
      <w:r w:rsidR="00FE4C47">
        <w:t>7</w:t>
      </w:r>
      <w:r w:rsidR="00513459">
        <w:t>. </w:t>
      </w:r>
      <w:r w:rsidR="00BD61DA" w:rsidRPr="00061A2C">
        <w:t xml:space="preserve">Заявки, </w:t>
      </w:r>
      <w:r w:rsidR="00902412">
        <w:t>рассмотренные</w:t>
      </w:r>
      <w:r w:rsidR="00BD61DA" w:rsidRPr="00061A2C">
        <w:t xml:space="preserve"> экспертным советом Фонда по результатам экспертизы, рассматриваются к</w:t>
      </w:r>
      <w:r w:rsidR="00BD61DA">
        <w:t xml:space="preserve">онкурсной комиссией Фонда, </w:t>
      </w:r>
      <w:r w:rsidR="00196E0F" w:rsidRPr="00B4360A">
        <w:t>в состав которой могут входить представители федеральных органов исполнительной власти,</w:t>
      </w:r>
      <w:r w:rsidR="00E0395A">
        <w:t xml:space="preserve">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w:t>
      </w:r>
      <w:r w:rsidR="00196E0F" w:rsidRPr="00B4360A">
        <w:t xml:space="preserve"> иные лица, являющиеся специалистами в сфере научно-технической, производственно-технологической, инвестиционной деятельности, </w:t>
      </w:r>
      <w:r w:rsidR="00E0395A">
        <w:t>а также</w:t>
      </w:r>
      <w:r w:rsidR="00E0395A" w:rsidRPr="00B4360A">
        <w:t xml:space="preserve"> </w:t>
      </w:r>
      <w:r w:rsidR="00196E0F" w:rsidRPr="00B4360A">
        <w:t>представители иных организаций</w:t>
      </w:r>
      <w:r w:rsidR="00BD61DA">
        <w:t>.</w:t>
      </w:r>
    </w:p>
    <w:p w14:paraId="655EFA17" w14:textId="77777777" w:rsidR="00076EC6" w:rsidRPr="00FB50B4" w:rsidRDefault="00BD61DA" w:rsidP="00BD61DA">
      <w:pPr>
        <w:spacing w:after="0" w:line="276" w:lineRule="auto"/>
        <w:ind w:firstLine="567"/>
      </w:pPr>
      <w:r w:rsidRPr="00061A2C">
        <w:t xml:space="preserve">Конкурсная комиссия Фонда с учетом результатов экспертизы, рекомендаций экспертного совета формирует итоговые рекомендации по </w:t>
      </w:r>
      <w:r>
        <w:t>поддержке или отклонению</w:t>
      </w:r>
      <w:r w:rsidRPr="00061A2C">
        <w:t xml:space="preserve"> заявок. При этом размер гранта может быть </w:t>
      </w:r>
      <w:r>
        <w:t>уменьшен</w:t>
      </w:r>
      <w:r w:rsidRPr="00061A2C">
        <w:t xml:space="preserve"> конкурсной комиссией с учетом рекомендаций </w:t>
      </w:r>
      <w:r>
        <w:t>экспертизы</w:t>
      </w:r>
      <w:r w:rsidRPr="00061A2C">
        <w:t>, экспертного совета Фонда</w:t>
      </w:r>
      <w:r>
        <w:t xml:space="preserve"> и иных факторов</w:t>
      </w:r>
      <w:r w:rsidRPr="00061A2C">
        <w:t xml:space="preserve">. Рекомендации конкурсной комиссии оформляются протоколом рассмотрения заявок и направляются на утверждение в дирекцию Фонда. </w:t>
      </w:r>
    </w:p>
    <w:p w14:paraId="07AD2431" w14:textId="76A15B96" w:rsidR="00076EC6" w:rsidRPr="00FB50B4" w:rsidRDefault="00076EC6" w:rsidP="00076EC6">
      <w:pPr>
        <w:spacing w:after="0" w:line="276" w:lineRule="auto"/>
        <w:ind w:firstLine="567"/>
      </w:pPr>
      <w:r w:rsidRPr="00FB50B4">
        <w:t>4.2.</w:t>
      </w:r>
      <w:r w:rsidR="00FE4C47">
        <w:t>8</w:t>
      </w:r>
      <w:r w:rsidR="00513459">
        <w:t>. </w:t>
      </w:r>
      <w:r w:rsidRPr="00FB50B4">
        <w:t>Окончательные результаты конкурсного отбора утверждаются дирекцией Фонда.</w:t>
      </w:r>
    </w:p>
    <w:p w14:paraId="18522B7E" w14:textId="274383B4" w:rsidR="002F5FCF" w:rsidRDefault="00076EC6" w:rsidP="00076EC6">
      <w:pPr>
        <w:spacing w:after="0" w:line="276" w:lineRule="auto"/>
        <w:ind w:firstLine="567"/>
      </w:pPr>
      <w:r w:rsidRPr="00FB50B4">
        <w:t>4.2.</w:t>
      </w:r>
      <w:r w:rsidR="00FE4C47">
        <w:t>9</w:t>
      </w:r>
      <w:r w:rsidR="00513459">
        <w:t>. </w:t>
      </w:r>
      <w:r w:rsidRPr="00FB50B4">
        <w:t xml:space="preserve">Результаты конкурса размещаются на сайте Фонда по адресу </w:t>
      </w:r>
      <w:hyperlink r:id="rId13" w:history="1">
        <w:r w:rsidRPr="00FB50B4">
          <w:rPr>
            <w:rStyle w:val="af8"/>
          </w:rPr>
          <w:t>www.fasie.ru</w:t>
        </w:r>
      </w:hyperlink>
      <w:r w:rsidRPr="00FB50B4">
        <w:t xml:space="preserve"> не позднее чем через десять дней с даты подписания дирекцией Фонда протокола об утверждении результатов конкурса.</w:t>
      </w:r>
    </w:p>
    <w:p w14:paraId="235B4363" w14:textId="77777777" w:rsidR="005235A9" w:rsidRPr="001C500C" w:rsidRDefault="005235A9" w:rsidP="00513459">
      <w:pPr>
        <w:keepNext/>
        <w:spacing w:before="200" w:after="120" w:line="276" w:lineRule="auto"/>
        <w:jc w:val="center"/>
        <w:outlineLvl w:val="0"/>
        <w:rPr>
          <w:b/>
        </w:rPr>
      </w:pPr>
      <w:bookmarkStart w:id="8" w:name="_Toc46739454"/>
      <w:r w:rsidRPr="001C500C">
        <w:rPr>
          <w:b/>
        </w:rPr>
        <w:t xml:space="preserve">5. </w:t>
      </w:r>
      <w:r w:rsidR="00566F2A" w:rsidRPr="001C500C">
        <w:rPr>
          <w:b/>
        </w:rPr>
        <w:t>ПОРЯДОК</w:t>
      </w:r>
      <w:r w:rsidR="00566F2A">
        <w:rPr>
          <w:b/>
        </w:rPr>
        <w:t xml:space="preserve"> И УСЛОВИЯ</w:t>
      </w:r>
      <w:r w:rsidR="00566F2A" w:rsidRPr="001C500C">
        <w:rPr>
          <w:b/>
        </w:rPr>
        <w:t xml:space="preserve"> ПРЕДОСТАВЛЕНИЯ ГРАНТА</w:t>
      </w:r>
      <w:bookmarkEnd w:id="8"/>
    </w:p>
    <w:p w14:paraId="7F34F2CB" w14:textId="77777777" w:rsidR="002A52C0" w:rsidRPr="00413AC7" w:rsidRDefault="002A52C0" w:rsidP="002A52C0">
      <w:pPr>
        <w:widowControl w:val="0"/>
        <w:autoSpaceDE w:val="0"/>
        <w:autoSpaceDN w:val="0"/>
        <w:adjustRightInd w:val="0"/>
        <w:spacing w:after="0" w:line="276" w:lineRule="auto"/>
        <w:ind w:firstLine="567"/>
        <w:rPr>
          <w:color w:val="000000"/>
        </w:rPr>
      </w:pPr>
      <w:r>
        <w:rPr>
          <w:color w:val="000000"/>
        </w:rPr>
        <w:t>5.1. </w:t>
      </w:r>
      <w:r w:rsidRPr="00413AC7">
        <w:rPr>
          <w:color w:val="000000"/>
        </w:rPr>
        <w:t xml:space="preserve">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w:t>
      </w:r>
      <w:r>
        <w:rPr>
          <w:color w:val="000000"/>
        </w:rPr>
        <w:t>от Фонда</w:t>
      </w:r>
      <w:r w:rsidRPr="00413AC7">
        <w:rPr>
          <w:color w:val="000000"/>
        </w:rPr>
        <w:t xml:space="preserve"> на финансовое обеспечение расходов, связанных с реализацией </w:t>
      </w:r>
      <w:r w:rsidR="00566F2A">
        <w:rPr>
          <w:color w:val="000000"/>
        </w:rPr>
        <w:t>п</w:t>
      </w:r>
      <w:r w:rsidR="00566F2A" w:rsidRPr="00413AC7">
        <w:rPr>
          <w:color w:val="000000"/>
        </w:rPr>
        <w:t>роекта</w:t>
      </w:r>
      <w:r w:rsidRPr="00413AC7">
        <w:rPr>
          <w:color w:val="000000"/>
        </w:rPr>
        <w:t>, являются средствами целевого финансирования и не включаются в налогооблагаемую базу для исчисления и уплаты налога на прибыль.</w:t>
      </w:r>
    </w:p>
    <w:p w14:paraId="2D53610A" w14:textId="77777777" w:rsidR="002A52C0" w:rsidRPr="001C500C" w:rsidRDefault="002A52C0" w:rsidP="002A52C0">
      <w:pPr>
        <w:spacing w:after="0" w:line="276" w:lineRule="auto"/>
        <w:ind w:firstLine="567"/>
      </w:pPr>
      <w:r w:rsidRPr="00413AC7">
        <w:rPr>
          <w:color w:val="000000"/>
        </w:rPr>
        <w:t xml:space="preserve">При этом </w:t>
      </w:r>
      <w:r w:rsidR="0022120F" w:rsidRPr="00413AC7">
        <w:rPr>
          <w:color w:val="000000"/>
        </w:rPr>
        <w:t xml:space="preserve">грантополучатель </w:t>
      </w:r>
      <w:r w:rsidRPr="00413AC7">
        <w:rPr>
          <w:color w:val="000000"/>
        </w:rPr>
        <w:t>обязан вести раздельный учет доходов (расходов), полученных (произведенных) в рамках настоящего договора гранта.</w:t>
      </w:r>
    </w:p>
    <w:p w14:paraId="72BE89E2" w14:textId="77777777" w:rsidR="005235A9" w:rsidRPr="006E2269" w:rsidRDefault="002A52C0" w:rsidP="005235A9">
      <w:pPr>
        <w:spacing w:after="0" w:line="276" w:lineRule="auto"/>
        <w:ind w:firstLine="567"/>
      </w:pPr>
      <w:r>
        <w:t>5</w:t>
      </w:r>
      <w:r w:rsidR="005201BF">
        <w:t>.2</w:t>
      </w:r>
      <w:r w:rsidR="0016109A">
        <w:t>. </w:t>
      </w:r>
      <w:r w:rsidR="005235A9" w:rsidRPr="006E2269">
        <w:t xml:space="preserve">Грант на финансовое обеспечение расходов, связанных с реализацией </w:t>
      </w:r>
      <w:r w:rsidR="00566F2A" w:rsidRPr="006E2269">
        <w:t>проекта</w:t>
      </w:r>
      <w:r w:rsidR="00F11CF6">
        <w:t>,</w:t>
      </w:r>
      <w:r w:rsidR="005235A9" w:rsidRPr="006E2269">
        <w:t xml:space="preserve"> предоставляется на следующих условиях:</w:t>
      </w:r>
    </w:p>
    <w:p w14:paraId="1B916240" w14:textId="77236729" w:rsidR="00872808" w:rsidRDefault="00872808" w:rsidP="00872808">
      <w:pPr>
        <w:spacing w:after="0" w:line="276" w:lineRule="auto"/>
        <w:ind w:firstLine="567"/>
      </w:pPr>
      <w:r>
        <w:t>5.2.</w:t>
      </w:r>
      <w:r w:rsidR="00A77873">
        <w:t>1</w:t>
      </w:r>
      <w:r>
        <w:t>. При реализации проекта за 12 месяцев:</w:t>
      </w:r>
    </w:p>
    <w:p w14:paraId="3372EEFE" w14:textId="37EFC352" w:rsidR="00872808" w:rsidRPr="006E2269" w:rsidRDefault="00872808" w:rsidP="00872808">
      <w:pPr>
        <w:spacing w:after="0" w:line="276" w:lineRule="auto"/>
        <w:ind w:firstLine="567"/>
      </w:pPr>
      <w:r>
        <w:t>а) С</w:t>
      </w:r>
      <w:r w:rsidRPr="006E2269">
        <w:t xml:space="preserve"> победителем конкурса заключается договор гранта</w:t>
      </w:r>
      <w:r>
        <w:t xml:space="preserve"> (</w:t>
      </w:r>
      <w:hyperlink w:anchor="_ПРОЕКТ_ДОГОВОРА_ГРАНТА_2" w:history="1">
        <w:r w:rsidRPr="00EF7552">
          <w:rPr>
            <w:rStyle w:val="af8"/>
          </w:rPr>
          <w:t xml:space="preserve">Приложение </w:t>
        </w:r>
        <w:r w:rsidR="00C56A86">
          <w:rPr>
            <w:rStyle w:val="af8"/>
          </w:rPr>
          <w:t>6</w:t>
        </w:r>
      </w:hyperlink>
      <w:r>
        <w:t>)</w:t>
      </w:r>
      <w:r w:rsidRPr="006E2269">
        <w:t xml:space="preserve">, отвечающий условиям п. 6 </w:t>
      </w:r>
      <w:r>
        <w:t>настоящего положения.</w:t>
      </w:r>
    </w:p>
    <w:p w14:paraId="5B475386" w14:textId="77777777" w:rsidR="00872808" w:rsidRPr="006E2269" w:rsidRDefault="00872808" w:rsidP="00872808">
      <w:pPr>
        <w:spacing w:after="0" w:line="276" w:lineRule="auto"/>
        <w:ind w:firstLine="567"/>
      </w:pPr>
      <w:r w:rsidRPr="006E2269">
        <w:t>б) Средства гранта перечисляются следующим способом:</w:t>
      </w:r>
    </w:p>
    <w:p w14:paraId="5A5C1FEF" w14:textId="77777777" w:rsidR="00872808" w:rsidRPr="0033722E" w:rsidRDefault="00872808" w:rsidP="00872808">
      <w:pPr>
        <w:pStyle w:val="a5"/>
        <w:numPr>
          <w:ilvl w:val="0"/>
          <w:numId w:val="22"/>
        </w:numPr>
        <w:spacing w:after="0" w:line="276" w:lineRule="auto"/>
      </w:pPr>
      <w:r w:rsidRPr="0033722E">
        <w:t>после заключения договора гранта Фонд предоставляет победителю конкурса средства в размере 50% от величины гранта;</w:t>
      </w:r>
    </w:p>
    <w:p w14:paraId="1B41EF04" w14:textId="77777777" w:rsidR="00872808" w:rsidRPr="0033722E" w:rsidRDefault="00872808" w:rsidP="00872808">
      <w:pPr>
        <w:pStyle w:val="a5"/>
        <w:numPr>
          <w:ilvl w:val="0"/>
          <w:numId w:val="22"/>
        </w:numPr>
        <w:spacing w:after="0" w:line="276" w:lineRule="auto"/>
      </w:pPr>
      <w:r w:rsidRPr="0033722E">
        <w:t>после утверждения Акта о выполнении первого этапа договора гранта победителю конкурса перечисляются средства в размере 50% от величины гранта.</w:t>
      </w:r>
    </w:p>
    <w:p w14:paraId="4B7B221A" w14:textId="77777777" w:rsidR="00872808" w:rsidRDefault="00872808" w:rsidP="00872808">
      <w:pPr>
        <w:spacing w:after="0" w:line="276" w:lineRule="auto"/>
        <w:ind w:firstLine="567"/>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4DD81B62" w14:textId="77777777" w:rsidR="00872808" w:rsidRDefault="00872808" w:rsidP="00872808">
      <w:pPr>
        <w:pStyle w:val="a5"/>
        <w:numPr>
          <w:ilvl w:val="0"/>
          <w:numId w:val="19"/>
        </w:numPr>
        <w:spacing w:after="0" w:line="271" w:lineRule="auto"/>
      </w:pPr>
      <w:r w:rsidRPr="007B3F9B">
        <w:t>отче</w:t>
      </w:r>
      <w:r>
        <w:t>т</w:t>
      </w:r>
      <w:r w:rsidRPr="00043C35">
        <w:t xml:space="preserve"> </w:t>
      </w:r>
      <w:r w:rsidRPr="007B3F9B">
        <w:t>о выполнении</w:t>
      </w:r>
      <w:r>
        <w:t xml:space="preserve"> первого этапа договора гранта;</w:t>
      </w:r>
    </w:p>
    <w:p w14:paraId="769F5391" w14:textId="77777777" w:rsidR="00872808" w:rsidRDefault="00872808" w:rsidP="00872808">
      <w:pPr>
        <w:pStyle w:val="a5"/>
        <w:numPr>
          <w:ilvl w:val="0"/>
          <w:numId w:val="19"/>
        </w:numPr>
        <w:spacing w:after="0" w:line="271" w:lineRule="auto"/>
      </w:pPr>
      <w:r>
        <w:t>Ак</w:t>
      </w:r>
      <w:r w:rsidRPr="007B3F9B">
        <w:t>т</w:t>
      </w:r>
      <w:r>
        <w:t xml:space="preserve"> о выполнении первого этапа договора гранта;</w:t>
      </w:r>
    </w:p>
    <w:p w14:paraId="5955E121" w14:textId="77777777" w:rsidR="00872808" w:rsidRDefault="00872808" w:rsidP="00872808">
      <w:pPr>
        <w:pStyle w:val="a5"/>
        <w:numPr>
          <w:ilvl w:val="0"/>
          <w:numId w:val="19"/>
        </w:numPr>
        <w:spacing w:after="0" w:line="271" w:lineRule="auto"/>
      </w:pPr>
      <w:r>
        <w:t xml:space="preserve">финансовый отчет </w:t>
      </w:r>
      <w:r w:rsidRPr="00F10EA6">
        <w:t xml:space="preserve">о расходовании 50% средств от суммы </w:t>
      </w:r>
      <w:r>
        <w:t>гранта;</w:t>
      </w:r>
    </w:p>
    <w:p w14:paraId="4EAA87C7" w14:textId="77777777" w:rsidR="00872808" w:rsidRDefault="00872808" w:rsidP="00872808">
      <w:pPr>
        <w:pStyle w:val="a5"/>
        <w:numPr>
          <w:ilvl w:val="0"/>
          <w:numId w:val="19"/>
        </w:numPr>
        <w:spacing w:after="0" w:line="271" w:lineRule="auto"/>
      </w:pPr>
      <w:r>
        <w:t>финансовый отчет об использовании не менее 50% внебюджетных средств.</w:t>
      </w:r>
    </w:p>
    <w:p w14:paraId="7F27C07F" w14:textId="77777777" w:rsidR="00872808" w:rsidRDefault="00872808" w:rsidP="00872808">
      <w:pPr>
        <w:spacing w:after="0" w:line="276" w:lineRule="auto"/>
        <w:ind w:firstLine="567"/>
      </w:pPr>
      <w:r>
        <w:t>г) По результатам выполнения второго этапа</w:t>
      </w:r>
      <w:r w:rsidRPr="007B3F9B">
        <w:t xml:space="preserve"> договора </w:t>
      </w:r>
      <w:r>
        <w:t>гранта грантополучатель</w:t>
      </w:r>
      <w:r w:rsidRPr="007B3F9B">
        <w:t xml:space="preserve"> предоставляет в Фонд</w:t>
      </w:r>
      <w:r>
        <w:t>:</w:t>
      </w:r>
    </w:p>
    <w:p w14:paraId="3310B4DC" w14:textId="77777777" w:rsidR="00872808" w:rsidRDefault="00872808" w:rsidP="00872808">
      <w:pPr>
        <w:pStyle w:val="a5"/>
        <w:numPr>
          <w:ilvl w:val="0"/>
          <w:numId w:val="19"/>
        </w:numPr>
        <w:spacing w:after="0" w:line="271" w:lineRule="auto"/>
      </w:pPr>
      <w:r w:rsidRPr="007B3F9B">
        <w:t>отчет о выполнении</w:t>
      </w:r>
      <w:r>
        <w:t xml:space="preserve"> второго этапа договора гранта;</w:t>
      </w:r>
    </w:p>
    <w:p w14:paraId="22F724FB" w14:textId="77777777" w:rsidR="00872808" w:rsidRDefault="00872808" w:rsidP="00872808">
      <w:pPr>
        <w:pStyle w:val="a5"/>
        <w:numPr>
          <w:ilvl w:val="0"/>
          <w:numId w:val="19"/>
        </w:numPr>
        <w:spacing w:after="0" w:line="271" w:lineRule="auto"/>
      </w:pPr>
      <w:r>
        <w:t>Акт о выполнении второго этапа договора гранта;</w:t>
      </w:r>
    </w:p>
    <w:p w14:paraId="7E52687A" w14:textId="77777777" w:rsidR="00872808" w:rsidRDefault="00872808" w:rsidP="00872808">
      <w:pPr>
        <w:pStyle w:val="a5"/>
        <w:numPr>
          <w:ilvl w:val="0"/>
          <w:numId w:val="19"/>
        </w:numPr>
        <w:spacing w:after="0" w:line="271" w:lineRule="auto"/>
      </w:pPr>
      <w:r>
        <w:t xml:space="preserve">финансовый отчет </w:t>
      </w:r>
      <w:r w:rsidRPr="00F10EA6">
        <w:t xml:space="preserve">о расходовании 50% средств от суммы </w:t>
      </w:r>
      <w:r>
        <w:t>гранта;</w:t>
      </w:r>
    </w:p>
    <w:p w14:paraId="3A7F1279" w14:textId="69924935" w:rsidR="00872808" w:rsidRDefault="00872808" w:rsidP="00872808">
      <w:pPr>
        <w:pStyle w:val="a5"/>
        <w:numPr>
          <w:ilvl w:val="0"/>
          <w:numId w:val="19"/>
        </w:numPr>
        <w:spacing w:after="0" w:line="271" w:lineRule="auto"/>
      </w:pPr>
      <w:r>
        <w:t>финансовый отчет об использовании оставшейся суммы внебюджетных средств</w:t>
      </w:r>
      <w:r w:rsidR="00107427">
        <w:t>;</w:t>
      </w:r>
    </w:p>
    <w:p w14:paraId="73993C5F" w14:textId="37F47311" w:rsidR="00872808" w:rsidRDefault="00872808" w:rsidP="00107427">
      <w:pPr>
        <w:pStyle w:val="a5"/>
        <w:numPr>
          <w:ilvl w:val="0"/>
          <w:numId w:val="19"/>
        </w:numPr>
        <w:spacing w:after="0" w:line="276" w:lineRule="auto"/>
      </w:pPr>
      <w:r w:rsidRPr="006E2269">
        <w:t>отчет о целевом использовании средств гранта</w:t>
      </w:r>
      <w:r>
        <w:t>.</w:t>
      </w:r>
    </w:p>
    <w:p w14:paraId="7A7EFAC9" w14:textId="2439796F" w:rsidR="005E1410" w:rsidRDefault="005E1410" w:rsidP="005E1410">
      <w:pPr>
        <w:spacing w:after="0" w:line="276" w:lineRule="auto"/>
        <w:ind w:firstLine="567"/>
      </w:pPr>
      <w:r>
        <w:t>5.2.</w:t>
      </w:r>
      <w:r w:rsidR="00A77873">
        <w:t>2</w:t>
      </w:r>
      <w:r>
        <w:t>. При реализации проекта за 18 месяцев:</w:t>
      </w:r>
    </w:p>
    <w:p w14:paraId="7467E54E" w14:textId="1B4AD1AB" w:rsidR="005E1410" w:rsidRPr="006E2269" w:rsidRDefault="005E1410" w:rsidP="005E1410">
      <w:pPr>
        <w:spacing w:after="0" w:line="276" w:lineRule="auto"/>
        <w:ind w:firstLine="567"/>
      </w:pPr>
      <w:r>
        <w:t>а) С</w:t>
      </w:r>
      <w:r w:rsidRPr="006E2269">
        <w:t xml:space="preserve"> победителем конкурса заключается договор гранта</w:t>
      </w:r>
      <w:r>
        <w:t xml:space="preserve"> (</w:t>
      </w:r>
      <w:hyperlink w:anchor="_ПРОЕКТ_ДОГОВОРА_ГРАНТА_2" w:history="1">
        <w:r w:rsidRPr="00EF7552">
          <w:rPr>
            <w:rStyle w:val="af8"/>
          </w:rPr>
          <w:t xml:space="preserve">Приложение </w:t>
        </w:r>
        <w:r w:rsidR="00C56A86">
          <w:rPr>
            <w:rStyle w:val="af8"/>
          </w:rPr>
          <w:t>6</w:t>
        </w:r>
      </w:hyperlink>
      <w:r>
        <w:t>)</w:t>
      </w:r>
      <w:r w:rsidRPr="006E2269">
        <w:t xml:space="preserve">, отвечающий условиям п. 6 </w:t>
      </w:r>
      <w:r>
        <w:t>настоящего положения.</w:t>
      </w:r>
    </w:p>
    <w:p w14:paraId="50D4DDF1" w14:textId="77777777" w:rsidR="005E1410" w:rsidRPr="006E2269" w:rsidRDefault="005E1410" w:rsidP="005E1410">
      <w:pPr>
        <w:spacing w:after="0" w:line="276" w:lineRule="auto"/>
        <w:ind w:firstLine="567"/>
      </w:pPr>
      <w:r w:rsidRPr="006E2269">
        <w:t>б) Средства гранта перечисляются следующим способом:</w:t>
      </w:r>
    </w:p>
    <w:p w14:paraId="033A0DA6" w14:textId="77777777" w:rsidR="0001239A" w:rsidRPr="0033722E" w:rsidRDefault="0001239A" w:rsidP="0001239A">
      <w:pPr>
        <w:pStyle w:val="a5"/>
        <w:numPr>
          <w:ilvl w:val="0"/>
          <w:numId w:val="22"/>
        </w:numPr>
        <w:spacing w:after="0" w:line="276" w:lineRule="auto"/>
      </w:pPr>
      <w:r w:rsidRPr="0033722E">
        <w:t xml:space="preserve">после заключения договора гранта Фонд предоставляет победителю конкурса средства в размере </w:t>
      </w:r>
      <w:r>
        <w:t>30</w:t>
      </w:r>
      <w:r w:rsidRPr="0033722E">
        <w:t>% от величины гранта;</w:t>
      </w:r>
    </w:p>
    <w:p w14:paraId="652A4882" w14:textId="3E627E61" w:rsidR="0001239A" w:rsidRPr="0033722E" w:rsidRDefault="0001239A" w:rsidP="0001239A">
      <w:pPr>
        <w:pStyle w:val="a5"/>
        <w:numPr>
          <w:ilvl w:val="0"/>
          <w:numId w:val="22"/>
        </w:numPr>
        <w:spacing w:after="0" w:line="276" w:lineRule="auto"/>
      </w:pPr>
      <w:r w:rsidRPr="0033722E">
        <w:t>после утверждения Акта о выполнении первого этапа договора гранта победителю конкурса перечисляются средства в размере 3</w:t>
      </w:r>
      <w:r>
        <w:t>5% от величины гранта;</w:t>
      </w:r>
    </w:p>
    <w:p w14:paraId="42418958" w14:textId="222C8DB4" w:rsidR="005E1410" w:rsidRPr="0033722E" w:rsidRDefault="0001239A" w:rsidP="0001239A">
      <w:pPr>
        <w:pStyle w:val="a5"/>
        <w:numPr>
          <w:ilvl w:val="0"/>
          <w:numId w:val="22"/>
        </w:numPr>
        <w:spacing w:after="0" w:line="276" w:lineRule="auto"/>
      </w:pPr>
      <w:r w:rsidRPr="0033722E">
        <w:t>после утверждения Акта о выполнении второго этапа договора гранта победителю конкурса перечисляются средства в размере 3</w:t>
      </w:r>
      <w:r>
        <w:t>5</w:t>
      </w:r>
      <w:r w:rsidRPr="0033722E">
        <w:t>% от величины гранта.</w:t>
      </w:r>
    </w:p>
    <w:p w14:paraId="673ED374" w14:textId="77777777" w:rsidR="005E1410" w:rsidRDefault="005E1410" w:rsidP="005E1410">
      <w:pPr>
        <w:spacing w:after="0" w:line="276" w:lineRule="auto"/>
        <w:ind w:firstLine="567"/>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7042E4DA" w14:textId="77777777" w:rsidR="005E1410" w:rsidRDefault="005E1410" w:rsidP="005E1410">
      <w:pPr>
        <w:pStyle w:val="a5"/>
        <w:numPr>
          <w:ilvl w:val="0"/>
          <w:numId w:val="19"/>
        </w:numPr>
        <w:spacing w:after="0" w:line="271" w:lineRule="auto"/>
      </w:pPr>
      <w:r w:rsidRPr="007B3F9B">
        <w:t>отче</w:t>
      </w:r>
      <w:r>
        <w:t>т</w:t>
      </w:r>
      <w:r w:rsidRPr="00043C35">
        <w:t xml:space="preserve"> </w:t>
      </w:r>
      <w:r w:rsidRPr="007B3F9B">
        <w:t>о выполнении</w:t>
      </w:r>
      <w:r>
        <w:t xml:space="preserve"> первого этапа договора гранта;</w:t>
      </w:r>
    </w:p>
    <w:p w14:paraId="5152659F" w14:textId="77777777" w:rsidR="005E1410" w:rsidRDefault="005E1410" w:rsidP="005E1410">
      <w:pPr>
        <w:pStyle w:val="a5"/>
        <w:numPr>
          <w:ilvl w:val="0"/>
          <w:numId w:val="19"/>
        </w:numPr>
        <w:spacing w:after="0" w:line="271" w:lineRule="auto"/>
      </w:pPr>
      <w:r>
        <w:t>Ак</w:t>
      </w:r>
      <w:r w:rsidRPr="007B3F9B">
        <w:t>т</w:t>
      </w:r>
      <w:r>
        <w:t xml:space="preserve"> о выполнении первого этапа договора гранта;</w:t>
      </w:r>
    </w:p>
    <w:p w14:paraId="61116A4A" w14:textId="643AE5AA" w:rsidR="005E1410" w:rsidRDefault="005E1410" w:rsidP="005E1410">
      <w:pPr>
        <w:pStyle w:val="a5"/>
        <w:numPr>
          <w:ilvl w:val="0"/>
          <w:numId w:val="19"/>
        </w:numPr>
        <w:spacing w:after="0" w:line="271" w:lineRule="auto"/>
      </w:pPr>
      <w:r>
        <w:t xml:space="preserve">финансовый отчет </w:t>
      </w:r>
      <w:r w:rsidRPr="00F10EA6">
        <w:t xml:space="preserve">о расходовании </w:t>
      </w:r>
      <w:r w:rsidR="0001239A">
        <w:t>3</w:t>
      </w:r>
      <w:r w:rsidRPr="00F10EA6">
        <w:t xml:space="preserve">0% средств от суммы </w:t>
      </w:r>
      <w:r>
        <w:t>гранта;</w:t>
      </w:r>
    </w:p>
    <w:p w14:paraId="74277771" w14:textId="353D3FF6" w:rsidR="005E1410" w:rsidRDefault="005E1410" w:rsidP="005E1410">
      <w:pPr>
        <w:pStyle w:val="a5"/>
        <w:numPr>
          <w:ilvl w:val="0"/>
          <w:numId w:val="19"/>
        </w:numPr>
        <w:spacing w:after="0" w:line="271" w:lineRule="auto"/>
      </w:pPr>
      <w:r>
        <w:t xml:space="preserve">финансовый отчет об использовании не менее </w:t>
      </w:r>
      <w:r w:rsidR="0001239A">
        <w:t>3</w:t>
      </w:r>
      <w:r>
        <w:t>0% внебюджетных средств.</w:t>
      </w:r>
    </w:p>
    <w:p w14:paraId="7D79C9CF" w14:textId="69FAC87C" w:rsidR="0001239A" w:rsidRDefault="0001239A" w:rsidP="0001239A">
      <w:pPr>
        <w:spacing w:after="0" w:line="276" w:lineRule="auto"/>
        <w:ind w:firstLine="567"/>
      </w:pPr>
      <w:r>
        <w:t>г) П</w:t>
      </w:r>
      <w:r w:rsidRPr="00324255">
        <w:t xml:space="preserve">о результатам выполнения </w:t>
      </w:r>
      <w:r>
        <w:t>второго</w:t>
      </w:r>
      <w:r w:rsidRPr="00324255">
        <w:t xml:space="preserve"> этапа договора </w:t>
      </w:r>
      <w:r>
        <w:t>гранта грантополучатель</w:t>
      </w:r>
      <w:r w:rsidRPr="00324255">
        <w:t xml:space="preserve"> предоставляет в Фонд:</w:t>
      </w:r>
      <w:r w:rsidRPr="007B3F9B">
        <w:t xml:space="preserve"> </w:t>
      </w:r>
    </w:p>
    <w:p w14:paraId="4440089A" w14:textId="71B1B785" w:rsidR="0001239A" w:rsidRDefault="0001239A" w:rsidP="0001239A">
      <w:pPr>
        <w:pStyle w:val="a5"/>
        <w:numPr>
          <w:ilvl w:val="0"/>
          <w:numId w:val="19"/>
        </w:numPr>
        <w:spacing w:after="0" w:line="271" w:lineRule="auto"/>
      </w:pPr>
      <w:r w:rsidRPr="007B3F9B">
        <w:t>отче</w:t>
      </w:r>
      <w:r>
        <w:t>т</w:t>
      </w:r>
      <w:r w:rsidRPr="00043C35">
        <w:t xml:space="preserve"> </w:t>
      </w:r>
      <w:r w:rsidRPr="007B3F9B">
        <w:t>о выполнении</w:t>
      </w:r>
      <w:r>
        <w:t xml:space="preserve"> второго этапа договора гранта;</w:t>
      </w:r>
    </w:p>
    <w:p w14:paraId="6796E644" w14:textId="7732ED26" w:rsidR="0001239A" w:rsidRDefault="0001239A" w:rsidP="0001239A">
      <w:pPr>
        <w:pStyle w:val="a5"/>
        <w:numPr>
          <w:ilvl w:val="0"/>
          <w:numId w:val="19"/>
        </w:numPr>
        <w:spacing w:after="0" w:line="271" w:lineRule="auto"/>
      </w:pPr>
      <w:r>
        <w:t>Ак</w:t>
      </w:r>
      <w:r w:rsidRPr="007B3F9B">
        <w:t>т</w:t>
      </w:r>
      <w:r>
        <w:t xml:space="preserve"> о выполнении второго этапа договора гранта;</w:t>
      </w:r>
    </w:p>
    <w:p w14:paraId="230CB53E" w14:textId="18417B09" w:rsidR="0001239A" w:rsidRDefault="0001239A" w:rsidP="0001239A">
      <w:pPr>
        <w:pStyle w:val="a5"/>
        <w:numPr>
          <w:ilvl w:val="0"/>
          <w:numId w:val="19"/>
        </w:numPr>
        <w:spacing w:after="0" w:line="271" w:lineRule="auto"/>
      </w:pPr>
      <w:r>
        <w:t xml:space="preserve">финансовый отчет </w:t>
      </w:r>
      <w:r w:rsidRPr="00F10EA6">
        <w:t xml:space="preserve">о расходовании </w:t>
      </w:r>
      <w:r>
        <w:t>35</w:t>
      </w:r>
      <w:r w:rsidRPr="00F10EA6">
        <w:t xml:space="preserve">% средств от суммы </w:t>
      </w:r>
      <w:r>
        <w:t>гранта;</w:t>
      </w:r>
    </w:p>
    <w:p w14:paraId="3991CCA3" w14:textId="237263E7" w:rsidR="0001239A" w:rsidRDefault="0001239A" w:rsidP="0001239A">
      <w:pPr>
        <w:pStyle w:val="a5"/>
        <w:numPr>
          <w:ilvl w:val="0"/>
          <w:numId w:val="19"/>
        </w:numPr>
        <w:spacing w:after="0" w:line="271" w:lineRule="auto"/>
      </w:pPr>
      <w:r>
        <w:t>финансовый отчет об использовании не менее 35% внебюджетных средств.</w:t>
      </w:r>
    </w:p>
    <w:p w14:paraId="291E0CBC" w14:textId="64519CE9" w:rsidR="005E1410" w:rsidRDefault="0001239A" w:rsidP="005E1410">
      <w:pPr>
        <w:spacing w:after="0" w:line="276" w:lineRule="auto"/>
        <w:ind w:firstLine="567"/>
      </w:pPr>
      <w:r>
        <w:t>д</w:t>
      </w:r>
      <w:r w:rsidR="005E1410">
        <w:t xml:space="preserve">) По результатам выполнения </w:t>
      </w:r>
      <w:r>
        <w:t>третьего</w:t>
      </w:r>
      <w:r w:rsidR="005E1410">
        <w:t xml:space="preserve"> этапа</w:t>
      </w:r>
      <w:r w:rsidR="005E1410" w:rsidRPr="007B3F9B">
        <w:t xml:space="preserve"> договора </w:t>
      </w:r>
      <w:r w:rsidR="005E1410">
        <w:t>гранта грантополучатель</w:t>
      </w:r>
      <w:r w:rsidR="005E1410" w:rsidRPr="007B3F9B">
        <w:t xml:space="preserve"> предоставляет в Фонд</w:t>
      </w:r>
      <w:r w:rsidR="005E1410">
        <w:t>:</w:t>
      </w:r>
    </w:p>
    <w:p w14:paraId="00DB4452" w14:textId="7B5BF4B0" w:rsidR="005E1410" w:rsidRDefault="005E1410" w:rsidP="005E1410">
      <w:pPr>
        <w:pStyle w:val="a5"/>
        <w:numPr>
          <w:ilvl w:val="0"/>
          <w:numId w:val="19"/>
        </w:numPr>
        <w:spacing w:after="0" w:line="271" w:lineRule="auto"/>
      </w:pPr>
      <w:r w:rsidRPr="007B3F9B">
        <w:t>отчет о выполнении</w:t>
      </w:r>
      <w:r>
        <w:t xml:space="preserve"> </w:t>
      </w:r>
      <w:r w:rsidR="0001239A">
        <w:t>третьего</w:t>
      </w:r>
      <w:r>
        <w:t xml:space="preserve"> этапа договора гранта;</w:t>
      </w:r>
    </w:p>
    <w:p w14:paraId="76D89DDB" w14:textId="2BFFE400" w:rsidR="005E1410" w:rsidRDefault="005E1410" w:rsidP="005E1410">
      <w:pPr>
        <w:pStyle w:val="a5"/>
        <w:numPr>
          <w:ilvl w:val="0"/>
          <w:numId w:val="19"/>
        </w:numPr>
        <w:spacing w:after="0" w:line="271" w:lineRule="auto"/>
      </w:pPr>
      <w:r>
        <w:t xml:space="preserve">Акт о выполнении </w:t>
      </w:r>
      <w:r w:rsidR="0001239A">
        <w:t>третьего</w:t>
      </w:r>
      <w:r>
        <w:t xml:space="preserve"> этапа договора гранта;</w:t>
      </w:r>
    </w:p>
    <w:p w14:paraId="6F2CD0DE" w14:textId="74EA6FA3" w:rsidR="005E1410" w:rsidRDefault="005E1410" w:rsidP="005E1410">
      <w:pPr>
        <w:pStyle w:val="a5"/>
        <w:numPr>
          <w:ilvl w:val="0"/>
          <w:numId w:val="19"/>
        </w:numPr>
        <w:spacing w:after="0" w:line="271" w:lineRule="auto"/>
      </w:pPr>
      <w:r>
        <w:t xml:space="preserve">финансовый отчет </w:t>
      </w:r>
      <w:r w:rsidRPr="00F10EA6">
        <w:t xml:space="preserve">о расходовании </w:t>
      </w:r>
      <w:r w:rsidR="0001239A">
        <w:t>35</w:t>
      </w:r>
      <w:r w:rsidRPr="00F10EA6">
        <w:t xml:space="preserve">% средств от суммы </w:t>
      </w:r>
      <w:r>
        <w:t>гранта;</w:t>
      </w:r>
    </w:p>
    <w:p w14:paraId="2555D933" w14:textId="2B2CEC6D" w:rsidR="005E1410" w:rsidRDefault="005E1410" w:rsidP="005E1410">
      <w:pPr>
        <w:pStyle w:val="a5"/>
        <w:numPr>
          <w:ilvl w:val="0"/>
          <w:numId w:val="19"/>
        </w:numPr>
        <w:spacing w:after="0" w:line="271" w:lineRule="auto"/>
      </w:pPr>
      <w:r>
        <w:t>финансовый отчет об использовании оставш</w:t>
      </w:r>
      <w:r w:rsidR="0001239A">
        <w:t>ейся суммы внебюджетных средств;</w:t>
      </w:r>
    </w:p>
    <w:p w14:paraId="697A3970" w14:textId="77777777" w:rsidR="005E1410" w:rsidRDefault="005E1410" w:rsidP="005E1410">
      <w:pPr>
        <w:pStyle w:val="a5"/>
        <w:numPr>
          <w:ilvl w:val="0"/>
          <w:numId w:val="19"/>
        </w:numPr>
        <w:spacing w:after="0" w:line="271" w:lineRule="auto"/>
      </w:pPr>
      <w:r w:rsidRPr="006E2269">
        <w:t>отчет о целевом использовании средств гранта</w:t>
      </w:r>
      <w:r>
        <w:t>.</w:t>
      </w:r>
      <w:r w:rsidRPr="00C635DE">
        <w:t xml:space="preserve"> </w:t>
      </w:r>
    </w:p>
    <w:p w14:paraId="6CB00823" w14:textId="1E3DC6E9" w:rsidR="00850E01" w:rsidRDefault="005201BF" w:rsidP="005201BF">
      <w:pPr>
        <w:spacing w:after="0" w:line="276" w:lineRule="auto"/>
        <w:ind w:firstLine="567"/>
      </w:pPr>
      <w:r>
        <w:t>5.3</w:t>
      </w:r>
      <w:r w:rsidR="00C44DC2">
        <w:t>. </w:t>
      </w:r>
      <w:r w:rsidR="00850E01" w:rsidRPr="00E47FF1">
        <w:t>Отчетная документация оформляется в соответствии с требованиями Фонда</w:t>
      </w:r>
      <w:r w:rsidR="00DC6C01">
        <w:t xml:space="preserve"> </w:t>
      </w:r>
      <w:r w:rsidR="00850E01" w:rsidRPr="00E47FF1">
        <w:t>и пре</w:t>
      </w:r>
      <w:r w:rsidR="00C44DC2">
        <w:t xml:space="preserve">дставляется Фонду в электронном виде </w:t>
      </w:r>
      <w:r w:rsidR="00601183">
        <w:t xml:space="preserve">в </w:t>
      </w:r>
      <w:r w:rsidR="00601183" w:rsidRPr="009E1ACB">
        <w:t>АС Фонд-М</w:t>
      </w:r>
      <w:r w:rsidR="00601183">
        <w:t>.</w:t>
      </w:r>
    </w:p>
    <w:p w14:paraId="3835055A" w14:textId="77777777" w:rsidR="00850E01" w:rsidRDefault="00850E01" w:rsidP="005201BF">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2464EE" w:rsidRPr="002464EE">
        <w:t>АС Фонд-М</w:t>
      </w:r>
      <w:r w:rsidRPr="00E47FF1">
        <w:t>.</w:t>
      </w:r>
    </w:p>
    <w:p w14:paraId="651B110E" w14:textId="0B2759B4" w:rsidR="002A52C0" w:rsidRPr="00061A2C" w:rsidRDefault="002A52C0" w:rsidP="005201BF">
      <w:pPr>
        <w:spacing w:after="0" w:line="276" w:lineRule="auto"/>
        <w:ind w:firstLine="567"/>
      </w:pPr>
      <w:r w:rsidRPr="005201BF">
        <w:t>5.</w:t>
      </w:r>
      <w:r w:rsidR="005201BF">
        <w:t>4</w:t>
      </w:r>
      <w:r w:rsidRPr="005201BF">
        <w:t xml:space="preserve">. Договор гранта считается исполненным после утверждения Фондом заключительного отчета о выполнении </w:t>
      </w:r>
      <w:r w:rsidR="0001239A">
        <w:t>проекта</w:t>
      </w:r>
      <w:r w:rsidRPr="005201BF">
        <w:t xml:space="preserve">, подписания Акта о выполнении </w:t>
      </w:r>
      <w:r w:rsidR="0001239A">
        <w:t>проекта</w:t>
      </w:r>
      <w:r w:rsidRPr="005201BF">
        <w:t xml:space="preserve"> и утверждения отчета о целевом использовании средств </w:t>
      </w:r>
      <w:r w:rsidR="00197EFF" w:rsidRPr="005201BF">
        <w:t>гранта</w:t>
      </w:r>
      <w:r w:rsidRPr="005201BF">
        <w:t>.</w:t>
      </w:r>
    </w:p>
    <w:p w14:paraId="5A6A2B3D" w14:textId="77777777" w:rsidR="002A52C0" w:rsidRPr="00061A2C" w:rsidRDefault="002A52C0" w:rsidP="005201BF">
      <w:pPr>
        <w:spacing w:after="0" w:line="276" w:lineRule="auto"/>
        <w:ind w:firstLine="567"/>
      </w:pPr>
      <w:r>
        <w:t>5.</w:t>
      </w:r>
      <w:r w:rsidR="005201BF">
        <w:t>5</w:t>
      </w:r>
      <w:r w:rsidRPr="00061A2C">
        <w:t>.</w:t>
      </w:r>
      <w:r>
        <w:t> </w:t>
      </w:r>
      <w:r w:rsidRPr="00061A2C">
        <w:t xml:space="preserve">Грантополучатель несет ответственность за целевое использование </w:t>
      </w:r>
      <w:r w:rsidR="005201BF" w:rsidRPr="00061A2C">
        <w:t xml:space="preserve">Гранта </w:t>
      </w:r>
      <w:r w:rsidRPr="00061A2C">
        <w:t>и достоверность отчетных данных.</w:t>
      </w:r>
    </w:p>
    <w:p w14:paraId="3609A53E" w14:textId="77777777" w:rsidR="002A52C0" w:rsidRPr="00061A2C" w:rsidRDefault="002A52C0" w:rsidP="005201BF">
      <w:pPr>
        <w:spacing w:after="0" w:line="276" w:lineRule="auto"/>
        <w:ind w:firstLine="567"/>
      </w:pPr>
      <w:r w:rsidRPr="00061A2C">
        <w:t xml:space="preserve">В случае отсутствия отчета по очередному этапу работ Фонд прекращает оплату </w:t>
      </w:r>
      <w:r>
        <w:t xml:space="preserve">по </w:t>
      </w:r>
      <w:r w:rsidR="00341787">
        <w:t xml:space="preserve">договору </w:t>
      </w:r>
      <w:r>
        <w:t>гранта</w:t>
      </w:r>
      <w:r w:rsidRPr="00061A2C">
        <w:t>.</w:t>
      </w:r>
    </w:p>
    <w:p w14:paraId="2B150C73" w14:textId="77777777" w:rsidR="002A52C0" w:rsidRPr="00061A2C" w:rsidRDefault="002A52C0" w:rsidP="005201BF">
      <w:pPr>
        <w:spacing w:after="0" w:line="276" w:lineRule="auto"/>
        <w:ind w:firstLine="567"/>
      </w:pPr>
      <w:r w:rsidRPr="00061A2C">
        <w:t xml:space="preserve">При нецелевом использовании денежных средств, Фонд вправе потребовать от </w:t>
      </w:r>
      <w:r w:rsidR="0022120F" w:rsidRPr="00061A2C">
        <w:t xml:space="preserve">грантополучателя </w:t>
      </w:r>
      <w:r w:rsidRPr="00061A2C">
        <w:t xml:space="preserve">возврата </w:t>
      </w:r>
      <w:r w:rsidR="00341787" w:rsidRPr="00061A2C">
        <w:t xml:space="preserve">гранта </w:t>
      </w:r>
      <w:r w:rsidRPr="00061A2C">
        <w:t>в объеме нецелевого использования.</w:t>
      </w:r>
    </w:p>
    <w:p w14:paraId="618B51D8" w14:textId="77777777" w:rsidR="00850E01" w:rsidRPr="005201BF" w:rsidRDefault="00850E01" w:rsidP="00850E01">
      <w:pPr>
        <w:spacing w:after="0" w:line="276" w:lineRule="auto"/>
        <w:ind w:firstLine="567"/>
      </w:pPr>
      <w:r w:rsidRPr="005201BF">
        <w:t>5.</w:t>
      </w:r>
      <w:r w:rsidR="005201BF" w:rsidRPr="005201BF">
        <w:t>6</w:t>
      </w:r>
      <w:r w:rsidR="00C44DC2" w:rsidRPr="005201BF">
        <w:t>. </w:t>
      </w:r>
      <w:r w:rsidRPr="005201BF">
        <w:t xml:space="preserve">Фонд вправе проводить проверки хода выполнения работ и целевого использования </w:t>
      </w:r>
      <w:r w:rsidR="00C44DC2" w:rsidRPr="005201BF">
        <w:t xml:space="preserve">средств </w:t>
      </w:r>
      <w:r w:rsidR="00341787" w:rsidRPr="005201BF">
        <w:t>гранта</w:t>
      </w:r>
      <w:r w:rsidRPr="005201BF">
        <w:t xml:space="preserve">. </w:t>
      </w:r>
    </w:p>
    <w:p w14:paraId="38CFC2E8" w14:textId="77777777" w:rsidR="00850E01" w:rsidRPr="005201BF" w:rsidRDefault="00850E01" w:rsidP="00850E01">
      <w:pPr>
        <w:spacing w:after="0" w:line="276" w:lineRule="auto"/>
        <w:ind w:firstLine="567"/>
      </w:pPr>
      <w:r w:rsidRPr="005201BF">
        <w:t xml:space="preserve">Фонд осуществляет контроль за ходом выполнения работ, целевым использованием </w:t>
      </w:r>
      <w:r w:rsidR="00C44DC2" w:rsidRPr="005201BF">
        <w:t xml:space="preserve">средств </w:t>
      </w:r>
      <w:r w:rsidR="00341787" w:rsidRPr="005201BF">
        <w:t xml:space="preserve">гранта </w:t>
      </w:r>
      <w:r w:rsidRPr="005201BF">
        <w:t xml:space="preserve">и выполнением иных условий </w:t>
      </w:r>
      <w:r w:rsidR="00341787" w:rsidRPr="005201BF">
        <w:t xml:space="preserve">договора </w:t>
      </w:r>
      <w:r w:rsidRPr="005201BF">
        <w:t>гранта, как собственными силами Фонда, так и с привлечением специализированной организации-монитора.</w:t>
      </w:r>
    </w:p>
    <w:p w14:paraId="1575064A" w14:textId="77777777" w:rsidR="00850E01" w:rsidRDefault="00633E01" w:rsidP="00850E01">
      <w:pPr>
        <w:spacing w:after="0" w:line="276" w:lineRule="auto"/>
        <w:ind w:firstLine="567"/>
      </w:pPr>
      <w:r w:rsidRPr="005201BF">
        <w:t>Грантополучатель</w:t>
      </w:r>
      <w:r w:rsidR="00850E01" w:rsidRPr="005201BF">
        <w:t xml:space="preserve"> обязуется предоставлять по запросу необходимую документацию, относящуюся к </w:t>
      </w:r>
      <w:r w:rsidR="00341787" w:rsidRPr="005201BF">
        <w:t xml:space="preserve">договору </w:t>
      </w:r>
      <w:r w:rsidR="00850E01" w:rsidRPr="005201BF">
        <w:t xml:space="preserve">гранта (включая первичные бухгалтерские документы), и создать необходимые условия для беспрепятственного осуществления проверок целевого расходования средств </w:t>
      </w:r>
      <w:r w:rsidR="00341787" w:rsidRPr="005201BF">
        <w:t xml:space="preserve">гранта </w:t>
      </w:r>
      <w:r w:rsidR="00850E01" w:rsidRPr="005201BF">
        <w:t xml:space="preserve">и выполнения иных условий </w:t>
      </w:r>
      <w:r w:rsidR="00341787" w:rsidRPr="005201BF">
        <w:t xml:space="preserve">договора </w:t>
      </w:r>
      <w:r w:rsidR="00850E01" w:rsidRPr="005201BF">
        <w:t>гранта.</w:t>
      </w:r>
    </w:p>
    <w:p w14:paraId="457F0DB7" w14:textId="2AB763BD" w:rsidR="00FF4C12" w:rsidRPr="00F93232" w:rsidRDefault="00FF4C12" w:rsidP="00850E01">
      <w:pPr>
        <w:spacing w:after="0" w:line="276" w:lineRule="auto"/>
        <w:ind w:firstLine="567"/>
      </w:pPr>
      <w:r w:rsidRPr="005201BF">
        <w:t>5.</w:t>
      </w:r>
      <w:r w:rsidR="005201BF">
        <w:t>7</w:t>
      </w:r>
      <w:r w:rsidRPr="005201BF">
        <w:t>. Грантополучатель</w:t>
      </w:r>
      <w:r w:rsidRPr="005201BF" w:rsidDel="003530D9">
        <w:t xml:space="preserve"> </w:t>
      </w:r>
      <w:r w:rsidRPr="005201BF">
        <w:t>обязуется в случае невозможности получить ожидаемые результаты и/или выявления нецелесообразности продолжения работ</w:t>
      </w:r>
      <w:r w:rsidR="00BA7908">
        <w:t xml:space="preserve"> — </w:t>
      </w:r>
      <w:r w:rsidRPr="005201BF">
        <w:t xml:space="preserve">незамедлительно проинформировать об этом Фонд и представить финансовый отчет о фактически произведенных затратах в рамках реализации </w:t>
      </w:r>
      <w:r w:rsidR="00C354D8" w:rsidRPr="005201BF">
        <w:t>проекта</w:t>
      </w:r>
      <w:r w:rsidRPr="005201BF">
        <w:t>.</w:t>
      </w:r>
    </w:p>
    <w:p w14:paraId="363DEE3D" w14:textId="77777777" w:rsidR="00B95542" w:rsidRPr="005201BF" w:rsidRDefault="00850E01" w:rsidP="005201BF">
      <w:pPr>
        <w:spacing w:after="0" w:line="276" w:lineRule="auto"/>
        <w:ind w:firstLine="567"/>
      </w:pPr>
      <w:r w:rsidRPr="005201BF">
        <w:t>5</w:t>
      </w:r>
      <w:r w:rsidR="005201BF">
        <w:t>.8</w:t>
      </w:r>
      <w:r w:rsidR="00B95542" w:rsidRPr="005201BF">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00E95BF4" w14:textId="77777777" w:rsidR="00B95542" w:rsidRPr="00C354D8" w:rsidRDefault="00B95542" w:rsidP="005201BF">
      <w:pPr>
        <w:spacing w:after="0" w:line="276" w:lineRule="auto"/>
        <w:ind w:firstLine="567"/>
        <w:rPr>
          <w:spacing w:val="-4"/>
        </w:rPr>
      </w:pPr>
      <w:r w:rsidRPr="00C354D8">
        <w:rPr>
          <w:spacing w:val="-4"/>
        </w:rPr>
        <w:t xml:space="preserve">Фонд может прекратить действие договора гранта в одностороннем порядке и прекратить предоставление средств </w:t>
      </w:r>
      <w:r w:rsidR="00C354D8" w:rsidRPr="00C354D8">
        <w:rPr>
          <w:spacing w:val="-4"/>
        </w:rPr>
        <w:t xml:space="preserve">гранта </w:t>
      </w:r>
      <w:r w:rsidRPr="00C354D8">
        <w:rPr>
          <w:spacing w:val="-4"/>
        </w:rPr>
        <w:t xml:space="preserve">в случае существенного нарушения </w:t>
      </w:r>
      <w:r w:rsidR="0022120F" w:rsidRPr="00C354D8">
        <w:rPr>
          <w:spacing w:val="-4"/>
        </w:rPr>
        <w:t xml:space="preserve">грантополучателем </w:t>
      </w:r>
      <w:r w:rsidRPr="00C354D8">
        <w:rPr>
          <w:spacing w:val="-4"/>
        </w:rPr>
        <w:t xml:space="preserve">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r w:rsidR="0022120F" w:rsidRPr="00C354D8">
        <w:rPr>
          <w:spacing w:val="-4"/>
        </w:rPr>
        <w:t xml:space="preserve">грантополучателем </w:t>
      </w:r>
      <w:r w:rsidRPr="00C354D8">
        <w:rPr>
          <w:spacing w:val="-4"/>
        </w:rPr>
        <w:t xml:space="preserve">результатов, предусмотренных проектом и/или по причине нецелесообразности дальнейшего продолжения работ, нецелевого использования средств </w:t>
      </w:r>
      <w:r w:rsidR="00C354D8" w:rsidRPr="00C354D8">
        <w:rPr>
          <w:spacing w:val="-4"/>
        </w:rPr>
        <w:t>гранта</w:t>
      </w:r>
      <w:r w:rsidRPr="00C354D8">
        <w:rPr>
          <w:spacing w:val="-4"/>
        </w:rPr>
        <w:t xml:space="preserve">, а также нарушения </w:t>
      </w:r>
      <w:r w:rsidR="0022120F" w:rsidRPr="00C354D8">
        <w:rPr>
          <w:spacing w:val="-4"/>
        </w:rPr>
        <w:t xml:space="preserve">грантополучателем </w:t>
      </w:r>
      <w:r w:rsidRPr="00C354D8">
        <w:rPr>
          <w:spacing w:val="-4"/>
        </w:rPr>
        <w:t xml:space="preserve">других принятых на себя обязательств по </w:t>
      </w:r>
      <w:r w:rsidR="00C354D8" w:rsidRPr="00C354D8">
        <w:rPr>
          <w:spacing w:val="-4"/>
        </w:rPr>
        <w:t xml:space="preserve">договору </w:t>
      </w:r>
      <w:r w:rsidRPr="00C354D8">
        <w:rPr>
          <w:spacing w:val="-4"/>
        </w:rPr>
        <w:t>гранта.</w:t>
      </w:r>
    </w:p>
    <w:p w14:paraId="13793F30" w14:textId="77777777" w:rsidR="00850E01" w:rsidRPr="00F93232" w:rsidRDefault="00B95542" w:rsidP="00B95542">
      <w:pPr>
        <w:spacing w:after="0" w:line="276" w:lineRule="auto"/>
        <w:ind w:firstLine="567"/>
      </w:pPr>
      <w:r w:rsidRPr="00734229">
        <w:t xml:space="preserve">Фонд вправе прекратить финансирование по проекту в связи с утратой </w:t>
      </w:r>
      <w:r w:rsidR="0022120F" w:rsidRPr="00734229">
        <w:t xml:space="preserve">грантополучателем </w:t>
      </w:r>
      <w:r w:rsidRPr="00734229">
        <w:t>статуса «Микропредприятие» или «Малое предприятие» в Едином реестре субъектов МСП.</w:t>
      </w:r>
    </w:p>
    <w:p w14:paraId="2D79D9F9" w14:textId="77777777" w:rsidR="00B95542" w:rsidRPr="00734229" w:rsidRDefault="001A2630" w:rsidP="00734229">
      <w:pPr>
        <w:spacing w:after="0" w:line="276" w:lineRule="auto"/>
        <w:ind w:firstLine="567"/>
      </w:pPr>
      <w:r w:rsidRPr="00734229">
        <w:t>5.</w:t>
      </w:r>
      <w:r w:rsidR="00734229" w:rsidRPr="00734229">
        <w:t>9</w:t>
      </w:r>
      <w:r w:rsidR="00B95542" w:rsidRPr="00734229">
        <w:t>. Грантополучатель обязуется ежегодно в срок до 15 апреля предоставлять информацию о показателях ре</w:t>
      </w:r>
      <w:r w:rsidR="002F3853" w:rsidRPr="00734229">
        <w:t xml:space="preserve">ализации </w:t>
      </w:r>
      <w:r w:rsidR="00C354D8">
        <w:t>п</w:t>
      </w:r>
      <w:r w:rsidR="00C354D8" w:rsidRPr="00734229">
        <w:t xml:space="preserve">роекта </w:t>
      </w:r>
      <w:r w:rsidR="00B95542" w:rsidRPr="00734229">
        <w:t>в течение всего срока действия данного договора, а также в течение 5 лет после его завершения (в электронном виде в АС Фонд-М).</w:t>
      </w:r>
    </w:p>
    <w:p w14:paraId="36ABFA04" w14:textId="4353B081" w:rsidR="00E72E6F" w:rsidRPr="00734229" w:rsidRDefault="00E72E6F" w:rsidP="00E72E6F">
      <w:pPr>
        <w:spacing w:after="0" w:line="276" w:lineRule="auto"/>
        <w:ind w:firstLine="567"/>
        <w:rPr>
          <w:spacing w:val="-2"/>
        </w:rPr>
      </w:pPr>
      <w:r w:rsidRPr="00734229">
        <w:rPr>
          <w:spacing w:val="-2"/>
        </w:rPr>
        <w:t>5.</w:t>
      </w:r>
      <w:r w:rsidR="00734229" w:rsidRPr="00734229">
        <w:rPr>
          <w:spacing w:val="-2"/>
        </w:rPr>
        <w:t>10</w:t>
      </w:r>
      <w:r w:rsidRPr="00734229">
        <w:rPr>
          <w:spacing w:val="-2"/>
        </w:rPr>
        <w:t>. Грантополучатель</w:t>
      </w:r>
      <w:r w:rsidRPr="00734229" w:rsidDel="003530D9">
        <w:rPr>
          <w:spacing w:val="-2"/>
        </w:rPr>
        <w:t xml:space="preserve"> </w:t>
      </w:r>
      <w:r w:rsidRPr="00734229">
        <w:rPr>
          <w:spacing w:val="-2"/>
        </w:rPr>
        <w:t xml:space="preserve">обязан давать ссылку о полученной поддержке Фондом </w:t>
      </w:r>
      <w:r w:rsidR="00EB13CE" w:rsidRPr="00C807EB">
        <w:t>в рамках реализации национальной программы «Цифровая экономика Российской Федерации»</w:t>
      </w:r>
      <w:r w:rsidR="00EB13CE">
        <w:t xml:space="preserve"> </w:t>
      </w:r>
      <w:r w:rsidRPr="00734229">
        <w:rPr>
          <w:spacing w:val="-2"/>
        </w:rPr>
        <w:t xml:space="preserve">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rsidR="00734229" w:rsidRPr="00734229">
        <w:rPr>
          <w:spacing w:val="-2"/>
        </w:rPr>
        <w:t>полученных</w:t>
      </w:r>
      <w:r w:rsidRPr="00734229">
        <w:rPr>
          <w:spacing w:val="-2"/>
        </w:rPr>
        <w:t xml:space="preserve"> в рамках </w:t>
      </w:r>
      <w:r w:rsidR="00C354D8" w:rsidRPr="00734229">
        <w:rPr>
          <w:spacing w:val="-2"/>
        </w:rPr>
        <w:t xml:space="preserve">договора </w:t>
      </w:r>
      <w:r w:rsidRPr="00734229">
        <w:rPr>
          <w:spacing w:val="-2"/>
        </w:rPr>
        <w:t>гранта.</w:t>
      </w:r>
    </w:p>
    <w:p w14:paraId="7EA33165" w14:textId="77777777" w:rsidR="00E72E6F" w:rsidRPr="00734229" w:rsidRDefault="00734229" w:rsidP="00E72E6F">
      <w:pPr>
        <w:spacing w:after="0" w:line="276" w:lineRule="auto"/>
        <w:ind w:firstLine="567"/>
        <w:rPr>
          <w:spacing w:val="-2"/>
        </w:rPr>
      </w:pPr>
      <w:r>
        <w:rPr>
          <w:spacing w:val="-2"/>
        </w:rPr>
        <w:t>5.11</w:t>
      </w:r>
      <w:r w:rsidR="00E72E6F" w:rsidRPr="00734229">
        <w:rPr>
          <w:spacing w:val="-2"/>
        </w:rPr>
        <w:t>. 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00E72E6F" w:rsidRPr="00734229">
        <w:rPr>
          <w:vertAlign w:val="superscript"/>
        </w:rPr>
        <w:footnoteReference w:id="14"/>
      </w:r>
      <w:r w:rsidR="00E72E6F" w:rsidRPr="00734229">
        <w:rPr>
          <w:spacing w:val="-2"/>
          <w:vertAlign w:val="superscript"/>
        </w:rPr>
        <w:t xml:space="preserve"> </w:t>
      </w:r>
      <w:r w:rsidR="00E72E6F" w:rsidRPr="00734229">
        <w:rPr>
          <w:spacing w:val="-2"/>
        </w:rPr>
        <w:t>(компаний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55AAF237" w14:textId="77777777" w:rsidR="005235A9" w:rsidRPr="001C500C" w:rsidRDefault="00961600" w:rsidP="00EA6365">
      <w:pPr>
        <w:keepNext/>
        <w:spacing w:before="200" w:after="120" w:line="276" w:lineRule="auto"/>
        <w:jc w:val="center"/>
        <w:outlineLvl w:val="0"/>
        <w:rPr>
          <w:b/>
        </w:rPr>
      </w:pPr>
      <w:bookmarkStart w:id="9" w:name="_Toc46739455"/>
      <w:r w:rsidRPr="001C500C">
        <w:rPr>
          <w:b/>
        </w:rPr>
        <w:t>6. ПОРЯДОК ЗАКЛЮЧЕНИЯ ДОГОВОРА ГРАНТА С ПОБЕДИТЕЛЕМ КОНКУРСА</w:t>
      </w:r>
      <w:bookmarkEnd w:id="9"/>
    </w:p>
    <w:p w14:paraId="1A1B1202" w14:textId="77777777" w:rsidR="005235A9" w:rsidRPr="001C500C" w:rsidRDefault="00EF7552" w:rsidP="005235A9">
      <w:pPr>
        <w:spacing w:after="0" w:line="276" w:lineRule="auto"/>
        <w:ind w:firstLine="567"/>
      </w:pPr>
      <w:r>
        <w:t>6.1. </w:t>
      </w:r>
      <w:r w:rsidR="005235A9" w:rsidRPr="001C500C">
        <w:t xml:space="preserve">По результатам проведения конкурса между Фондом и </w:t>
      </w:r>
      <w:r>
        <w:t>МИП</w:t>
      </w:r>
      <w:r w:rsidR="005235A9" w:rsidRPr="001C500C">
        <w:t xml:space="preserve"> заключается </w:t>
      </w:r>
      <w:r w:rsidR="005235A9" w:rsidRPr="00EF7552">
        <w:t>договор гранта</w:t>
      </w:r>
      <w:r w:rsidR="005235A9" w:rsidRPr="001C500C">
        <w:t xml:space="preserve"> на финансовое обеспечение расходов, связанных с реализацией </w:t>
      </w:r>
      <w:r w:rsidR="00961600" w:rsidRPr="001C500C">
        <w:t>проекта</w:t>
      </w:r>
      <w:r w:rsidR="005235A9" w:rsidRPr="001C500C">
        <w:t>, в котором предусматриваются:</w:t>
      </w:r>
    </w:p>
    <w:p w14:paraId="1B8E8B07" w14:textId="77777777" w:rsidR="005235A9" w:rsidRPr="001C500C" w:rsidRDefault="005235A9" w:rsidP="005235A9">
      <w:pPr>
        <w:spacing w:after="0" w:line="276" w:lineRule="auto"/>
        <w:ind w:firstLine="567"/>
      </w:pPr>
      <w:r w:rsidRPr="001C500C">
        <w:t>а) целевое назначение предоставления гранта и его размер;</w:t>
      </w:r>
    </w:p>
    <w:p w14:paraId="46785D24" w14:textId="77777777" w:rsidR="005235A9" w:rsidRPr="001C500C" w:rsidRDefault="005235A9" w:rsidP="005235A9">
      <w:pPr>
        <w:spacing w:after="0" w:line="276" w:lineRule="auto"/>
        <w:ind w:firstLine="567"/>
      </w:pPr>
      <w:r w:rsidRPr="001C500C">
        <w:t xml:space="preserve">б) общий объем инвестиций в </w:t>
      </w:r>
      <w:r w:rsidR="00961600">
        <w:t>п</w:t>
      </w:r>
      <w:r w:rsidR="00961600" w:rsidRPr="001C500C">
        <w:t>роект</w:t>
      </w:r>
      <w:r w:rsidRPr="001C500C">
        <w:t xml:space="preserve">; </w:t>
      </w:r>
    </w:p>
    <w:p w14:paraId="129A0081" w14:textId="77777777" w:rsidR="005235A9" w:rsidRPr="001C500C" w:rsidRDefault="005235A9" w:rsidP="005235A9">
      <w:pPr>
        <w:spacing w:after="0" w:line="276" w:lineRule="auto"/>
        <w:ind w:firstLine="567"/>
        <w:rPr>
          <w:color w:val="000000"/>
        </w:rPr>
      </w:pPr>
      <w:r w:rsidRPr="001C500C">
        <w:t xml:space="preserve">в) смета расходов на выполнение </w:t>
      </w:r>
      <w:r w:rsidR="00961600">
        <w:t>п</w:t>
      </w:r>
      <w:r w:rsidR="00961600" w:rsidRPr="001C500C">
        <w:t>роекта</w:t>
      </w:r>
      <w:r w:rsidRPr="001C500C">
        <w:rPr>
          <w:color w:val="000000"/>
        </w:rPr>
        <w:t xml:space="preserve">; </w:t>
      </w:r>
    </w:p>
    <w:p w14:paraId="391200D9" w14:textId="77777777" w:rsidR="005235A9" w:rsidRPr="001C500C" w:rsidRDefault="005235A9" w:rsidP="005235A9">
      <w:pPr>
        <w:spacing w:after="0" w:line="276" w:lineRule="auto"/>
        <w:ind w:firstLine="567"/>
        <w:rPr>
          <w:color w:val="000000"/>
        </w:rPr>
      </w:pPr>
      <w:r w:rsidRPr="001C500C">
        <w:rPr>
          <w:color w:val="000000"/>
        </w:rPr>
        <w:t xml:space="preserve">г) календарный план </w:t>
      </w:r>
      <w:r w:rsidRPr="001C500C">
        <w:t xml:space="preserve">выполнения </w:t>
      </w:r>
      <w:r w:rsidR="00961600">
        <w:t>п</w:t>
      </w:r>
      <w:r w:rsidR="00961600" w:rsidRPr="001C500C">
        <w:t xml:space="preserve">роекта </w:t>
      </w:r>
      <w:r w:rsidRPr="001C500C">
        <w:t xml:space="preserve">за счет средств </w:t>
      </w:r>
      <w:r w:rsidR="00961600" w:rsidRPr="001C500C">
        <w:t>гранта</w:t>
      </w:r>
      <w:r w:rsidRPr="001C500C">
        <w:t>;</w:t>
      </w:r>
      <w:r w:rsidRPr="001C500C">
        <w:rPr>
          <w:color w:val="000000"/>
        </w:rPr>
        <w:t xml:space="preserve"> </w:t>
      </w:r>
    </w:p>
    <w:p w14:paraId="02B75037" w14:textId="77777777" w:rsidR="005235A9" w:rsidRPr="001C500C" w:rsidRDefault="005235A9" w:rsidP="005235A9">
      <w:pPr>
        <w:spacing w:after="0" w:line="276" w:lineRule="auto"/>
        <w:ind w:firstLine="567"/>
      </w:pPr>
      <w:r w:rsidRPr="001C500C">
        <w:rPr>
          <w:color w:val="000000"/>
        </w:rPr>
        <w:t>д) плановые пока</w:t>
      </w:r>
      <w:r w:rsidR="00EF7552">
        <w:rPr>
          <w:color w:val="000000"/>
        </w:rPr>
        <w:t>затели реализации</w:t>
      </w:r>
      <w:r w:rsidRPr="001C500C">
        <w:rPr>
          <w:color w:val="000000"/>
        </w:rPr>
        <w:t xml:space="preserve"> </w:t>
      </w:r>
      <w:r w:rsidR="00961600" w:rsidRPr="001C500C">
        <w:rPr>
          <w:color w:val="000000"/>
        </w:rPr>
        <w:t>проекта</w:t>
      </w:r>
      <w:r w:rsidRPr="001C500C">
        <w:rPr>
          <w:color w:val="000000"/>
        </w:rPr>
        <w:t>;</w:t>
      </w:r>
    </w:p>
    <w:p w14:paraId="4D8CF71E" w14:textId="77777777" w:rsidR="005235A9" w:rsidRPr="001C500C" w:rsidRDefault="005235A9" w:rsidP="005235A9">
      <w:pPr>
        <w:spacing w:after="0" w:line="276" w:lineRule="auto"/>
        <w:ind w:firstLine="567"/>
      </w:pPr>
      <w:r w:rsidRPr="001C500C">
        <w:t xml:space="preserve">е) условия перечисления </w:t>
      </w:r>
      <w:r w:rsidR="00961600" w:rsidRPr="001C500C">
        <w:t>гранта</w:t>
      </w:r>
      <w:r w:rsidRPr="001C500C">
        <w:t>;</w:t>
      </w:r>
    </w:p>
    <w:p w14:paraId="33F10907" w14:textId="77777777" w:rsidR="005235A9" w:rsidRPr="001C500C" w:rsidRDefault="005235A9" w:rsidP="005235A9">
      <w:pPr>
        <w:spacing w:after="0" w:line="276" w:lineRule="auto"/>
        <w:ind w:firstLine="567"/>
      </w:pPr>
      <w:r>
        <w:t>ж</w:t>
      </w:r>
      <w:r w:rsidRPr="001C500C">
        <w:t>) порядок, сроки пре</w:t>
      </w:r>
      <w:r w:rsidR="00EF7552">
        <w:t>доставления отчета о реализации</w:t>
      </w:r>
      <w:r w:rsidRPr="001C500C">
        <w:t xml:space="preserve"> </w:t>
      </w:r>
      <w:r w:rsidR="00961600" w:rsidRPr="001C500C">
        <w:t xml:space="preserve">проекта </w:t>
      </w:r>
      <w:r w:rsidRPr="001C500C">
        <w:t>и перечень прилагаемых документов;</w:t>
      </w:r>
    </w:p>
    <w:p w14:paraId="40F414D4" w14:textId="77777777" w:rsidR="005235A9" w:rsidRPr="001C500C" w:rsidRDefault="005235A9" w:rsidP="005235A9">
      <w:pPr>
        <w:spacing w:after="0" w:line="276" w:lineRule="auto"/>
        <w:ind w:firstLine="567"/>
      </w:pPr>
      <w:r>
        <w:t>з</w:t>
      </w:r>
      <w:r w:rsidRPr="001C500C">
        <w:t xml:space="preserve">) обязательство ведения организацией раздельного учета расходов по </w:t>
      </w:r>
      <w:r w:rsidR="00961600" w:rsidRPr="001C500C">
        <w:t>проекту</w:t>
      </w:r>
      <w:r w:rsidRPr="001C500C">
        <w:t>;</w:t>
      </w:r>
    </w:p>
    <w:p w14:paraId="6ECFE733" w14:textId="77777777" w:rsidR="005235A9" w:rsidRPr="001C500C" w:rsidRDefault="005235A9" w:rsidP="005235A9">
      <w:pPr>
        <w:spacing w:after="0" w:line="276" w:lineRule="auto"/>
        <w:ind w:firstLine="567"/>
      </w:pPr>
      <w:r>
        <w:t>и</w:t>
      </w:r>
      <w:r w:rsidRPr="001C500C">
        <w:t>) иные положения.</w:t>
      </w:r>
    </w:p>
    <w:p w14:paraId="38E575BB" w14:textId="5EAB4E73" w:rsidR="006E2C66" w:rsidRDefault="006E2C66" w:rsidP="006E2C66">
      <w:pPr>
        <w:spacing w:after="0" w:line="276" w:lineRule="auto"/>
        <w:ind w:firstLine="567"/>
      </w:pPr>
      <w:r>
        <w:t>6.2. З</w:t>
      </w:r>
      <w:r w:rsidRPr="00061A2C">
        <w:t>аключение договоров гранта с победителями конкурса</w:t>
      </w:r>
      <w:r>
        <w:t xml:space="preserve"> </w:t>
      </w:r>
      <w:r w:rsidRPr="00061A2C">
        <w:t>осуществляется с юридическими лицами</w:t>
      </w:r>
      <w:r w:rsidR="00BA7908">
        <w:t xml:space="preserve"> — </w:t>
      </w:r>
      <w:r w:rsidRPr="00061A2C">
        <w:t>субъек</w:t>
      </w:r>
      <w:r>
        <w:t xml:space="preserve">тами малого предпринимательства, </w:t>
      </w:r>
      <w:r w:rsidRPr="00061A2C">
        <w:t>которые отвечают сле</w:t>
      </w:r>
      <w:r>
        <w:t>дующим требованиям:</w:t>
      </w:r>
    </w:p>
    <w:p w14:paraId="55E2577B" w14:textId="77777777" w:rsidR="006E2C66" w:rsidRPr="00061A2C" w:rsidRDefault="006E2C66" w:rsidP="006E2C66">
      <w:pPr>
        <w:spacing w:after="0" w:line="276" w:lineRule="auto"/>
        <w:ind w:firstLine="567"/>
      </w:pPr>
      <w:r w:rsidRPr="00061A2C">
        <w:t>а) не находятся в процессе ликвидации, реорганизации;</w:t>
      </w:r>
    </w:p>
    <w:p w14:paraId="6742EDA3" w14:textId="77777777" w:rsidR="006E2C66" w:rsidRPr="00061A2C" w:rsidRDefault="006E2C66" w:rsidP="006E2C66">
      <w:pPr>
        <w:spacing w:after="0" w:line="276" w:lineRule="auto"/>
        <w:ind w:firstLine="567"/>
      </w:pPr>
      <w:r w:rsidRPr="00061A2C">
        <w:t>б) обладают статусом налогового резидента Российской Федерации;</w:t>
      </w:r>
    </w:p>
    <w:p w14:paraId="0DA36BE5" w14:textId="77777777" w:rsidR="006E2C66" w:rsidRPr="00061A2C" w:rsidRDefault="006E2C66" w:rsidP="006E2C66">
      <w:pPr>
        <w:spacing w:after="0" w:line="276" w:lineRule="auto"/>
        <w:ind w:firstLine="567"/>
      </w:pPr>
      <w:r w:rsidRPr="00061A2C">
        <w:t>в)</w:t>
      </w:r>
      <w:r>
        <w:t> </w:t>
      </w:r>
      <w:r w:rsidRPr="00061A2C">
        <w:t>имеют статусы «Микропредприятие» или «Малое предприятие» в Едином реестре субъектов МСП;</w:t>
      </w:r>
    </w:p>
    <w:p w14:paraId="516EF653" w14:textId="77777777" w:rsidR="006E2C66" w:rsidRPr="00061A2C" w:rsidRDefault="006E2C66" w:rsidP="006E2C66">
      <w:pPr>
        <w:spacing w:after="0" w:line="276" w:lineRule="auto"/>
        <w:ind w:firstLine="567"/>
      </w:pPr>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8ECA898" w14:textId="77777777" w:rsidR="006E2C66" w:rsidRPr="00061A2C" w:rsidRDefault="006E2C66" w:rsidP="006E2C66">
      <w:pPr>
        <w:spacing w:after="0" w:line="276" w:lineRule="auto"/>
        <w:ind w:firstLine="567"/>
      </w:pPr>
      <w:r w:rsidRPr="00061A2C">
        <w:t>д)</w:t>
      </w:r>
      <w:r>
        <w:t> </w:t>
      </w:r>
      <w:r w:rsidRPr="00061A2C">
        <w:t>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1A0C8BEA" w14:textId="77777777" w:rsidR="006E2C66" w:rsidRPr="00061A2C" w:rsidRDefault="006E2C66" w:rsidP="006E2C66">
      <w:pPr>
        <w:spacing w:after="0" w:line="276" w:lineRule="auto"/>
        <w:ind w:firstLine="567"/>
      </w:pPr>
      <w:r w:rsidRPr="00061A2C">
        <w:t>е)</w:t>
      </w:r>
      <w:r>
        <w:t> </w:t>
      </w:r>
      <w:r w:rsidRPr="00061A2C">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E60486D" w14:textId="77777777" w:rsidR="006E2C66" w:rsidRDefault="006E2C66" w:rsidP="006E2C66">
      <w:pPr>
        <w:spacing w:after="0" w:line="276" w:lineRule="auto"/>
        <w:ind w:firstLine="567"/>
      </w:pPr>
      <w:r w:rsidRPr="00061A2C">
        <w:t>ж)</w:t>
      </w:r>
      <w:r>
        <w:t> </w:t>
      </w:r>
      <w:r w:rsidRPr="00061A2C">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7EC7752E" w14:textId="77777777" w:rsidR="006E2C66" w:rsidRPr="00061A2C" w:rsidRDefault="006E2C66" w:rsidP="006E2C66">
      <w:pPr>
        <w:spacing w:after="0" w:line="276" w:lineRule="auto"/>
        <w:ind w:firstLine="567"/>
      </w:pPr>
      <w:r>
        <w:t>и) в отношении которых</w:t>
      </w:r>
      <w:r w:rsidRPr="00061A2C">
        <w:t xml:space="preserve"> ранее </w:t>
      </w:r>
      <w:r>
        <w:t>не устанавливались</w:t>
      </w:r>
      <w:r w:rsidRPr="00061A2C">
        <w:t xml:space="preserve"> факт</w:t>
      </w:r>
      <w:r>
        <w:t>ы</w:t>
      </w:r>
      <w:r w:rsidRPr="00061A2C">
        <w:t xml:space="preserve"> неисполнения существенных условий договора гранта, заключенного с Фондом</w:t>
      </w:r>
      <w:r>
        <w:t>.</w:t>
      </w:r>
    </w:p>
    <w:p w14:paraId="44E76204" w14:textId="77777777" w:rsidR="00850E01" w:rsidRDefault="00850E01" w:rsidP="00850E01">
      <w:pPr>
        <w:spacing w:after="0" w:line="276" w:lineRule="auto"/>
        <w:ind w:firstLine="567"/>
      </w:pPr>
      <w:r>
        <w:t>6</w:t>
      </w:r>
      <w:r w:rsidRPr="00F93232">
        <w:t>.</w:t>
      </w:r>
      <w:r w:rsidR="006F3EE5">
        <w:t>3</w:t>
      </w:r>
      <w:r w:rsidR="002F51EF">
        <w:t>. </w:t>
      </w:r>
      <w:r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45265F">
        <w:t xml:space="preserve">в </w:t>
      </w:r>
      <w:r w:rsidR="0045265F" w:rsidRPr="003A07E5">
        <w:t>АС Фонд-М</w:t>
      </w:r>
      <w:r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t xml:space="preserve"> </w:t>
      </w:r>
    </w:p>
    <w:p w14:paraId="7BA81A7A" w14:textId="53A9F75D" w:rsidR="00850E01" w:rsidRPr="00884E91" w:rsidRDefault="00850E01" w:rsidP="00850E01">
      <w:pPr>
        <w:spacing w:after="0" w:line="276" w:lineRule="auto"/>
        <w:ind w:firstLine="567"/>
      </w:pPr>
      <w:r>
        <w:t>6</w:t>
      </w:r>
      <w:r w:rsidRPr="00F93232">
        <w:t>.</w:t>
      </w:r>
      <w:r w:rsidR="006F3EE5">
        <w:t>4</w:t>
      </w:r>
      <w:r w:rsidR="002F51EF">
        <w:t>. </w:t>
      </w:r>
      <w:r w:rsidRPr="005A7612">
        <w:t>В случаях нарушения п.</w:t>
      </w:r>
      <w:r w:rsidR="002F3853">
        <w:t xml:space="preserve"> </w:t>
      </w:r>
      <w:r>
        <w:t>6.</w:t>
      </w:r>
      <w:r w:rsidR="00211D40">
        <w:t xml:space="preserve">3 </w:t>
      </w:r>
      <w:r w:rsidRPr="005A7612">
        <w:t xml:space="preserve">и/или если общий срок согласования </w:t>
      </w:r>
      <w:r w:rsidR="00961600" w:rsidRPr="005A7612">
        <w:t xml:space="preserve">договора </w:t>
      </w:r>
      <w:r w:rsidR="002F51EF">
        <w:t xml:space="preserve">гранта </w:t>
      </w:r>
      <w:r w:rsidRPr="005A7612">
        <w:t xml:space="preserve">превышает 30 календарных дней, Фонд вправе отказать победителю конкурса в </w:t>
      </w:r>
      <w:r w:rsidRPr="00884E91">
        <w:t xml:space="preserve">заключении </w:t>
      </w:r>
      <w:r w:rsidR="00961600" w:rsidRPr="00884E91">
        <w:t xml:space="preserve">договора </w:t>
      </w:r>
      <w:r w:rsidRPr="00884E91">
        <w:t>гранта.</w:t>
      </w:r>
    </w:p>
    <w:p w14:paraId="7B0CB127" w14:textId="77777777" w:rsidR="00850E01" w:rsidRDefault="00850E01" w:rsidP="00850E01">
      <w:pPr>
        <w:spacing w:after="0" w:line="276" w:lineRule="auto"/>
        <w:ind w:firstLine="567"/>
      </w:pPr>
      <w:r>
        <w:t>6</w:t>
      </w:r>
      <w:r w:rsidRPr="00F93232">
        <w:t>.</w:t>
      </w:r>
      <w:r w:rsidR="006F3EE5">
        <w:t>5</w:t>
      </w:r>
      <w:r w:rsidR="002F51EF">
        <w:t>. </w:t>
      </w:r>
      <w:r w:rsidRPr="00F93232">
        <w:t xml:space="preserve">После согласования </w:t>
      </w:r>
      <w:r w:rsidR="00961600" w:rsidRPr="00F93232">
        <w:t>догов</w:t>
      </w:r>
      <w:r w:rsidR="00961600">
        <w:t xml:space="preserve">ора </w:t>
      </w:r>
      <w:r>
        <w:t>гранта и приложений к нему документ</w:t>
      </w:r>
      <w:r w:rsidRPr="006B759F">
        <w:t xml:space="preserve">ы направляются на </w:t>
      </w:r>
      <w:r w:rsidR="008A7E81">
        <w:t>подписание</w:t>
      </w:r>
      <w:r w:rsidRPr="006B759F">
        <w:t xml:space="preserve"> руков</w:t>
      </w:r>
      <w:r>
        <w:t xml:space="preserve">одству Фонда. </w:t>
      </w:r>
      <w:r w:rsidR="008A7E81">
        <w:t>Д</w:t>
      </w:r>
      <w:r>
        <w:t>оговор</w:t>
      </w:r>
      <w:r w:rsidRPr="006B759F">
        <w:t xml:space="preserve"> гранта подписывается </w:t>
      </w:r>
      <w:r>
        <w:t xml:space="preserve">усовершенствованной </w:t>
      </w:r>
      <w:r w:rsidRPr="006B759F">
        <w:t>усиленной квалифицированной электронной по</w:t>
      </w:r>
      <w:r>
        <w:t xml:space="preserve">дписью со стороны </w:t>
      </w:r>
      <w:r w:rsidR="002F51EF">
        <w:t>Фонда</w:t>
      </w:r>
      <w:r>
        <w:t xml:space="preserve"> и направляется на подписание победителю конкурса.</w:t>
      </w:r>
      <w:r w:rsidRPr="006B759F">
        <w:t xml:space="preserve"> </w:t>
      </w:r>
    </w:p>
    <w:p w14:paraId="30F528AB" w14:textId="77777777" w:rsidR="00850E01" w:rsidRDefault="006F3EE5" w:rsidP="00850E01">
      <w:pPr>
        <w:spacing w:after="0" w:line="276" w:lineRule="auto"/>
        <w:ind w:firstLine="567"/>
      </w:pPr>
      <w:r>
        <w:t>6.6. </w:t>
      </w:r>
      <w:r w:rsidR="00850E01" w:rsidRPr="00F93232">
        <w:t>В случа</w:t>
      </w:r>
      <w:r w:rsidR="00850E01">
        <w:t xml:space="preserve">е, если </w:t>
      </w:r>
      <w:r w:rsidR="00961600">
        <w:t xml:space="preserve">договор </w:t>
      </w:r>
      <w:r w:rsidR="00850E01">
        <w:t>гранта не будет подписан победителем конкурса</w:t>
      </w:r>
      <w:r w:rsidR="003D0AAD" w:rsidRPr="003D0AAD">
        <w:t xml:space="preserve"> </w:t>
      </w:r>
      <w:r w:rsidR="003D0AAD" w:rsidRPr="006B759F">
        <w:t>усиленной квалифицированной электронной по</w:t>
      </w:r>
      <w:r w:rsidR="003D0AAD">
        <w:t>дписью</w:t>
      </w:r>
      <w:r w:rsidR="00850E01">
        <w:t xml:space="preserve"> в течение 3 рабочих дней,</w:t>
      </w:r>
      <w:r w:rsidR="00850E01" w:rsidRPr="00F93232">
        <w:t xml:space="preserve"> Фонд вправе отказать победителю конкурса в заключении </w:t>
      </w:r>
      <w:r w:rsidR="00961600" w:rsidRPr="00F93232">
        <w:t xml:space="preserve">договора </w:t>
      </w:r>
      <w:r w:rsidR="00850E01" w:rsidRPr="00F93232">
        <w:t>гранта.</w:t>
      </w:r>
    </w:p>
    <w:p w14:paraId="043DC7B7" w14:textId="77777777" w:rsidR="005D2735" w:rsidRDefault="005D2735">
      <w:pPr>
        <w:spacing w:after="200" w:line="276" w:lineRule="auto"/>
        <w:jc w:val="left"/>
      </w:pPr>
      <w:bookmarkStart w:id="10" w:name="_Приложение_№_1_1"/>
      <w:bookmarkStart w:id="11" w:name="_Toc399829528"/>
      <w:bookmarkStart w:id="12" w:name="_Toc399829661"/>
      <w:bookmarkStart w:id="13" w:name="_Toc399838307"/>
      <w:bookmarkStart w:id="14" w:name="_Toc405999028"/>
      <w:bookmarkStart w:id="15" w:name="_Toc407360318"/>
      <w:bookmarkStart w:id="16" w:name="_Toc407365176"/>
      <w:bookmarkStart w:id="17" w:name="_Ref166329536"/>
      <w:bookmarkStart w:id="18" w:name="_Toc268017428"/>
      <w:bookmarkStart w:id="19" w:name="_Ref351536976"/>
      <w:bookmarkStart w:id="20" w:name="_Toc387154497"/>
      <w:bookmarkStart w:id="21" w:name="_Toc121292706"/>
      <w:bookmarkStart w:id="22" w:name="_Toc127334286"/>
      <w:bookmarkEnd w:id="10"/>
      <w:r>
        <w:br w:type="page"/>
      </w:r>
    </w:p>
    <w:p w14:paraId="4C9C8063" w14:textId="74D39BFC" w:rsidR="005D2735" w:rsidRPr="00F477EB" w:rsidRDefault="005D2735" w:rsidP="00F477EB">
      <w:pPr>
        <w:pStyle w:val="1"/>
        <w:jc w:val="right"/>
        <w:rPr>
          <w:b w:val="0"/>
        </w:rPr>
      </w:pPr>
      <w:bookmarkStart w:id="23" w:name="_Toc46739456"/>
      <w:r w:rsidRPr="00F477EB">
        <w:rPr>
          <w:b w:val="0"/>
        </w:rPr>
        <w:t>Приложение 1</w:t>
      </w:r>
      <w:bookmarkEnd w:id="23"/>
    </w:p>
    <w:p w14:paraId="2AF631FA" w14:textId="77777777" w:rsidR="005D2735" w:rsidRPr="001C500C" w:rsidRDefault="005D2735" w:rsidP="005D2735">
      <w:pPr>
        <w:jc w:val="left"/>
        <w:rPr>
          <w:i/>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D2735" w:rsidRPr="001C500C" w14:paraId="6DFB1E8A" w14:textId="77777777" w:rsidTr="000626A8">
        <w:tc>
          <w:tcPr>
            <w:tcW w:w="4926" w:type="dxa"/>
          </w:tcPr>
          <w:p w14:paraId="41E81FC2" w14:textId="77777777" w:rsidR="005D2735" w:rsidRPr="001C500C" w:rsidRDefault="005D2735" w:rsidP="000626A8">
            <w:pPr>
              <w:spacing w:line="276" w:lineRule="auto"/>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p w14:paraId="01172A73" w14:textId="77777777" w:rsidR="005D2735" w:rsidRPr="001C500C" w:rsidRDefault="005D2735" w:rsidP="000626A8">
            <w:pPr>
              <w:spacing w:line="276" w:lineRule="auto"/>
              <w:jc w:val="left"/>
              <w:rPr>
                <w:i/>
              </w:rPr>
            </w:pPr>
          </w:p>
        </w:tc>
        <w:tc>
          <w:tcPr>
            <w:tcW w:w="4927" w:type="dxa"/>
          </w:tcPr>
          <w:p w14:paraId="70C43080" w14:textId="77777777" w:rsidR="005D2735" w:rsidRPr="006F318F" w:rsidRDefault="005D2735" w:rsidP="000626A8">
            <w:pPr>
              <w:spacing w:line="276" w:lineRule="auto"/>
              <w:jc w:val="left"/>
              <w:rPr>
                <w:i/>
              </w:rPr>
            </w:pPr>
            <w:r w:rsidRPr="006F318F">
              <w:t>В Фонд содействия инновациям</w:t>
            </w:r>
          </w:p>
          <w:p w14:paraId="31859D95" w14:textId="77777777" w:rsidR="005D2735" w:rsidRPr="006F318F" w:rsidRDefault="005D2735" w:rsidP="000626A8">
            <w:pPr>
              <w:spacing w:line="276" w:lineRule="auto"/>
              <w:jc w:val="left"/>
              <w:rPr>
                <w:i/>
              </w:rPr>
            </w:pPr>
          </w:p>
        </w:tc>
      </w:tr>
    </w:tbl>
    <w:p w14:paraId="55CF83ED" w14:textId="77777777" w:rsidR="005D2735" w:rsidRPr="001C500C" w:rsidRDefault="005D2735" w:rsidP="005D2735">
      <w:pPr>
        <w:pStyle w:val="32"/>
        <w:spacing w:before="0" w:after="0" w:line="276" w:lineRule="auto"/>
        <w:rPr>
          <w:i w:val="0"/>
          <w:sz w:val="24"/>
          <w:lang w:eastAsia="x-none"/>
        </w:rPr>
      </w:pPr>
    </w:p>
    <w:p w14:paraId="1504F53D" w14:textId="77777777" w:rsidR="005D2735" w:rsidRPr="001C500C" w:rsidRDefault="005D2735" w:rsidP="005D2735">
      <w:pPr>
        <w:pStyle w:val="1"/>
      </w:pPr>
      <w:bookmarkStart w:id="24" w:name="_ЗАЯВКА_НА_УЧАСТИЕ_1"/>
      <w:bookmarkStart w:id="25" w:name="_Toc434224390"/>
      <w:bookmarkStart w:id="26" w:name="_Toc28114616"/>
      <w:bookmarkStart w:id="27" w:name="_Toc46739457"/>
      <w:bookmarkEnd w:id="24"/>
      <w:r w:rsidRPr="001C500C">
        <w:t>ЗАЯВКА НА УЧАСТИЕ В КОНКУРСЕ</w:t>
      </w:r>
      <w:bookmarkEnd w:id="25"/>
      <w:bookmarkEnd w:id="26"/>
      <w:bookmarkEnd w:id="27"/>
    </w:p>
    <w:p w14:paraId="7A40EC57" w14:textId="77777777" w:rsidR="005D2735" w:rsidRPr="001C500C" w:rsidRDefault="005D2735" w:rsidP="005D2735">
      <w:pPr>
        <w:pStyle w:val="32"/>
        <w:spacing w:before="0" w:after="0" w:line="276" w:lineRule="auto"/>
        <w:ind w:firstLine="709"/>
        <w:jc w:val="center"/>
        <w:rPr>
          <w:i w:val="0"/>
          <w:sz w:val="24"/>
        </w:rPr>
      </w:pPr>
    </w:p>
    <w:p w14:paraId="27B7B4E0" w14:textId="4E78104D" w:rsidR="005D2735" w:rsidRPr="00162E48" w:rsidRDefault="005D2735" w:rsidP="005D2735">
      <w:pPr>
        <w:spacing w:after="0" w:line="276" w:lineRule="auto"/>
        <w:jc w:val="center"/>
      </w:pPr>
      <w:r w:rsidRPr="00162E48">
        <w:t xml:space="preserve">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w:t>
      </w:r>
      <w:r w:rsidR="00F119A6" w:rsidRPr="00DC6C01">
        <w:t xml:space="preserve">на финансовое </w:t>
      </w:r>
      <w:r w:rsidR="00F119A6" w:rsidRPr="00162E48">
        <w:t>обеспечение доработки и</w:t>
      </w:r>
      <w:r w:rsidR="002A55CE">
        <w:t xml:space="preserve"> (или)</w:t>
      </w:r>
      <w:r w:rsidR="00F119A6" w:rsidRPr="00162E48">
        <w:t xml:space="preserve"> масштабирования инновационных проектов, направленных на обеспечение социального дистанцирования, повышение эффективности удаленной работы, учебы и досуга, повышение доступности онлайн занятости, создание и развитие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развитие систем диагностики, мониторинга состояния здоровья и вакцинации, повышение доступности медицинской помощи путем развития телемедицины</w:t>
      </w:r>
    </w:p>
    <w:p w14:paraId="4DA2C52C" w14:textId="77777777" w:rsidR="005D2735" w:rsidRPr="001C500C" w:rsidRDefault="005D2735" w:rsidP="005D2735">
      <w:pPr>
        <w:spacing w:after="0" w:line="276" w:lineRule="auto"/>
        <w:rPr>
          <w:i/>
          <w:sz w:val="22"/>
          <w:szCs w:val="22"/>
        </w:rPr>
      </w:pPr>
    </w:p>
    <w:p w14:paraId="787313FB" w14:textId="77777777" w:rsidR="005D2735" w:rsidRPr="001C500C" w:rsidRDefault="005D2735" w:rsidP="005D2735">
      <w:pPr>
        <w:pStyle w:val="a3"/>
        <w:spacing w:after="0" w:line="276" w:lineRule="auto"/>
        <w:ind w:firstLine="709"/>
        <w:rPr>
          <w:bCs/>
          <w:sz w:val="22"/>
          <w:szCs w:val="22"/>
        </w:rPr>
      </w:pPr>
      <w:r w:rsidRPr="001C500C">
        <w:rPr>
          <w:bCs/>
          <w:sz w:val="22"/>
          <w:szCs w:val="22"/>
          <w:lang w:eastAsia="x-none"/>
        </w:rPr>
        <w:t xml:space="preserve">1. </w:t>
      </w:r>
      <w:r w:rsidRPr="001C500C">
        <w:rPr>
          <w:bCs/>
          <w:sz w:val="22"/>
          <w:szCs w:val="22"/>
        </w:rPr>
        <w:t>________________________________________________________________________</w:t>
      </w:r>
    </w:p>
    <w:p w14:paraId="71D26CB5" w14:textId="77777777" w:rsidR="005D2735" w:rsidRPr="001C500C" w:rsidRDefault="005D2735" w:rsidP="005D2735">
      <w:pPr>
        <w:pStyle w:val="a3"/>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eastAsia="x-none"/>
        </w:rPr>
        <w:t xml:space="preserve"> конкурса</w:t>
      </w:r>
      <w:r w:rsidRPr="001C500C">
        <w:rPr>
          <w:bCs/>
          <w:i/>
          <w:sz w:val="22"/>
          <w:szCs w:val="22"/>
        </w:rPr>
        <w:t xml:space="preserve"> с указанием организационно-правовой формы)</w:t>
      </w:r>
    </w:p>
    <w:p w14:paraId="30A14494" w14:textId="77777777" w:rsidR="005D2735" w:rsidRPr="001C500C" w:rsidRDefault="005D2735" w:rsidP="005D2735">
      <w:pPr>
        <w:pStyle w:val="a3"/>
        <w:spacing w:after="0" w:line="276" w:lineRule="auto"/>
        <w:rPr>
          <w:bCs/>
          <w:sz w:val="22"/>
          <w:szCs w:val="22"/>
        </w:rPr>
      </w:pPr>
      <w:r w:rsidRPr="001C500C">
        <w:rPr>
          <w:bCs/>
          <w:sz w:val="22"/>
          <w:szCs w:val="22"/>
        </w:rPr>
        <w:t>в лице ________________________________________________________________________</w:t>
      </w:r>
    </w:p>
    <w:p w14:paraId="35D0C01A" w14:textId="77777777" w:rsidR="005D2735" w:rsidRPr="001C500C" w:rsidRDefault="005D2735" w:rsidP="005D2735">
      <w:pPr>
        <w:pStyle w:val="a3"/>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14:paraId="24667339" w14:textId="77777777" w:rsidR="005D2735" w:rsidRPr="00162E48" w:rsidRDefault="005D2735" w:rsidP="005D2735">
      <w:pPr>
        <w:pStyle w:val="a3"/>
        <w:spacing w:after="0" w:line="276" w:lineRule="auto"/>
        <w:rPr>
          <w:szCs w:val="24"/>
        </w:rPr>
      </w:pPr>
      <w:r w:rsidRPr="00162E48">
        <w:rPr>
          <w:szCs w:val="24"/>
        </w:rPr>
        <w:t xml:space="preserve">сообщает о согласии участвовать в конкурсе на условиях, установленных в </w:t>
      </w:r>
      <w:r w:rsidRPr="00162E48">
        <w:rPr>
          <w:szCs w:val="24"/>
          <w:lang w:eastAsia="x-none"/>
        </w:rPr>
        <w:t>Положении</w:t>
      </w:r>
      <w:r w:rsidRPr="00162E48">
        <w:rPr>
          <w:szCs w:val="24"/>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62E48">
        <w:rPr>
          <w:szCs w:val="24"/>
          <w:lang w:eastAsia="x-none"/>
        </w:rPr>
        <w:t>.</w:t>
      </w:r>
    </w:p>
    <w:p w14:paraId="095F1A04" w14:textId="77777777" w:rsidR="005D2735" w:rsidRPr="00162E48" w:rsidRDefault="005D2735" w:rsidP="005D2735">
      <w:pPr>
        <w:pStyle w:val="a3"/>
        <w:spacing w:after="0" w:line="276" w:lineRule="auto"/>
        <w:ind w:firstLine="709"/>
        <w:rPr>
          <w:szCs w:val="24"/>
        </w:rPr>
      </w:pPr>
      <w:r w:rsidRPr="00162E48">
        <w:rPr>
          <w:szCs w:val="24"/>
          <w:lang w:eastAsia="x-none"/>
        </w:rPr>
        <w:t>2. Сообщаем следующую необходимую информацию:</w:t>
      </w:r>
    </w:p>
    <w:p w14:paraId="2075C9CC" w14:textId="77777777" w:rsidR="005D2735" w:rsidRPr="001C500C" w:rsidRDefault="005D2735" w:rsidP="005D2735">
      <w:pPr>
        <w:pStyle w:val="a3"/>
        <w:spacing w:after="0" w:line="276" w:lineRule="auto"/>
        <w:ind w:firstLine="709"/>
        <w:rPr>
          <w:sz w:val="22"/>
          <w:szCs w:val="22"/>
        </w:rPr>
      </w:pPr>
    </w:p>
    <w:tbl>
      <w:tblPr>
        <w:tblStyle w:val="13"/>
        <w:tblW w:w="9571" w:type="dxa"/>
        <w:tblLook w:val="04A0" w:firstRow="1" w:lastRow="0" w:firstColumn="1" w:lastColumn="0" w:noHBand="0" w:noVBand="1"/>
      </w:tblPr>
      <w:tblGrid>
        <w:gridCol w:w="560"/>
        <w:gridCol w:w="6257"/>
        <w:gridCol w:w="2754"/>
      </w:tblGrid>
      <w:tr w:rsidR="005D2735" w:rsidRPr="001C500C" w14:paraId="6620ED81" w14:textId="77777777" w:rsidTr="000626A8">
        <w:tc>
          <w:tcPr>
            <w:tcW w:w="560" w:type="dxa"/>
          </w:tcPr>
          <w:p w14:paraId="61CB4F61" w14:textId="77777777" w:rsidR="005D2735" w:rsidRPr="001C500C" w:rsidRDefault="005D2735" w:rsidP="000626A8">
            <w:pPr>
              <w:jc w:val="center"/>
              <w:rPr>
                <w:b/>
                <w:lang w:val="x-none" w:eastAsia="x-none"/>
              </w:rPr>
            </w:pPr>
            <w:r w:rsidRPr="001C500C">
              <w:rPr>
                <w:b/>
                <w:lang w:eastAsia="x-none"/>
              </w:rPr>
              <w:t>№ п/п</w:t>
            </w:r>
          </w:p>
        </w:tc>
        <w:tc>
          <w:tcPr>
            <w:tcW w:w="6257" w:type="dxa"/>
          </w:tcPr>
          <w:p w14:paraId="4FB125E3" w14:textId="77777777" w:rsidR="005D2735" w:rsidRPr="001C500C" w:rsidRDefault="005D2735" w:rsidP="000626A8">
            <w:pPr>
              <w:jc w:val="center"/>
              <w:rPr>
                <w:b/>
                <w:lang w:val="x-none" w:eastAsia="x-none"/>
              </w:rPr>
            </w:pPr>
            <w:r w:rsidRPr="001C500C">
              <w:rPr>
                <w:b/>
                <w:lang w:eastAsia="x-none"/>
              </w:rPr>
              <w:t xml:space="preserve">Необходимая информация (актуализированная </w:t>
            </w:r>
            <w:r w:rsidRPr="001C500C">
              <w:rPr>
                <w:b/>
                <w:sz w:val="22"/>
                <w:szCs w:val="22"/>
                <w:lang w:eastAsia="x-none"/>
              </w:rPr>
              <w:br/>
            </w:r>
            <w:r w:rsidRPr="001C500C">
              <w:rPr>
                <w:b/>
                <w:lang w:eastAsia="x-none"/>
              </w:rPr>
              <w:t>на момент предоставления заявки)</w:t>
            </w:r>
          </w:p>
        </w:tc>
        <w:tc>
          <w:tcPr>
            <w:tcW w:w="2754" w:type="dxa"/>
          </w:tcPr>
          <w:p w14:paraId="5A0753A6" w14:textId="77777777" w:rsidR="005D2735" w:rsidRPr="001C500C" w:rsidRDefault="005D2735" w:rsidP="000626A8">
            <w:pPr>
              <w:jc w:val="center"/>
              <w:rPr>
                <w:b/>
                <w:lang w:val="x-none" w:eastAsia="x-none"/>
              </w:rPr>
            </w:pPr>
            <w:r w:rsidRPr="001C500C">
              <w:rPr>
                <w:b/>
                <w:lang w:eastAsia="x-none"/>
              </w:rPr>
              <w:t>Сведения малого инновационного предприятия</w:t>
            </w:r>
          </w:p>
        </w:tc>
      </w:tr>
      <w:tr w:rsidR="005D2735" w:rsidRPr="001C500C" w14:paraId="2532AFD3" w14:textId="77777777" w:rsidTr="000626A8">
        <w:tc>
          <w:tcPr>
            <w:tcW w:w="560" w:type="dxa"/>
          </w:tcPr>
          <w:p w14:paraId="184464C7" w14:textId="77777777" w:rsidR="005D2735" w:rsidRPr="001C500C" w:rsidRDefault="005D2735" w:rsidP="000626A8">
            <w:pPr>
              <w:numPr>
                <w:ilvl w:val="0"/>
                <w:numId w:val="3"/>
              </w:numPr>
              <w:spacing w:after="0"/>
              <w:ind w:left="0" w:firstLine="0"/>
              <w:rPr>
                <w:lang w:val="x-none" w:eastAsia="x-none"/>
              </w:rPr>
            </w:pPr>
          </w:p>
        </w:tc>
        <w:tc>
          <w:tcPr>
            <w:tcW w:w="6257" w:type="dxa"/>
          </w:tcPr>
          <w:p w14:paraId="12DAE3E3" w14:textId="77777777" w:rsidR="005D2735" w:rsidRPr="001C500C" w:rsidRDefault="005D2735" w:rsidP="000626A8">
            <w:pPr>
              <w:shd w:val="clear" w:color="auto" w:fill="FFFFFF"/>
              <w:snapToGrid w:val="0"/>
              <w:ind w:firstLine="14"/>
              <w:rPr>
                <w:b/>
                <w:bCs/>
                <w:color w:val="000000"/>
              </w:rPr>
            </w:pPr>
            <w:r w:rsidRPr="001C500C">
              <w:rPr>
                <w:b/>
                <w:bCs/>
                <w:color w:val="000000"/>
              </w:rPr>
              <w:t xml:space="preserve">Полное и сокращенное наименования организации </w:t>
            </w:r>
            <w:r w:rsidRPr="001C500C">
              <w:rPr>
                <w:b/>
                <w:bCs/>
                <w:color w:val="000000"/>
                <w:sz w:val="22"/>
                <w:szCs w:val="22"/>
              </w:rPr>
              <w:br/>
            </w:r>
            <w:r w:rsidRPr="001C500C">
              <w:rPr>
                <w:b/>
                <w:bCs/>
                <w:color w:val="000000"/>
              </w:rPr>
              <w:t>и ее организационно-правовая форма:</w:t>
            </w:r>
          </w:p>
          <w:p w14:paraId="72653AC7" w14:textId="77777777" w:rsidR="005D2735" w:rsidRPr="001C500C" w:rsidRDefault="005D2735" w:rsidP="000626A8">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14:paraId="308CD0CA" w14:textId="77777777" w:rsidR="005D2735" w:rsidRPr="001C500C" w:rsidRDefault="005D2735" w:rsidP="000626A8">
            <w:pPr>
              <w:rPr>
                <w:lang w:val="x-none" w:eastAsia="x-none"/>
              </w:rPr>
            </w:pPr>
          </w:p>
        </w:tc>
      </w:tr>
      <w:tr w:rsidR="005D2735" w:rsidRPr="001C500C" w14:paraId="7B36E1F0" w14:textId="77777777" w:rsidTr="000626A8">
        <w:tc>
          <w:tcPr>
            <w:tcW w:w="560" w:type="dxa"/>
          </w:tcPr>
          <w:p w14:paraId="248FEE59" w14:textId="77777777" w:rsidR="005D2735" w:rsidRPr="001C500C" w:rsidRDefault="005D2735" w:rsidP="000626A8">
            <w:pPr>
              <w:numPr>
                <w:ilvl w:val="0"/>
                <w:numId w:val="3"/>
              </w:numPr>
              <w:spacing w:after="0"/>
              <w:ind w:left="0" w:firstLine="0"/>
              <w:rPr>
                <w:lang w:val="x-none" w:eastAsia="x-none"/>
              </w:rPr>
            </w:pPr>
          </w:p>
        </w:tc>
        <w:tc>
          <w:tcPr>
            <w:tcW w:w="6257" w:type="dxa"/>
          </w:tcPr>
          <w:p w14:paraId="40B784C1" w14:textId="77777777" w:rsidR="005D2735" w:rsidRPr="001C500C" w:rsidRDefault="005D2735" w:rsidP="000626A8">
            <w:pPr>
              <w:tabs>
                <w:tab w:val="left" w:pos="400"/>
              </w:tabs>
              <w:snapToGrid w:val="0"/>
              <w:rPr>
                <w:b/>
                <w:color w:val="000000"/>
              </w:rPr>
            </w:pPr>
            <w:r w:rsidRPr="001C500C">
              <w:rPr>
                <w:b/>
                <w:color w:val="000000"/>
              </w:rPr>
              <w:t>Регистрационные данные:</w:t>
            </w:r>
          </w:p>
          <w:p w14:paraId="5B6CB156" w14:textId="77777777" w:rsidR="005D2735" w:rsidRPr="001C500C" w:rsidRDefault="005D2735" w:rsidP="000626A8">
            <w:pPr>
              <w:rPr>
                <w:color w:val="000000"/>
              </w:rPr>
            </w:pPr>
            <w:r w:rsidRPr="001C500C">
              <w:rPr>
                <w:color w:val="000000"/>
              </w:rPr>
              <w:t xml:space="preserve">Дата, место и орган регистрации юридического лица или индивидуального предпринимателя, </w:t>
            </w:r>
          </w:p>
          <w:p w14:paraId="73DC062F" w14:textId="6D23889A" w:rsidR="005D2735" w:rsidRPr="001C500C" w:rsidRDefault="005D2735" w:rsidP="000626A8">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sz w:val="22"/>
                <w:szCs w:val="22"/>
              </w:rPr>
              <w:br/>
            </w:r>
            <w:r w:rsidRPr="001C500C">
              <w:rPr>
                <w:color w:val="000000"/>
              </w:rP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w:t>
            </w:r>
            <w:r w:rsidR="00BA7908">
              <w:rPr>
                <w:color w:val="000000"/>
              </w:rPr>
              <w:t xml:space="preserve"> — </w:t>
            </w:r>
            <w:r w:rsidRPr="001C500C">
              <w:rPr>
                <w:color w:val="000000"/>
              </w:rPr>
              <w:t>выписка из реестра акционеров отдельным документом)</w:t>
            </w:r>
          </w:p>
          <w:p w14:paraId="5AE62006" w14:textId="77777777" w:rsidR="005D2735" w:rsidRPr="001C500C" w:rsidRDefault="005D2735" w:rsidP="000626A8">
            <w:pPr>
              <w:rPr>
                <w:lang w:val="x-none" w:eastAsia="x-none"/>
              </w:rPr>
            </w:pPr>
            <w:r w:rsidRPr="001C500C">
              <w:rPr>
                <w:lang w:eastAsia="x-none"/>
              </w:rPr>
              <w:t>ОГРН</w:t>
            </w:r>
          </w:p>
          <w:p w14:paraId="49677632" w14:textId="77777777" w:rsidR="005D2735" w:rsidRPr="001C500C" w:rsidRDefault="005D2735" w:rsidP="000626A8">
            <w:pPr>
              <w:rPr>
                <w:lang w:val="x-none" w:eastAsia="x-none"/>
              </w:rPr>
            </w:pPr>
            <w:r w:rsidRPr="001C500C">
              <w:rPr>
                <w:lang w:eastAsia="x-none"/>
              </w:rPr>
              <w:t>ИНН</w:t>
            </w:r>
          </w:p>
          <w:p w14:paraId="212E4B36" w14:textId="77777777" w:rsidR="005D2735" w:rsidRPr="001C500C" w:rsidRDefault="005D2735" w:rsidP="000626A8">
            <w:pPr>
              <w:rPr>
                <w:lang w:val="x-none" w:eastAsia="x-none"/>
              </w:rPr>
            </w:pPr>
            <w:r w:rsidRPr="001C500C">
              <w:rPr>
                <w:lang w:eastAsia="x-none"/>
              </w:rPr>
              <w:t>КПП</w:t>
            </w:r>
          </w:p>
          <w:p w14:paraId="08081171" w14:textId="77777777" w:rsidR="005D2735" w:rsidRPr="001C500C" w:rsidRDefault="005D2735" w:rsidP="000626A8">
            <w:pPr>
              <w:rPr>
                <w:lang w:eastAsia="x-none"/>
              </w:rPr>
            </w:pPr>
            <w:r w:rsidRPr="001C500C">
              <w:rPr>
                <w:lang w:eastAsia="x-none"/>
              </w:rPr>
              <w:t>ОКВЭД</w:t>
            </w:r>
          </w:p>
          <w:p w14:paraId="3891BFB8" w14:textId="77777777" w:rsidR="005D2735" w:rsidRPr="001C500C" w:rsidRDefault="005D2735" w:rsidP="000626A8">
            <w:pPr>
              <w:rPr>
                <w:lang w:val="x-none" w:eastAsia="x-none"/>
              </w:rPr>
            </w:pPr>
          </w:p>
        </w:tc>
        <w:tc>
          <w:tcPr>
            <w:tcW w:w="2754" w:type="dxa"/>
          </w:tcPr>
          <w:p w14:paraId="4A74BB01" w14:textId="77777777" w:rsidR="005D2735" w:rsidRPr="001C500C" w:rsidRDefault="005D2735" w:rsidP="000626A8">
            <w:pPr>
              <w:rPr>
                <w:lang w:val="x-none" w:eastAsia="x-none"/>
              </w:rPr>
            </w:pPr>
          </w:p>
        </w:tc>
      </w:tr>
      <w:tr w:rsidR="005D2735" w:rsidRPr="001C500C" w14:paraId="72A2CBAB" w14:textId="77777777" w:rsidTr="000626A8">
        <w:tc>
          <w:tcPr>
            <w:tcW w:w="560" w:type="dxa"/>
          </w:tcPr>
          <w:p w14:paraId="0386A675" w14:textId="77777777" w:rsidR="005D2735" w:rsidRPr="001C500C" w:rsidRDefault="005D2735" w:rsidP="000626A8">
            <w:pPr>
              <w:numPr>
                <w:ilvl w:val="0"/>
                <w:numId w:val="3"/>
              </w:numPr>
              <w:spacing w:after="0"/>
              <w:ind w:left="0" w:firstLine="0"/>
              <w:rPr>
                <w:lang w:val="x-none" w:eastAsia="x-none"/>
              </w:rPr>
            </w:pPr>
          </w:p>
        </w:tc>
        <w:tc>
          <w:tcPr>
            <w:tcW w:w="6257" w:type="dxa"/>
          </w:tcPr>
          <w:p w14:paraId="5FAC8A21" w14:textId="77777777" w:rsidR="005D2735" w:rsidRPr="001C500C" w:rsidRDefault="005D2735" w:rsidP="000626A8">
            <w:pPr>
              <w:rPr>
                <w:b/>
                <w:lang w:val="x-none" w:eastAsia="x-none"/>
              </w:rPr>
            </w:pPr>
            <w:r w:rsidRPr="001C500C">
              <w:rPr>
                <w:b/>
                <w:lang w:eastAsia="x-none"/>
              </w:rPr>
              <w:t>Контактные данные:</w:t>
            </w:r>
          </w:p>
          <w:p w14:paraId="793BF398" w14:textId="77777777" w:rsidR="005D2735" w:rsidRPr="001C500C" w:rsidRDefault="005D2735" w:rsidP="000626A8">
            <w:pPr>
              <w:rPr>
                <w:lang w:val="x-none" w:eastAsia="x-none"/>
              </w:rPr>
            </w:pPr>
            <w:r w:rsidRPr="001C500C">
              <w:rPr>
                <w:lang w:eastAsia="x-none"/>
              </w:rPr>
              <w:t>Юридический адрес</w:t>
            </w:r>
          </w:p>
          <w:p w14:paraId="0BFD05BC" w14:textId="77777777" w:rsidR="005D2735" w:rsidRPr="001C500C" w:rsidRDefault="005D2735" w:rsidP="000626A8">
            <w:pPr>
              <w:rPr>
                <w:lang w:val="x-none" w:eastAsia="x-none"/>
              </w:rPr>
            </w:pPr>
            <w:r w:rsidRPr="001C500C">
              <w:rPr>
                <w:lang w:eastAsia="x-none"/>
              </w:rPr>
              <w:t>Почтовый адрес</w:t>
            </w:r>
          </w:p>
          <w:p w14:paraId="04D1A5FD" w14:textId="77777777" w:rsidR="005D2735" w:rsidRPr="001C500C" w:rsidRDefault="005D2735" w:rsidP="000626A8">
            <w:pPr>
              <w:rPr>
                <w:lang w:eastAsia="x-none"/>
              </w:rPr>
            </w:pPr>
            <w:r w:rsidRPr="001C500C">
              <w:rPr>
                <w:lang w:eastAsia="x-none"/>
              </w:rPr>
              <w:t xml:space="preserve">Контактный телефон </w:t>
            </w:r>
          </w:p>
          <w:p w14:paraId="79D98039" w14:textId="77777777" w:rsidR="005D2735" w:rsidRPr="001C500C" w:rsidRDefault="005D2735" w:rsidP="000626A8">
            <w:pPr>
              <w:rPr>
                <w:lang w:eastAsia="x-none"/>
              </w:rPr>
            </w:pPr>
            <w:r w:rsidRPr="001C500C">
              <w:rPr>
                <w:lang w:val="en-US" w:eastAsia="x-none"/>
              </w:rPr>
              <w:t>E</w:t>
            </w:r>
            <w:r w:rsidRPr="001C500C">
              <w:rPr>
                <w:lang w:eastAsia="x-none"/>
              </w:rPr>
              <w:t>-</w:t>
            </w:r>
            <w:r w:rsidRPr="001C500C">
              <w:rPr>
                <w:lang w:val="en-US" w:eastAsia="x-none"/>
              </w:rPr>
              <w:t>mail</w:t>
            </w:r>
          </w:p>
          <w:p w14:paraId="2818F615" w14:textId="77777777" w:rsidR="005D2735" w:rsidRPr="001C500C" w:rsidRDefault="005D2735" w:rsidP="000626A8">
            <w:pPr>
              <w:rPr>
                <w:lang w:eastAsia="x-none"/>
              </w:rPr>
            </w:pPr>
            <w:r w:rsidRPr="001C500C">
              <w:rPr>
                <w:lang w:val="en-US" w:eastAsia="x-none"/>
              </w:rPr>
              <w:t>Web</w:t>
            </w:r>
            <w:r w:rsidRPr="001C500C">
              <w:rPr>
                <w:lang w:eastAsia="x-none"/>
              </w:rPr>
              <w:t>-сайт</w:t>
            </w:r>
          </w:p>
          <w:p w14:paraId="60A54258" w14:textId="77777777" w:rsidR="005D2735" w:rsidRPr="001C500C" w:rsidRDefault="005D2735" w:rsidP="000626A8">
            <w:pPr>
              <w:rPr>
                <w:lang w:val="x-none" w:eastAsia="x-none"/>
              </w:rPr>
            </w:pPr>
            <w:r w:rsidRPr="001C500C">
              <w:rPr>
                <w:lang w:eastAsia="x-none"/>
              </w:rPr>
              <w:t>ФИО руководителя и номер его мобильного телефона.</w:t>
            </w:r>
          </w:p>
        </w:tc>
        <w:tc>
          <w:tcPr>
            <w:tcW w:w="2754" w:type="dxa"/>
          </w:tcPr>
          <w:p w14:paraId="3EEF0515" w14:textId="77777777" w:rsidR="005D2735" w:rsidRPr="001C500C" w:rsidRDefault="005D2735" w:rsidP="000626A8">
            <w:pPr>
              <w:rPr>
                <w:lang w:val="x-none" w:eastAsia="x-none"/>
              </w:rPr>
            </w:pPr>
          </w:p>
        </w:tc>
      </w:tr>
      <w:tr w:rsidR="005D2735" w:rsidRPr="001C500C" w14:paraId="46FD2D24" w14:textId="77777777" w:rsidTr="000626A8">
        <w:tc>
          <w:tcPr>
            <w:tcW w:w="560" w:type="dxa"/>
          </w:tcPr>
          <w:p w14:paraId="6A6C658A" w14:textId="77777777" w:rsidR="005D2735" w:rsidRPr="001C500C" w:rsidRDefault="005D2735" w:rsidP="000626A8">
            <w:pPr>
              <w:numPr>
                <w:ilvl w:val="0"/>
                <w:numId w:val="3"/>
              </w:numPr>
              <w:spacing w:after="0"/>
              <w:ind w:left="0" w:firstLine="0"/>
              <w:rPr>
                <w:lang w:val="x-none" w:eastAsia="x-none"/>
              </w:rPr>
            </w:pPr>
          </w:p>
        </w:tc>
        <w:tc>
          <w:tcPr>
            <w:tcW w:w="6257" w:type="dxa"/>
          </w:tcPr>
          <w:p w14:paraId="5B805A3D" w14:textId="77777777" w:rsidR="005D2735" w:rsidRPr="001C500C" w:rsidRDefault="005D2735" w:rsidP="000626A8">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14:paraId="6612C0B5" w14:textId="77777777" w:rsidR="005D2735" w:rsidRPr="001C500C" w:rsidRDefault="005D2735" w:rsidP="000626A8">
            <w:pPr>
              <w:shd w:val="clear" w:color="auto" w:fill="FFFFFF"/>
              <w:rPr>
                <w:color w:val="000000"/>
              </w:rPr>
            </w:pPr>
            <w:r w:rsidRPr="001C500C">
              <w:rPr>
                <w:color w:val="000000"/>
              </w:rPr>
              <w:t xml:space="preserve">наименование обслуживающего банка; </w:t>
            </w:r>
          </w:p>
          <w:p w14:paraId="7877C4D4" w14:textId="77777777" w:rsidR="005D2735" w:rsidRPr="001C500C" w:rsidRDefault="005D2735" w:rsidP="000626A8">
            <w:pPr>
              <w:shd w:val="clear" w:color="auto" w:fill="FFFFFF"/>
              <w:rPr>
                <w:color w:val="000000"/>
              </w:rPr>
            </w:pPr>
            <w:r w:rsidRPr="001C500C">
              <w:rPr>
                <w:color w:val="000000"/>
              </w:rPr>
              <w:t>расчетный счет;</w:t>
            </w:r>
          </w:p>
          <w:p w14:paraId="25C6FA7E" w14:textId="77777777" w:rsidR="005D2735" w:rsidRPr="001C500C" w:rsidRDefault="005D2735" w:rsidP="000626A8">
            <w:pPr>
              <w:shd w:val="clear" w:color="auto" w:fill="FFFFFF"/>
              <w:rPr>
                <w:color w:val="000000"/>
              </w:rPr>
            </w:pPr>
            <w:r w:rsidRPr="001C500C">
              <w:rPr>
                <w:color w:val="000000"/>
              </w:rPr>
              <w:t>корреспондентский счет;</w:t>
            </w:r>
          </w:p>
          <w:p w14:paraId="5D8488D1" w14:textId="77777777" w:rsidR="005D2735" w:rsidRPr="001C500C" w:rsidRDefault="005D2735" w:rsidP="000626A8">
            <w:pPr>
              <w:rPr>
                <w:lang w:val="x-none" w:eastAsia="x-none"/>
              </w:rPr>
            </w:pPr>
            <w:r w:rsidRPr="001C500C">
              <w:rPr>
                <w:color w:val="000000"/>
                <w:lang w:val="x-none" w:eastAsia="x-none"/>
              </w:rPr>
              <w:t>код БИК, ИНН/ КПП банка.</w:t>
            </w:r>
          </w:p>
        </w:tc>
        <w:tc>
          <w:tcPr>
            <w:tcW w:w="2754" w:type="dxa"/>
          </w:tcPr>
          <w:p w14:paraId="408199FC" w14:textId="77777777" w:rsidR="005D2735" w:rsidRPr="001C500C" w:rsidRDefault="005D2735" w:rsidP="000626A8">
            <w:pPr>
              <w:rPr>
                <w:lang w:val="x-none" w:eastAsia="x-none"/>
              </w:rPr>
            </w:pPr>
          </w:p>
        </w:tc>
      </w:tr>
      <w:tr w:rsidR="005D2735" w:rsidRPr="001C500C" w14:paraId="0B5E6D1A" w14:textId="77777777" w:rsidTr="000626A8">
        <w:tc>
          <w:tcPr>
            <w:tcW w:w="560" w:type="dxa"/>
          </w:tcPr>
          <w:p w14:paraId="79B99AB0" w14:textId="77777777" w:rsidR="005D2735" w:rsidRPr="001C500C" w:rsidRDefault="005D2735" w:rsidP="000626A8">
            <w:pPr>
              <w:numPr>
                <w:ilvl w:val="0"/>
                <w:numId w:val="3"/>
              </w:numPr>
              <w:spacing w:after="0"/>
              <w:ind w:left="0" w:firstLine="0"/>
              <w:rPr>
                <w:lang w:val="x-none" w:eastAsia="x-none"/>
              </w:rPr>
            </w:pPr>
          </w:p>
        </w:tc>
        <w:tc>
          <w:tcPr>
            <w:tcW w:w="6257" w:type="dxa"/>
          </w:tcPr>
          <w:p w14:paraId="60703F42" w14:textId="77777777" w:rsidR="005D2735" w:rsidRPr="00F11CF6" w:rsidRDefault="005D2735" w:rsidP="000626A8">
            <w:pPr>
              <w:rPr>
                <w:lang w:val="x-none" w:eastAsia="x-none"/>
              </w:rPr>
            </w:pPr>
            <w:r w:rsidRPr="00F11CF6">
              <w:rPr>
                <w:b/>
                <w:lang w:eastAsia="x-none"/>
              </w:rPr>
              <w:t>Среднесписочная численность</w:t>
            </w:r>
            <w:r w:rsidRPr="00F11CF6">
              <w:rPr>
                <w:lang w:eastAsia="x-none"/>
              </w:rPr>
              <w:t xml:space="preserve"> сотрудников </w:t>
            </w:r>
            <w:r w:rsidRPr="00F11CF6">
              <w:rPr>
                <w:lang w:val="x-none"/>
              </w:rPr>
              <w:t xml:space="preserve">за </w:t>
            </w:r>
            <w:r w:rsidRPr="00F11CF6">
              <w:t>201</w:t>
            </w:r>
            <w:r>
              <w:t>7</w:t>
            </w:r>
            <w:r w:rsidRPr="00F11CF6">
              <w:t>, 201</w:t>
            </w:r>
            <w:r>
              <w:t>8</w:t>
            </w:r>
            <w:r w:rsidRPr="00F11CF6">
              <w:t xml:space="preserve"> и 201</w:t>
            </w:r>
            <w:r>
              <w:t>9</w:t>
            </w:r>
            <w:r w:rsidRPr="00F11CF6">
              <w:t xml:space="preserve"> гг.</w:t>
            </w:r>
            <w:r w:rsidRPr="00F11CF6">
              <w:rPr>
                <w:lang w:eastAsia="x-none"/>
              </w:rPr>
              <w:t>, человек</w:t>
            </w:r>
          </w:p>
          <w:p w14:paraId="4D37A16A" w14:textId="77777777" w:rsidR="005D2735" w:rsidRPr="00F11CF6" w:rsidRDefault="005D2735" w:rsidP="000626A8">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14:paraId="6A384290" w14:textId="77777777" w:rsidR="005D2735" w:rsidRPr="001C500C" w:rsidRDefault="005D2735" w:rsidP="000626A8">
            <w:pPr>
              <w:rPr>
                <w:lang w:val="x-none" w:eastAsia="x-none"/>
              </w:rPr>
            </w:pPr>
          </w:p>
        </w:tc>
      </w:tr>
      <w:tr w:rsidR="005D2735" w:rsidRPr="001C500C" w14:paraId="141E44F0" w14:textId="77777777" w:rsidTr="000626A8">
        <w:tc>
          <w:tcPr>
            <w:tcW w:w="560" w:type="dxa"/>
          </w:tcPr>
          <w:p w14:paraId="408C294E" w14:textId="77777777" w:rsidR="005D2735" w:rsidRPr="001C500C" w:rsidRDefault="005D2735" w:rsidP="000626A8">
            <w:pPr>
              <w:numPr>
                <w:ilvl w:val="0"/>
                <w:numId w:val="3"/>
              </w:numPr>
              <w:spacing w:after="0"/>
              <w:ind w:left="0" w:firstLine="0"/>
              <w:rPr>
                <w:lang w:val="x-none" w:eastAsia="x-none"/>
              </w:rPr>
            </w:pPr>
          </w:p>
        </w:tc>
        <w:tc>
          <w:tcPr>
            <w:tcW w:w="6257" w:type="dxa"/>
          </w:tcPr>
          <w:p w14:paraId="5C196B47" w14:textId="4F01EE4A" w:rsidR="005D2735" w:rsidRPr="00F11CF6" w:rsidRDefault="005D2735" w:rsidP="000626A8">
            <w:pPr>
              <w:rPr>
                <w:lang w:val="x-none" w:eastAsia="x-none"/>
              </w:rPr>
            </w:pPr>
            <w:r w:rsidRPr="00F11CF6">
              <w:rPr>
                <w:b/>
                <w:lang w:eastAsia="x-none"/>
              </w:rPr>
              <w:t>Выручка</w:t>
            </w:r>
            <w:r w:rsidRPr="00F11CF6">
              <w:rPr>
                <w:lang w:eastAsia="x-none"/>
              </w:rPr>
              <w:t xml:space="preserve"> </w:t>
            </w:r>
            <w:r w:rsidRPr="00F11CF6">
              <w:rPr>
                <w:color w:val="000000"/>
                <w:bdr w:val="none" w:sz="0" w:space="0" w:color="auto" w:frame="1"/>
                <w:lang w:val="x-none"/>
              </w:rPr>
              <w:t xml:space="preserve">от реализации товаров (работ, услуг) </w:t>
            </w:r>
            <w:r w:rsidRPr="00F11CF6">
              <w:rPr>
                <w:lang w:val="x-none"/>
              </w:rPr>
              <w:t xml:space="preserve">за </w:t>
            </w:r>
            <w:r w:rsidRPr="00F11CF6">
              <w:t>201</w:t>
            </w:r>
            <w:r w:rsidR="00DC6C01">
              <w:t>7</w:t>
            </w:r>
            <w:r w:rsidRPr="00F11CF6">
              <w:t>, 201</w:t>
            </w:r>
            <w:r w:rsidR="00DC6C01">
              <w:t>8</w:t>
            </w:r>
            <w:r w:rsidRPr="00F11CF6">
              <w:t xml:space="preserve"> и 201</w:t>
            </w:r>
            <w:r w:rsidR="00DC6C01">
              <w:t>9</w:t>
            </w:r>
            <w:r w:rsidRPr="00F11CF6">
              <w:t xml:space="preserve"> </w:t>
            </w:r>
            <w:r w:rsidRPr="00F11CF6">
              <w:rPr>
                <w:lang w:val="x-none"/>
              </w:rPr>
              <w:t>год</w:t>
            </w:r>
            <w:r w:rsidRPr="00F11CF6">
              <w:t>ы</w:t>
            </w:r>
            <w:r w:rsidRPr="00F11CF6">
              <w:rPr>
                <w:lang w:eastAsia="x-none"/>
              </w:rPr>
              <w:t>, рублей</w:t>
            </w:r>
          </w:p>
          <w:p w14:paraId="563569BE" w14:textId="77777777" w:rsidR="005D2735" w:rsidRPr="00F11CF6" w:rsidRDefault="005D2735" w:rsidP="000626A8">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14:paraId="5A268DE4" w14:textId="77777777" w:rsidR="005D2735" w:rsidRPr="001C500C" w:rsidRDefault="005D2735" w:rsidP="000626A8">
            <w:pPr>
              <w:rPr>
                <w:lang w:val="x-none" w:eastAsia="x-none"/>
              </w:rPr>
            </w:pPr>
          </w:p>
        </w:tc>
      </w:tr>
      <w:tr w:rsidR="005D2735" w:rsidRPr="001C500C" w14:paraId="4DA60F18" w14:textId="77777777" w:rsidTr="000626A8">
        <w:tc>
          <w:tcPr>
            <w:tcW w:w="560" w:type="dxa"/>
          </w:tcPr>
          <w:p w14:paraId="68476E3F" w14:textId="77777777" w:rsidR="005D2735" w:rsidRPr="001C500C" w:rsidRDefault="005D2735" w:rsidP="000626A8">
            <w:pPr>
              <w:numPr>
                <w:ilvl w:val="0"/>
                <w:numId w:val="3"/>
              </w:numPr>
              <w:spacing w:after="0"/>
              <w:ind w:left="0" w:firstLine="0"/>
              <w:rPr>
                <w:lang w:val="x-none" w:eastAsia="x-none"/>
              </w:rPr>
            </w:pPr>
          </w:p>
        </w:tc>
        <w:tc>
          <w:tcPr>
            <w:tcW w:w="6257" w:type="dxa"/>
          </w:tcPr>
          <w:p w14:paraId="175D5688" w14:textId="77777777" w:rsidR="005D2735" w:rsidRPr="001C500C" w:rsidRDefault="005D2735" w:rsidP="000626A8">
            <w:pPr>
              <w:rPr>
                <w:b/>
                <w:lang w:val="x-none" w:eastAsia="x-none"/>
              </w:rPr>
            </w:pPr>
            <w:r w:rsidRPr="001C500C">
              <w:rPr>
                <w:b/>
                <w:lang w:eastAsia="x-none"/>
              </w:rPr>
              <w:t>Наименование инновационного проекта</w:t>
            </w:r>
          </w:p>
        </w:tc>
        <w:tc>
          <w:tcPr>
            <w:tcW w:w="2754" w:type="dxa"/>
          </w:tcPr>
          <w:p w14:paraId="72CD6B9B" w14:textId="77777777" w:rsidR="005D2735" w:rsidRPr="001C500C" w:rsidRDefault="005D2735" w:rsidP="000626A8">
            <w:pPr>
              <w:rPr>
                <w:lang w:val="x-none" w:eastAsia="x-none"/>
              </w:rPr>
            </w:pPr>
          </w:p>
        </w:tc>
      </w:tr>
      <w:tr w:rsidR="005D0A24" w:rsidRPr="001C500C" w14:paraId="11F197A4" w14:textId="77777777" w:rsidTr="000626A8">
        <w:tc>
          <w:tcPr>
            <w:tcW w:w="560" w:type="dxa"/>
          </w:tcPr>
          <w:p w14:paraId="0E8C543D" w14:textId="77777777" w:rsidR="005D0A24" w:rsidRPr="001C500C" w:rsidRDefault="005D0A24" w:rsidP="000626A8">
            <w:pPr>
              <w:numPr>
                <w:ilvl w:val="0"/>
                <w:numId w:val="3"/>
              </w:numPr>
              <w:spacing w:after="0"/>
              <w:ind w:left="0" w:firstLine="0"/>
              <w:rPr>
                <w:lang w:val="x-none" w:eastAsia="x-none"/>
              </w:rPr>
            </w:pPr>
          </w:p>
        </w:tc>
        <w:tc>
          <w:tcPr>
            <w:tcW w:w="6257" w:type="dxa"/>
          </w:tcPr>
          <w:p w14:paraId="3888509D" w14:textId="123F1A98" w:rsidR="005D0A24" w:rsidRDefault="005D0A24" w:rsidP="001775DE">
            <w:pPr>
              <w:rPr>
                <w:b/>
                <w:lang w:eastAsia="x-none"/>
              </w:rPr>
            </w:pPr>
            <w:r>
              <w:rPr>
                <w:b/>
                <w:lang w:eastAsia="x-none"/>
              </w:rPr>
              <w:t xml:space="preserve">Наименование </w:t>
            </w:r>
            <w:r w:rsidR="00793B06">
              <w:rPr>
                <w:b/>
                <w:lang w:eastAsia="x-none"/>
              </w:rPr>
              <w:t xml:space="preserve">направления развития </w:t>
            </w:r>
            <w:r w:rsidR="001775DE">
              <w:rPr>
                <w:b/>
                <w:lang w:eastAsia="x-none"/>
              </w:rPr>
              <w:t>высокотехнологичной области</w:t>
            </w:r>
          </w:p>
        </w:tc>
        <w:tc>
          <w:tcPr>
            <w:tcW w:w="2754" w:type="dxa"/>
          </w:tcPr>
          <w:p w14:paraId="608964EC" w14:textId="77777777" w:rsidR="005D0A24" w:rsidRPr="001C500C" w:rsidRDefault="005D0A24" w:rsidP="000626A8">
            <w:pPr>
              <w:rPr>
                <w:lang w:val="x-none" w:eastAsia="x-none"/>
              </w:rPr>
            </w:pPr>
          </w:p>
        </w:tc>
      </w:tr>
      <w:tr w:rsidR="005D2735" w:rsidRPr="001C500C" w14:paraId="5340D410" w14:textId="5B304754" w:rsidTr="000626A8">
        <w:tc>
          <w:tcPr>
            <w:tcW w:w="560" w:type="dxa"/>
          </w:tcPr>
          <w:p w14:paraId="7885CF10" w14:textId="60174052" w:rsidR="005D2735" w:rsidRPr="001C500C" w:rsidRDefault="005D2735" w:rsidP="000626A8">
            <w:pPr>
              <w:numPr>
                <w:ilvl w:val="0"/>
                <w:numId w:val="3"/>
              </w:numPr>
              <w:spacing w:after="0"/>
              <w:ind w:left="0" w:firstLine="0"/>
              <w:rPr>
                <w:lang w:val="x-none" w:eastAsia="x-none"/>
              </w:rPr>
            </w:pPr>
          </w:p>
        </w:tc>
        <w:tc>
          <w:tcPr>
            <w:tcW w:w="6257" w:type="dxa"/>
          </w:tcPr>
          <w:p w14:paraId="40658921" w14:textId="6075BB17" w:rsidR="005D2735" w:rsidRPr="001C500C" w:rsidRDefault="005D2735" w:rsidP="000626A8">
            <w:pPr>
              <w:rPr>
                <w:b/>
                <w:lang w:eastAsia="x-none"/>
              </w:rPr>
            </w:pPr>
            <w:r>
              <w:rPr>
                <w:b/>
                <w:lang w:eastAsia="x-none"/>
              </w:rPr>
              <w:t>Наименование лота</w:t>
            </w:r>
            <w:r w:rsidR="002B4AF8">
              <w:rPr>
                <w:rStyle w:val="afd"/>
                <w:b/>
                <w:lang w:eastAsia="x-none"/>
              </w:rPr>
              <w:footnoteReference w:id="15"/>
            </w:r>
          </w:p>
        </w:tc>
        <w:tc>
          <w:tcPr>
            <w:tcW w:w="2754" w:type="dxa"/>
          </w:tcPr>
          <w:p w14:paraId="124A9B9F" w14:textId="18A709D1" w:rsidR="005D2735" w:rsidRPr="001C500C" w:rsidRDefault="005D2735" w:rsidP="000626A8">
            <w:pPr>
              <w:rPr>
                <w:lang w:val="x-none" w:eastAsia="x-none"/>
              </w:rPr>
            </w:pPr>
          </w:p>
        </w:tc>
      </w:tr>
      <w:tr w:rsidR="005D2735" w:rsidRPr="001C500C" w14:paraId="79C3A718" w14:textId="77777777" w:rsidTr="000626A8">
        <w:tc>
          <w:tcPr>
            <w:tcW w:w="560" w:type="dxa"/>
          </w:tcPr>
          <w:p w14:paraId="769DFA3C" w14:textId="77777777" w:rsidR="005D2735" w:rsidRPr="001C500C" w:rsidRDefault="005D2735" w:rsidP="000626A8">
            <w:pPr>
              <w:numPr>
                <w:ilvl w:val="0"/>
                <w:numId w:val="3"/>
              </w:numPr>
              <w:spacing w:after="0"/>
              <w:ind w:left="0" w:firstLine="0"/>
              <w:rPr>
                <w:lang w:val="x-none" w:eastAsia="x-none"/>
              </w:rPr>
            </w:pPr>
          </w:p>
        </w:tc>
        <w:tc>
          <w:tcPr>
            <w:tcW w:w="6257" w:type="dxa"/>
          </w:tcPr>
          <w:p w14:paraId="2595CCEE" w14:textId="77777777" w:rsidR="005D2735" w:rsidRPr="001C500C" w:rsidRDefault="005D2735" w:rsidP="000626A8">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14:paraId="7EE3871F" w14:textId="77777777" w:rsidR="005D2735" w:rsidRPr="001C500C" w:rsidRDefault="005D2735" w:rsidP="000626A8">
            <w:pPr>
              <w:rPr>
                <w:lang w:val="x-none" w:eastAsia="x-none"/>
              </w:rPr>
            </w:pPr>
          </w:p>
        </w:tc>
      </w:tr>
      <w:tr w:rsidR="005D2735" w:rsidRPr="001C500C" w14:paraId="6FCD2205" w14:textId="77777777" w:rsidTr="000626A8">
        <w:tc>
          <w:tcPr>
            <w:tcW w:w="560" w:type="dxa"/>
          </w:tcPr>
          <w:p w14:paraId="61EE4737" w14:textId="77777777" w:rsidR="005D2735" w:rsidRPr="001C500C" w:rsidRDefault="005D2735" w:rsidP="000626A8">
            <w:pPr>
              <w:numPr>
                <w:ilvl w:val="0"/>
                <w:numId w:val="3"/>
              </w:numPr>
              <w:spacing w:after="0"/>
              <w:ind w:left="0" w:firstLine="0"/>
              <w:rPr>
                <w:lang w:val="x-none" w:eastAsia="x-none"/>
              </w:rPr>
            </w:pPr>
          </w:p>
        </w:tc>
        <w:tc>
          <w:tcPr>
            <w:tcW w:w="6257" w:type="dxa"/>
          </w:tcPr>
          <w:p w14:paraId="0D2F00CB" w14:textId="77777777" w:rsidR="005D2735" w:rsidRPr="001C500C" w:rsidRDefault="005D2735" w:rsidP="000626A8">
            <w:pPr>
              <w:rPr>
                <w:lang w:val="x-none" w:eastAsia="x-none"/>
              </w:rPr>
            </w:pPr>
            <w:r w:rsidRPr="001C500C">
              <w:rPr>
                <w:b/>
                <w:lang w:eastAsia="x-none"/>
              </w:rPr>
              <w:t>Объем внебюджетных средств</w:t>
            </w:r>
            <w:r w:rsidRPr="001C500C">
              <w:rPr>
                <w:lang w:eastAsia="x-none"/>
              </w:rPr>
              <w:t>, привлекаемых для реализации инновационного проекта,  млн. рублей</w:t>
            </w:r>
          </w:p>
        </w:tc>
        <w:tc>
          <w:tcPr>
            <w:tcW w:w="2754" w:type="dxa"/>
          </w:tcPr>
          <w:p w14:paraId="5F3E303B" w14:textId="77777777" w:rsidR="005D2735" w:rsidRPr="001C500C" w:rsidRDefault="005D2735" w:rsidP="000626A8">
            <w:pPr>
              <w:rPr>
                <w:lang w:val="x-none" w:eastAsia="x-none"/>
              </w:rPr>
            </w:pPr>
          </w:p>
        </w:tc>
      </w:tr>
    </w:tbl>
    <w:p w14:paraId="2B9F0ACF" w14:textId="77777777" w:rsidR="005D2735" w:rsidRPr="001C500C" w:rsidRDefault="005D2735" w:rsidP="005D2735">
      <w:pPr>
        <w:pStyle w:val="15"/>
        <w:spacing w:line="276" w:lineRule="auto"/>
        <w:ind w:firstLine="0"/>
        <w:rPr>
          <w:szCs w:val="24"/>
        </w:rPr>
      </w:pPr>
    </w:p>
    <w:p w14:paraId="0F6E7DBF" w14:textId="77777777" w:rsidR="005D2735" w:rsidRPr="001C500C" w:rsidRDefault="005D2735" w:rsidP="005D2735">
      <w:pPr>
        <w:spacing w:line="276" w:lineRule="auto"/>
        <w:rPr>
          <w:b/>
        </w:rPr>
      </w:pPr>
      <w:r w:rsidRPr="001C500C">
        <w:rPr>
          <w:b/>
        </w:rPr>
        <w:t xml:space="preserve">Руководитель участника конкурса                              </w:t>
      </w:r>
      <w:r w:rsidRPr="001C500C">
        <w:t>________________ (Фамилия И.О.)</w:t>
      </w:r>
    </w:p>
    <w:p w14:paraId="1CDAB3FF" w14:textId="77777777" w:rsidR="005D2735" w:rsidRPr="001C500C" w:rsidRDefault="005D2735" w:rsidP="005D2735">
      <w:pPr>
        <w:spacing w:line="276" w:lineRule="auto"/>
        <w:ind w:left="5812"/>
        <w:rPr>
          <w:vertAlign w:val="superscript"/>
        </w:rPr>
      </w:pPr>
      <w:r w:rsidRPr="001C500C">
        <w:rPr>
          <w:vertAlign w:val="superscript"/>
        </w:rPr>
        <w:t xml:space="preserve">             (подпись)</w:t>
      </w:r>
    </w:p>
    <w:p w14:paraId="0D380C8A" w14:textId="77777777" w:rsidR="005D2735" w:rsidRPr="001C500C" w:rsidRDefault="005D2735" w:rsidP="005D2735">
      <w:r w:rsidRPr="001C500C">
        <w:t xml:space="preserve">                                                                      </w:t>
      </w:r>
      <w:r>
        <w:t xml:space="preserve">                         </w:t>
      </w:r>
      <w:r w:rsidRPr="001C500C">
        <w:t xml:space="preserve"> М.П.</w:t>
      </w:r>
      <w:bookmarkStart w:id="28" w:name="_Приложение_№_1"/>
      <w:bookmarkEnd w:id="28"/>
    </w:p>
    <w:p w14:paraId="3A45C7E0" w14:textId="77777777" w:rsidR="005D2735" w:rsidRPr="001C500C" w:rsidRDefault="005D2735" w:rsidP="005D2735">
      <w:pPr>
        <w:pStyle w:val="1"/>
        <w:jc w:val="right"/>
        <w:rPr>
          <w:b w:val="0"/>
          <w:lang w:eastAsia="x-none"/>
        </w:rPr>
      </w:pPr>
    </w:p>
    <w:p w14:paraId="0E065810" w14:textId="77777777" w:rsidR="005D2735" w:rsidRDefault="005D2735">
      <w:pPr>
        <w:spacing w:after="200" w:line="276" w:lineRule="auto"/>
        <w:jc w:val="left"/>
      </w:pPr>
      <w:r>
        <w:br w:type="page"/>
      </w:r>
    </w:p>
    <w:p w14:paraId="4825F991" w14:textId="43049736" w:rsidR="005D28DE" w:rsidRPr="001C500C" w:rsidRDefault="005D28DE" w:rsidP="00004406">
      <w:pPr>
        <w:pageBreakBefore/>
        <w:jc w:val="right"/>
        <w:outlineLvl w:val="0"/>
        <w:rPr>
          <w:b/>
        </w:rPr>
      </w:pPr>
      <w:bookmarkStart w:id="29" w:name="_Toc46739458"/>
      <w:r w:rsidRPr="001C500C">
        <w:t xml:space="preserve">Приложение </w:t>
      </w:r>
      <w:bookmarkEnd w:id="11"/>
      <w:bookmarkEnd w:id="12"/>
      <w:bookmarkEnd w:id="13"/>
      <w:bookmarkEnd w:id="14"/>
      <w:bookmarkEnd w:id="15"/>
      <w:bookmarkEnd w:id="16"/>
      <w:r w:rsidR="005D2735">
        <w:t>2</w:t>
      </w:r>
      <w:bookmarkEnd w:id="29"/>
    </w:p>
    <w:p w14:paraId="73E41A85" w14:textId="77777777" w:rsidR="004F6400" w:rsidRPr="001C500C" w:rsidRDefault="004F6400" w:rsidP="00010B89">
      <w:pPr>
        <w:pStyle w:val="1"/>
        <w:spacing w:before="240" w:after="240"/>
      </w:pPr>
      <w:bookmarkStart w:id="30" w:name="_ФОРМА_1._ЗАЯВКА_1"/>
      <w:bookmarkStart w:id="31" w:name="_Приложение_№_3"/>
      <w:bookmarkStart w:id="32" w:name="_ЗАЯВКА_НА_УЧАСТИЕ"/>
      <w:bookmarkStart w:id="33" w:name="_СТРУКТУРА_БИЗНЕС-ПЛАНА_ИННОВАЦИОННО"/>
      <w:bookmarkStart w:id="34" w:name="_Toc434224391"/>
      <w:bookmarkStart w:id="35" w:name="_Toc46739459"/>
      <w:bookmarkStart w:id="36" w:name="_Toc127334290"/>
      <w:bookmarkEnd w:id="17"/>
      <w:bookmarkEnd w:id="18"/>
      <w:bookmarkEnd w:id="19"/>
      <w:bookmarkEnd w:id="20"/>
      <w:bookmarkEnd w:id="30"/>
      <w:bookmarkEnd w:id="31"/>
      <w:bookmarkEnd w:id="32"/>
      <w:bookmarkEnd w:id="33"/>
      <w:r w:rsidRPr="001C500C">
        <w:t>СТРУКТУРА БИЗНЕС-ПЛАНА ИННОВАЦИОННОГО ПРОЕКТА</w:t>
      </w:r>
      <w:bookmarkEnd w:id="34"/>
      <w:bookmarkEnd w:id="35"/>
    </w:p>
    <w:p w14:paraId="10DA6145" w14:textId="77777777" w:rsidR="004F6400" w:rsidRPr="001C500C" w:rsidRDefault="004F6400" w:rsidP="0004256C">
      <w:pPr>
        <w:snapToGrid w:val="0"/>
        <w:spacing w:before="240"/>
        <w:jc w:val="center"/>
        <w:rPr>
          <w:b/>
          <w:bCs/>
          <w:color w:val="000000"/>
        </w:rPr>
      </w:pPr>
      <w:r w:rsidRPr="001C500C">
        <w:rPr>
          <w:b/>
          <w:bCs/>
          <w:color w:val="000000"/>
        </w:rPr>
        <w:t>1. УЧАСТНИК ИННОВАЦИОННОГО ПРОЕКТА:</w:t>
      </w:r>
    </w:p>
    <w:p w14:paraId="24D25EC6" w14:textId="77777777" w:rsidR="004F6400" w:rsidRPr="001C500C" w:rsidRDefault="004F6400" w:rsidP="004F6400">
      <w:pPr>
        <w:snapToGrid w:val="0"/>
        <w:spacing w:after="0"/>
        <w:rPr>
          <w:i/>
          <w:iCs/>
          <w:color w:val="000000"/>
        </w:rPr>
      </w:pPr>
      <w:r w:rsidRPr="001C500C">
        <w:rPr>
          <w:color w:val="000000"/>
        </w:rPr>
        <w:t xml:space="preserve">1.1. Название </w:t>
      </w:r>
      <w:r w:rsidR="008D7FEE" w:rsidRPr="001C500C">
        <w:rPr>
          <w:color w:val="000000"/>
        </w:rPr>
        <w:t>проекта</w:t>
      </w:r>
      <w:r w:rsidRPr="001C500C">
        <w:rPr>
          <w:color w:val="000000"/>
        </w:rPr>
        <w:t>.</w:t>
      </w:r>
    </w:p>
    <w:p w14:paraId="358A8914" w14:textId="77777777"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14:paraId="1EB9921E" w14:textId="77777777"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14:paraId="5027582C" w14:textId="77777777" w:rsidR="004F6400" w:rsidRDefault="004F6400" w:rsidP="004F6400">
      <w:pPr>
        <w:tabs>
          <w:tab w:val="left" w:pos="667"/>
        </w:tabs>
        <w:spacing w:after="0"/>
        <w:rPr>
          <w:color w:val="000000"/>
        </w:rPr>
      </w:pPr>
      <w:r w:rsidRPr="001C500C">
        <w:rPr>
          <w:color w:val="000000"/>
        </w:rPr>
        <w:t>1.</w:t>
      </w:r>
      <w:r w:rsidR="003F03C8" w:rsidRPr="001C500C">
        <w:rPr>
          <w:color w:val="000000"/>
        </w:rPr>
        <w:t>4</w:t>
      </w:r>
      <w:r w:rsidRPr="0085409A">
        <w:rPr>
          <w:color w:val="000000"/>
        </w:rPr>
        <w:t xml:space="preserve">. </w:t>
      </w:r>
      <w:r w:rsidR="0085409A" w:rsidRPr="0085409A">
        <w:t>Сведения о месте нахождения, юридический адрес</w:t>
      </w:r>
      <w:r w:rsidR="0085409A" w:rsidRPr="0085409A">
        <w:rPr>
          <w:rStyle w:val="afd"/>
        </w:rPr>
        <w:footnoteReference w:id="16"/>
      </w:r>
      <w:r w:rsidR="0085409A" w:rsidRPr="0085409A">
        <w:t>.</w:t>
      </w:r>
    </w:p>
    <w:p w14:paraId="106E7092" w14:textId="77777777" w:rsidR="0019079F" w:rsidRPr="001C500C" w:rsidRDefault="0019079F" w:rsidP="004F6400">
      <w:pPr>
        <w:tabs>
          <w:tab w:val="left" w:pos="667"/>
        </w:tabs>
        <w:spacing w:after="0"/>
        <w:rPr>
          <w:color w:val="000000"/>
        </w:rPr>
      </w:pPr>
      <w:r>
        <w:rPr>
          <w:color w:val="000000"/>
        </w:rPr>
        <w:t>1.5. Сайт предприятия.</w:t>
      </w:r>
    </w:p>
    <w:p w14:paraId="77E149AF" w14:textId="77777777" w:rsidR="004F6400" w:rsidRPr="001C500C" w:rsidRDefault="004F6400" w:rsidP="004F6400">
      <w:pPr>
        <w:tabs>
          <w:tab w:val="left" w:pos="667"/>
        </w:tabs>
        <w:spacing w:after="0"/>
        <w:rPr>
          <w:color w:val="000000"/>
        </w:rPr>
      </w:pPr>
      <w:r w:rsidRPr="001C500C">
        <w:rPr>
          <w:color w:val="000000"/>
        </w:rPr>
        <w:t>1.</w:t>
      </w:r>
      <w:r w:rsidR="0019079F">
        <w:rPr>
          <w:color w:val="000000"/>
        </w:rPr>
        <w:t>6</w:t>
      </w:r>
      <w:r w:rsidR="004E11E0">
        <w:rPr>
          <w:color w:val="000000"/>
        </w:rPr>
        <w:t>. </w:t>
      </w:r>
      <w:r w:rsidRPr="001C500C">
        <w:rPr>
          <w:color w:val="000000"/>
        </w:rPr>
        <w:t>Наличие основных средств и необходимых площадей для реализации проекта</w:t>
      </w:r>
      <w:r w:rsidR="00990632">
        <w:rPr>
          <w:color w:val="000000"/>
        </w:rPr>
        <w:t xml:space="preserve"> с приложением подтверждающих документов</w:t>
      </w:r>
      <w:r w:rsidR="00765266">
        <w:rPr>
          <w:color w:val="000000"/>
        </w:rPr>
        <w:t>.</w:t>
      </w:r>
    </w:p>
    <w:p w14:paraId="18D4A4B4" w14:textId="77777777" w:rsidR="005509F8" w:rsidRPr="00F11CF6" w:rsidRDefault="005509F8" w:rsidP="004F6400">
      <w:pPr>
        <w:tabs>
          <w:tab w:val="left" w:pos="667"/>
        </w:tabs>
        <w:spacing w:after="0"/>
        <w:rPr>
          <w:color w:val="000000"/>
        </w:rPr>
      </w:pPr>
      <w:r w:rsidRPr="001C500C">
        <w:rPr>
          <w:color w:val="000000"/>
        </w:rPr>
        <w:t>1.</w:t>
      </w:r>
      <w:r w:rsidR="0019079F">
        <w:rPr>
          <w:color w:val="000000"/>
        </w:rPr>
        <w:t>7</w:t>
      </w:r>
      <w:r w:rsidR="004E11E0">
        <w:rPr>
          <w:color w:val="000000"/>
        </w:rPr>
        <w:t>. </w:t>
      </w:r>
      <w:r w:rsidRPr="001C500C">
        <w:rPr>
          <w:color w:val="000000"/>
        </w:rPr>
        <w:t xml:space="preserve">Область деятельности предприятия, </w:t>
      </w:r>
      <w:r w:rsidRPr="00F11CF6">
        <w:rPr>
          <w:color w:val="000000"/>
        </w:rPr>
        <w:t>виды выпускаемой продукции и/или оказываемых услуг.</w:t>
      </w:r>
    </w:p>
    <w:p w14:paraId="30BF570C" w14:textId="2229BFCC" w:rsidR="00FE10C5" w:rsidRDefault="004F6400" w:rsidP="004F6400">
      <w:pPr>
        <w:tabs>
          <w:tab w:val="left" w:pos="667"/>
        </w:tabs>
        <w:spacing w:after="0"/>
        <w:rPr>
          <w:color w:val="000000"/>
        </w:rPr>
      </w:pPr>
      <w:r w:rsidRPr="00F11CF6">
        <w:rPr>
          <w:color w:val="000000"/>
        </w:rPr>
        <w:t>1.</w:t>
      </w:r>
      <w:r w:rsidR="0019079F" w:rsidRPr="00F11CF6">
        <w:rPr>
          <w:color w:val="000000"/>
        </w:rPr>
        <w:t>8</w:t>
      </w:r>
      <w:r w:rsidR="004E11E0">
        <w:rPr>
          <w:color w:val="000000"/>
        </w:rPr>
        <w:t>. </w:t>
      </w:r>
      <w:r w:rsidRPr="00F11CF6">
        <w:rPr>
          <w:color w:val="000000"/>
        </w:rPr>
        <w:t xml:space="preserve">Фактическая выручка от реализации за </w:t>
      </w:r>
      <w:r w:rsidR="00461A54" w:rsidRPr="00F11CF6">
        <w:rPr>
          <w:color w:val="000000"/>
        </w:rPr>
        <w:t>201</w:t>
      </w:r>
      <w:r w:rsidR="00461A54">
        <w:rPr>
          <w:color w:val="000000"/>
        </w:rPr>
        <w:t>7</w:t>
      </w:r>
      <w:r w:rsidR="0019079F" w:rsidRPr="00F11CF6">
        <w:rPr>
          <w:color w:val="000000"/>
        </w:rPr>
        <w:t>-</w:t>
      </w:r>
      <w:r w:rsidR="00461A54" w:rsidRPr="00F11CF6">
        <w:rPr>
          <w:color w:val="000000"/>
        </w:rPr>
        <w:t>201</w:t>
      </w:r>
      <w:r w:rsidR="00461A54">
        <w:rPr>
          <w:color w:val="000000"/>
        </w:rPr>
        <w:t>9</w:t>
      </w:r>
      <w:r w:rsidR="00461A54" w:rsidRPr="00F11CF6">
        <w:rPr>
          <w:color w:val="000000"/>
        </w:rPr>
        <w:t xml:space="preserve"> </w:t>
      </w:r>
      <w:r w:rsidR="00EB61AF" w:rsidRPr="00F11CF6">
        <w:rPr>
          <w:color w:val="000000"/>
        </w:rPr>
        <w:t>г</w:t>
      </w:r>
      <w:r w:rsidR="00857B0D" w:rsidRPr="00F11CF6">
        <w:rPr>
          <w:color w:val="000000"/>
        </w:rPr>
        <w:t>г</w:t>
      </w:r>
      <w:r w:rsidR="00EB61AF" w:rsidRPr="00F11CF6">
        <w:rPr>
          <w:color w:val="000000"/>
        </w:rPr>
        <w:t>.</w:t>
      </w:r>
      <w:r w:rsidR="00DC6C01">
        <w:rPr>
          <w:color w:val="000000"/>
        </w:rPr>
        <w:t xml:space="preserve"> и 1-е полугодие 2020 г. </w:t>
      </w:r>
      <w:r w:rsidR="00EB61AF" w:rsidRPr="00F11CF6">
        <w:rPr>
          <w:color w:val="000000"/>
        </w:rPr>
        <w:t>в разрезе видов производи</w:t>
      </w:r>
      <w:r w:rsidR="00FE10C5" w:rsidRPr="00F11CF6">
        <w:rPr>
          <w:color w:val="000000"/>
        </w:rPr>
        <w:t xml:space="preserve">мой продукции и/или оказываемых </w:t>
      </w:r>
      <w:r w:rsidR="005509F8" w:rsidRPr="00F11CF6">
        <w:rPr>
          <w:color w:val="000000"/>
        </w:rPr>
        <w:t>услуг</w:t>
      </w:r>
      <w:r w:rsidR="00765266" w:rsidRPr="00765266">
        <w:rPr>
          <w:color w:val="000000"/>
        </w:rPr>
        <w:t xml:space="preserve"> с приложением подтверждающих документов</w:t>
      </w:r>
      <w:r w:rsidR="005509F8" w:rsidRPr="00F11CF6">
        <w:rPr>
          <w:color w:val="000000"/>
        </w:rPr>
        <w:t xml:space="preserve"> (табл. 1):</w:t>
      </w:r>
    </w:p>
    <w:p w14:paraId="377B300A" w14:textId="77777777" w:rsidR="007F3C42" w:rsidRPr="00F11CF6" w:rsidRDefault="005509F8" w:rsidP="002D16E9">
      <w:pPr>
        <w:spacing w:before="120" w:after="0"/>
        <w:jc w:val="right"/>
        <w:rPr>
          <w:color w:val="000000"/>
          <w:sz w:val="20"/>
          <w:szCs w:val="20"/>
        </w:rPr>
      </w:pPr>
      <w:r w:rsidRPr="00F11CF6">
        <w:rPr>
          <w:color w:val="000000"/>
          <w:sz w:val="20"/>
          <w:szCs w:val="20"/>
        </w:rPr>
        <w:t>Табл. 1.</w:t>
      </w:r>
    </w:p>
    <w:tbl>
      <w:tblPr>
        <w:tblStyle w:val="afa"/>
        <w:tblW w:w="0" w:type="auto"/>
        <w:jc w:val="center"/>
        <w:tblLook w:val="01E0" w:firstRow="1" w:lastRow="1" w:firstColumn="1" w:lastColumn="1" w:noHBand="0" w:noVBand="0"/>
      </w:tblPr>
      <w:tblGrid>
        <w:gridCol w:w="2549"/>
        <w:gridCol w:w="1846"/>
        <w:gridCol w:w="1646"/>
        <w:gridCol w:w="1881"/>
        <w:gridCol w:w="1829"/>
      </w:tblGrid>
      <w:tr w:rsidR="00DC6C01" w:rsidRPr="00F11CF6" w14:paraId="3E88EBA5" w14:textId="06181B89" w:rsidTr="00162E48">
        <w:trPr>
          <w:trHeight w:val="20"/>
          <w:jc w:val="center"/>
        </w:trPr>
        <w:tc>
          <w:tcPr>
            <w:tcW w:w="2549" w:type="dxa"/>
            <w:tcMar>
              <w:left w:w="57" w:type="dxa"/>
              <w:right w:w="57" w:type="dxa"/>
            </w:tcMar>
          </w:tcPr>
          <w:p w14:paraId="0BEED0D1" w14:textId="77777777" w:rsidR="00DC6C01" w:rsidRPr="00010B89" w:rsidRDefault="00DC6C01" w:rsidP="00010B89">
            <w:pPr>
              <w:spacing w:after="0"/>
              <w:jc w:val="center"/>
              <w:rPr>
                <w:b/>
                <w:color w:val="000000"/>
                <w:sz w:val="20"/>
                <w:szCs w:val="20"/>
              </w:rPr>
            </w:pPr>
            <w:r w:rsidRPr="00010B89">
              <w:rPr>
                <w:b/>
                <w:color w:val="000000"/>
                <w:sz w:val="20"/>
                <w:szCs w:val="20"/>
              </w:rPr>
              <w:t>Вид производимой продукции или оказываемой услуги</w:t>
            </w:r>
          </w:p>
        </w:tc>
        <w:tc>
          <w:tcPr>
            <w:tcW w:w="1846" w:type="dxa"/>
            <w:tcMar>
              <w:left w:w="57" w:type="dxa"/>
              <w:right w:w="57" w:type="dxa"/>
            </w:tcMar>
          </w:tcPr>
          <w:p w14:paraId="63CDABF4"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2017 год</w:t>
            </w:r>
          </w:p>
        </w:tc>
        <w:tc>
          <w:tcPr>
            <w:tcW w:w="1646" w:type="dxa"/>
            <w:tcMar>
              <w:left w:w="57" w:type="dxa"/>
              <w:right w:w="57" w:type="dxa"/>
            </w:tcMar>
          </w:tcPr>
          <w:p w14:paraId="644A9B29"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2018 год</w:t>
            </w:r>
          </w:p>
        </w:tc>
        <w:tc>
          <w:tcPr>
            <w:tcW w:w="1881" w:type="dxa"/>
            <w:tcMar>
              <w:left w:w="57" w:type="dxa"/>
              <w:right w:w="57" w:type="dxa"/>
            </w:tcMar>
          </w:tcPr>
          <w:p w14:paraId="1D2F66D6"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2019 год</w:t>
            </w:r>
          </w:p>
        </w:tc>
        <w:tc>
          <w:tcPr>
            <w:tcW w:w="1829" w:type="dxa"/>
          </w:tcPr>
          <w:p w14:paraId="65E500E1" w14:textId="67A2B646" w:rsidR="00DC6C01" w:rsidRPr="00010B89" w:rsidRDefault="00DC6C01" w:rsidP="00010B89">
            <w:pPr>
              <w:spacing w:after="0"/>
              <w:jc w:val="center"/>
              <w:rPr>
                <w:b/>
                <w:color w:val="000000"/>
                <w:sz w:val="20"/>
                <w:szCs w:val="20"/>
              </w:rPr>
            </w:pPr>
            <w:r>
              <w:rPr>
                <w:b/>
                <w:color w:val="000000"/>
                <w:sz w:val="20"/>
                <w:szCs w:val="20"/>
              </w:rPr>
              <w:t>Выручка за 1-е полугодие 2020</w:t>
            </w:r>
            <w:r>
              <w:rPr>
                <w:b/>
                <w:color w:val="000000"/>
                <w:sz w:val="20"/>
                <w:szCs w:val="20"/>
                <w:lang w:val="en-US"/>
              </w:rPr>
              <w:t> </w:t>
            </w:r>
            <w:r>
              <w:rPr>
                <w:b/>
                <w:color w:val="000000"/>
                <w:sz w:val="20"/>
                <w:szCs w:val="20"/>
              </w:rPr>
              <w:t>года</w:t>
            </w:r>
          </w:p>
        </w:tc>
      </w:tr>
      <w:tr w:rsidR="00DC6C01" w:rsidRPr="001C500C" w14:paraId="3FE36CCF" w14:textId="0A47DC16" w:rsidTr="00162E48">
        <w:trPr>
          <w:trHeight w:val="20"/>
          <w:jc w:val="center"/>
        </w:trPr>
        <w:tc>
          <w:tcPr>
            <w:tcW w:w="2549" w:type="dxa"/>
            <w:tcMar>
              <w:left w:w="57" w:type="dxa"/>
              <w:right w:w="57" w:type="dxa"/>
            </w:tcMar>
          </w:tcPr>
          <w:p w14:paraId="0B51DB12" w14:textId="77777777" w:rsidR="00DC6C01" w:rsidRPr="00F11CF6" w:rsidRDefault="00DC6C01" w:rsidP="00D33C68">
            <w:pPr>
              <w:spacing w:after="0"/>
              <w:rPr>
                <w:color w:val="000000"/>
                <w:sz w:val="20"/>
                <w:szCs w:val="20"/>
              </w:rPr>
            </w:pPr>
            <w:r w:rsidRPr="00F11CF6">
              <w:rPr>
                <w:color w:val="000000"/>
                <w:sz w:val="20"/>
                <w:szCs w:val="20"/>
              </w:rPr>
              <w:t>1</w:t>
            </w:r>
          </w:p>
        </w:tc>
        <w:tc>
          <w:tcPr>
            <w:tcW w:w="1846" w:type="dxa"/>
            <w:tcMar>
              <w:left w:w="57" w:type="dxa"/>
              <w:right w:w="57" w:type="dxa"/>
            </w:tcMar>
          </w:tcPr>
          <w:p w14:paraId="5E4DFDEE" w14:textId="77777777" w:rsidR="00DC6C01" w:rsidRPr="001C500C" w:rsidRDefault="00DC6C01" w:rsidP="00D33C68">
            <w:pPr>
              <w:spacing w:after="0"/>
              <w:rPr>
                <w:color w:val="000000"/>
                <w:sz w:val="20"/>
                <w:szCs w:val="20"/>
              </w:rPr>
            </w:pPr>
          </w:p>
        </w:tc>
        <w:tc>
          <w:tcPr>
            <w:tcW w:w="1646" w:type="dxa"/>
            <w:tcMar>
              <w:left w:w="57" w:type="dxa"/>
              <w:right w:w="57" w:type="dxa"/>
            </w:tcMar>
          </w:tcPr>
          <w:p w14:paraId="71137CBC" w14:textId="77777777" w:rsidR="00DC6C01" w:rsidRPr="001C500C" w:rsidRDefault="00DC6C01" w:rsidP="00D33C68">
            <w:pPr>
              <w:spacing w:after="0"/>
              <w:rPr>
                <w:color w:val="000000"/>
                <w:sz w:val="20"/>
                <w:szCs w:val="20"/>
              </w:rPr>
            </w:pPr>
          </w:p>
        </w:tc>
        <w:tc>
          <w:tcPr>
            <w:tcW w:w="1881" w:type="dxa"/>
            <w:tcMar>
              <w:left w:w="57" w:type="dxa"/>
              <w:right w:w="57" w:type="dxa"/>
            </w:tcMar>
          </w:tcPr>
          <w:p w14:paraId="13A51A02" w14:textId="77777777" w:rsidR="00DC6C01" w:rsidRPr="001C500C" w:rsidRDefault="00DC6C01" w:rsidP="00D33C68">
            <w:pPr>
              <w:spacing w:after="0"/>
              <w:rPr>
                <w:color w:val="000000"/>
                <w:sz w:val="20"/>
                <w:szCs w:val="20"/>
              </w:rPr>
            </w:pPr>
          </w:p>
        </w:tc>
        <w:tc>
          <w:tcPr>
            <w:tcW w:w="1829" w:type="dxa"/>
          </w:tcPr>
          <w:p w14:paraId="01D2E9E6" w14:textId="77777777" w:rsidR="00DC6C01" w:rsidRPr="001C500C" w:rsidRDefault="00DC6C01" w:rsidP="00D33C68">
            <w:pPr>
              <w:spacing w:after="0"/>
              <w:rPr>
                <w:color w:val="000000"/>
                <w:sz w:val="20"/>
                <w:szCs w:val="20"/>
              </w:rPr>
            </w:pPr>
          </w:p>
        </w:tc>
      </w:tr>
      <w:tr w:rsidR="00DC6C01" w:rsidRPr="001C500C" w14:paraId="01600DE3" w14:textId="1363CEFC" w:rsidTr="00162E48">
        <w:trPr>
          <w:trHeight w:val="20"/>
          <w:jc w:val="center"/>
        </w:trPr>
        <w:tc>
          <w:tcPr>
            <w:tcW w:w="2549" w:type="dxa"/>
            <w:tcMar>
              <w:left w:w="57" w:type="dxa"/>
              <w:right w:w="57" w:type="dxa"/>
            </w:tcMar>
          </w:tcPr>
          <w:p w14:paraId="12D20FE1" w14:textId="77777777" w:rsidR="00DC6C01" w:rsidRPr="001C500C" w:rsidRDefault="00DC6C01" w:rsidP="00D33C68">
            <w:pPr>
              <w:spacing w:after="0"/>
              <w:rPr>
                <w:color w:val="000000"/>
                <w:sz w:val="20"/>
                <w:szCs w:val="20"/>
              </w:rPr>
            </w:pPr>
            <w:r w:rsidRPr="001C500C">
              <w:rPr>
                <w:color w:val="000000"/>
                <w:sz w:val="20"/>
                <w:szCs w:val="20"/>
              </w:rPr>
              <w:t>2</w:t>
            </w:r>
          </w:p>
        </w:tc>
        <w:tc>
          <w:tcPr>
            <w:tcW w:w="1846" w:type="dxa"/>
            <w:tcMar>
              <w:left w:w="57" w:type="dxa"/>
              <w:right w:w="57" w:type="dxa"/>
            </w:tcMar>
          </w:tcPr>
          <w:p w14:paraId="1FB7D394" w14:textId="77777777" w:rsidR="00DC6C01" w:rsidRPr="001C500C" w:rsidRDefault="00DC6C01" w:rsidP="00D33C68">
            <w:pPr>
              <w:spacing w:after="0"/>
              <w:rPr>
                <w:color w:val="000000"/>
                <w:sz w:val="20"/>
                <w:szCs w:val="20"/>
              </w:rPr>
            </w:pPr>
          </w:p>
        </w:tc>
        <w:tc>
          <w:tcPr>
            <w:tcW w:w="1646" w:type="dxa"/>
            <w:tcMar>
              <w:left w:w="57" w:type="dxa"/>
              <w:right w:w="57" w:type="dxa"/>
            </w:tcMar>
          </w:tcPr>
          <w:p w14:paraId="6A3C8804" w14:textId="77777777" w:rsidR="00DC6C01" w:rsidRPr="001C500C" w:rsidRDefault="00DC6C01" w:rsidP="00D33C68">
            <w:pPr>
              <w:spacing w:after="0"/>
              <w:rPr>
                <w:color w:val="000000"/>
                <w:sz w:val="20"/>
                <w:szCs w:val="20"/>
              </w:rPr>
            </w:pPr>
          </w:p>
        </w:tc>
        <w:tc>
          <w:tcPr>
            <w:tcW w:w="1881" w:type="dxa"/>
            <w:tcMar>
              <w:left w:w="57" w:type="dxa"/>
              <w:right w:w="57" w:type="dxa"/>
            </w:tcMar>
          </w:tcPr>
          <w:p w14:paraId="2F3AE496" w14:textId="77777777" w:rsidR="00DC6C01" w:rsidRPr="001C500C" w:rsidRDefault="00DC6C01" w:rsidP="00D33C68">
            <w:pPr>
              <w:spacing w:after="0"/>
              <w:rPr>
                <w:color w:val="000000"/>
                <w:sz w:val="20"/>
                <w:szCs w:val="20"/>
              </w:rPr>
            </w:pPr>
          </w:p>
        </w:tc>
        <w:tc>
          <w:tcPr>
            <w:tcW w:w="1829" w:type="dxa"/>
          </w:tcPr>
          <w:p w14:paraId="77085663" w14:textId="77777777" w:rsidR="00DC6C01" w:rsidRPr="001C500C" w:rsidRDefault="00DC6C01" w:rsidP="00D33C68">
            <w:pPr>
              <w:spacing w:after="0"/>
              <w:rPr>
                <w:color w:val="000000"/>
                <w:sz w:val="20"/>
                <w:szCs w:val="20"/>
              </w:rPr>
            </w:pPr>
          </w:p>
        </w:tc>
      </w:tr>
      <w:tr w:rsidR="00DC6C01" w:rsidRPr="001C500C" w14:paraId="1E0ED95D" w14:textId="45CBBDA7" w:rsidTr="00162E48">
        <w:trPr>
          <w:trHeight w:val="20"/>
          <w:jc w:val="center"/>
        </w:trPr>
        <w:tc>
          <w:tcPr>
            <w:tcW w:w="2549" w:type="dxa"/>
            <w:tcMar>
              <w:left w:w="57" w:type="dxa"/>
              <w:right w:w="57" w:type="dxa"/>
            </w:tcMar>
          </w:tcPr>
          <w:p w14:paraId="3C80F887" w14:textId="77777777" w:rsidR="00DC6C01" w:rsidRPr="001C500C" w:rsidRDefault="00DC6C01" w:rsidP="00D33C68">
            <w:pPr>
              <w:spacing w:after="0"/>
              <w:rPr>
                <w:color w:val="000000"/>
                <w:sz w:val="20"/>
                <w:szCs w:val="20"/>
              </w:rPr>
            </w:pPr>
            <w:r w:rsidRPr="001C500C">
              <w:rPr>
                <w:color w:val="000000"/>
                <w:sz w:val="20"/>
                <w:szCs w:val="20"/>
              </w:rPr>
              <w:t>…</w:t>
            </w:r>
          </w:p>
        </w:tc>
        <w:tc>
          <w:tcPr>
            <w:tcW w:w="1846" w:type="dxa"/>
            <w:tcMar>
              <w:left w:w="57" w:type="dxa"/>
              <w:right w:w="57" w:type="dxa"/>
            </w:tcMar>
          </w:tcPr>
          <w:p w14:paraId="3ACB25FD" w14:textId="77777777" w:rsidR="00DC6C01" w:rsidRPr="001C500C" w:rsidRDefault="00DC6C01" w:rsidP="00D33C68">
            <w:pPr>
              <w:spacing w:after="0"/>
              <w:rPr>
                <w:color w:val="000000"/>
                <w:sz w:val="20"/>
                <w:szCs w:val="20"/>
              </w:rPr>
            </w:pPr>
          </w:p>
        </w:tc>
        <w:tc>
          <w:tcPr>
            <w:tcW w:w="1646" w:type="dxa"/>
            <w:tcMar>
              <w:left w:w="57" w:type="dxa"/>
              <w:right w:w="57" w:type="dxa"/>
            </w:tcMar>
          </w:tcPr>
          <w:p w14:paraId="1E7D37AC" w14:textId="77777777" w:rsidR="00DC6C01" w:rsidRPr="001C500C" w:rsidRDefault="00DC6C01" w:rsidP="00D33C68">
            <w:pPr>
              <w:spacing w:after="0"/>
              <w:rPr>
                <w:color w:val="000000"/>
                <w:sz w:val="20"/>
                <w:szCs w:val="20"/>
              </w:rPr>
            </w:pPr>
          </w:p>
        </w:tc>
        <w:tc>
          <w:tcPr>
            <w:tcW w:w="1881" w:type="dxa"/>
            <w:tcMar>
              <w:left w:w="57" w:type="dxa"/>
              <w:right w:w="57" w:type="dxa"/>
            </w:tcMar>
          </w:tcPr>
          <w:p w14:paraId="44CD9661" w14:textId="77777777" w:rsidR="00DC6C01" w:rsidRPr="001C500C" w:rsidRDefault="00DC6C01" w:rsidP="00D33C68">
            <w:pPr>
              <w:spacing w:after="0"/>
              <w:rPr>
                <w:color w:val="000000"/>
                <w:sz w:val="20"/>
                <w:szCs w:val="20"/>
              </w:rPr>
            </w:pPr>
          </w:p>
        </w:tc>
        <w:tc>
          <w:tcPr>
            <w:tcW w:w="1829" w:type="dxa"/>
          </w:tcPr>
          <w:p w14:paraId="34379173" w14:textId="77777777" w:rsidR="00DC6C01" w:rsidRPr="001C500C" w:rsidRDefault="00DC6C01" w:rsidP="00D33C68">
            <w:pPr>
              <w:spacing w:after="0"/>
              <w:rPr>
                <w:color w:val="000000"/>
                <w:sz w:val="20"/>
                <w:szCs w:val="20"/>
              </w:rPr>
            </w:pPr>
          </w:p>
        </w:tc>
      </w:tr>
      <w:tr w:rsidR="00DC6C01" w:rsidRPr="001C500C" w14:paraId="0CE01929" w14:textId="52D3C430" w:rsidTr="00162E48">
        <w:trPr>
          <w:trHeight w:val="20"/>
          <w:jc w:val="center"/>
        </w:trPr>
        <w:tc>
          <w:tcPr>
            <w:tcW w:w="2549" w:type="dxa"/>
            <w:tcMar>
              <w:left w:w="57" w:type="dxa"/>
              <w:right w:w="57" w:type="dxa"/>
            </w:tcMar>
          </w:tcPr>
          <w:p w14:paraId="3AB57B42" w14:textId="77777777" w:rsidR="00DC6C01" w:rsidRPr="001C500C" w:rsidRDefault="00DC6C01" w:rsidP="00D33C68">
            <w:pPr>
              <w:spacing w:after="0"/>
              <w:rPr>
                <w:color w:val="000000"/>
                <w:sz w:val="20"/>
                <w:szCs w:val="20"/>
              </w:rPr>
            </w:pPr>
            <w:r>
              <w:rPr>
                <w:color w:val="000000"/>
                <w:sz w:val="20"/>
                <w:szCs w:val="20"/>
              </w:rPr>
              <w:t>ИТОГО</w:t>
            </w:r>
          </w:p>
        </w:tc>
        <w:tc>
          <w:tcPr>
            <w:tcW w:w="1846" w:type="dxa"/>
            <w:tcMar>
              <w:left w:w="57" w:type="dxa"/>
              <w:right w:w="57" w:type="dxa"/>
            </w:tcMar>
          </w:tcPr>
          <w:p w14:paraId="5F466ED6" w14:textId="77777777" w:rsidR="00DC6C01" w:rsidRPr="001C500C" w:rsidRDefault="00DC6C01" w:rsidP="00D33C68">
            <w:pPr>
              <w:spacing w:after="0"/>
              <w:rPr>
                <w:color w:val="000000"/>
                <w:sz w:val="20"/>
                <w:szCs w:val="20"/>
              </w:rPr>
            </w:pPr>
          </w:p>
        </w:tc>
        <w:tc>
          <w:tcPr>
            <w:tcW w:w="1646" w:type="dxa"/>
            <w:tcMar>
              <w:left w:w="57" w:type="dxa"/>
              <w:right w:w="57" w:type="dxa"/>
            </w:tcMar>
          </w:tcPr>
          <w:p w14:paraId="2C16FC1B" w14:textId="77777777" w:rsidR="00DC6C01" w:rsidRPr="001C500C" w:rsidRDefault="00DC6C01" w:rsidP="00D33C68">
            <w:pPr>
              <w:spacing w:after="0"/>
              <w:rPr>
                <w:color w:val="000000"/>
                <w:sz w:val="20"/>
                <w:szCs w:val="20"/>
              </w:rPr>
            </w:pPr>
          </w:p>
        </w:tc>
        <w:tc>
          <w:tcPr>
            <w:tcW w:w="1881" w:type="dxa"/>
            <w:tcMar>
              <w:left w:w="57" w:type="dxa"/>
              <w:right w:w="57" w:type="dxa"/>
            </w:tcMar>
          </w:tcPr>
          <w:p w14:paraId="08D27506" w14:textId="77777777" w:rsidR="00DC6C01" w:rsidRPr="001C500C" w:rsidRDefault="00DC6C01" w:rsidP="00D33C68">
            <w:pPr>
              <w:spacing w:after="0"/>
              <w:rPr>
                <w:color w:val="000000"/>
                <w:sz w:val="20"/>
                <w:szCs w:val="20"/>
              </w:rPr>
            </w:pPr>
          </w:p>
        </w:tc>
        <w:tc>
          <w:tcPr>
            <w:tcW w:w="1829" w:type="dxa"/>
          </w:tcPr>
          <w:p w14:paraId="211A565B" w14:textId="77777777" w:rsidR="00DC6C01" w:rsidRPr="001C500C" w:rsidRDefault="00DC6C01" w:rsidP="00D33C68">
            <w:pPr>
              <w:spacing w:after="0"/>
              <w:rPr>
                <w:color w:val="000000"/>
                <w:sz w:val="20"/>
                <w:szCs w:val="20"/>
              </w:rPr>
            </w:pPr>
          </w:p>
        </w:tc>
      </w:tr>
    </w:tbl>
    <w:p w14:paraId="0C31F34B" w14:textId="77777777" w:rsidR="005E01B6" w:rsidRDefault="005E01B6" w:rsidP="005E01B6">
      <w:pPr>
        <w:tabs>
          <w:tab w:val="left" w:pos="667"/>
        </w:tabs>
        <w:spacing w:after="0"/>
        <w:rPr>
          <w:color w:val="000000"/>
        </w:rPr>
      </w:pPr>
    </w:p>
    <w:p w14:paraId="41E2BCD4" w14:textId="77777777" w:rsidR="004F6400" w:rsidRPr="001C500C" w:rsidRDefault="004F6400" w:rsidP="0004256C">
      <w:pPr>
        <w:snapToGrid w:val="0"/>
        <w:spacing w:before="240"/>
        <w:jc w:val="center"/>
        <w:rPr>
          <w:b/>
          <w:bCs/>
          <w:color w:val="000000"/>
        </w:rPr>
      </w:pPr>
      <w:r w:rsidRPr="001C500C">
        <w:rPr>
          <w:b/>
          <w:bCs/>
          <w:color w:val="000000"/>
        </w:rPr>
        <w:t xml:space="preserve">2. НАУЧНАЯ СОСТАВЛЯЮЩАЯ ИННОВАЦИОННОГО </w:t>
      </w:r>
      <w:r w:rsidR="003F66AF">
        <w:rPr>
          <w:b/>
          <w:bCs/>
          <w:color w:val="000000"/>
        </w:rPr>
        <w:t>ПРОДУКТА</w:t>
      </w:r>
      <w:r w:rsidRPr="001C500C">
        <w:rPr>
          <w:b/>
          <w:bCs/>
          <w:color w:val="000000"/>
        </w:rPr>
        <w:t>:</w:t>
      </w:r>
    </w:p>
    <w:p w14:paraId="3272D67A" w14:textId="60C01ABA" w:rsidR="004F6400" w:rsidRDefault="0004256C" w:rsidP="004F6400">
      <w:pPr>
        <w:spacing w:after="0"/>
      </w:pPr>
      <w:r>
        <w:rPr>
          <w:color w:val="000000"/>
        </w:rPr>
        <w:t>2.1. </w:t>
      </w:r>
      <w:r w:rsidR="00831B5D" w:rsidRPr="001C500C">
        <w:rPr>
          <w:bCs/>
          <w:color w:val="000000"/>
        </w:rPr>
        <w:t>Научная новизна</w:t>
      </w:r>
      <w:r w:rsidR="00831B5D" w:rsidRPr="001C500C">
        <w:rPr>
          <w:color w:val="000000"/>
        </w:rPr>
        <w:t xml:space="preserve"> </w:t>
      </w:r>
      <w:r w:rsidR="00085B41">
        <w:rPr>
          <w:color w:val="000000"/>
        </w:rPr>
        <w:t>применяемых</w:t>
      </w:r>
      <w:r w:rsidR="00831B5D" w:rsidRPr="001C500C">
        <w:rPr>
          <w:color w:val="000000"/>
        </w:rPr>
        <w:t xml:space="preserve"> в инновационном </w:t>
      </w:r>
      <w:r w:rsidR="00831B5D">
        <w:rPr>
          <w:color w:val="000000"/>
        </w:rPr>
        <w:t>продукте</w:t>
      </w:r>
      <w:r w:rsidR="00831B5D" w:rsidRPr="001C500C">
        <w:rPr>
          <w:color w:val="000000"/>
        </w:rPr>
        <w:t xml:space="preserve"> решений.</w:t>
      </w:r>
      <w:r w:rsidR="00831B5D">
        <w:rPr>
          <w:color w:val="000000"/>
        </w:rPr>
        <w:t xml:space="preserve"> </w:t>
      </w:r>
      <w:r w:rsidR="00730BD9" w:rsidRPr="001C500C">
        <w:t>Основные характеристики</w:t>
      </w:r>
      <w:r w:rsidR="003F66AF">
        <w:t xml:space="preserve"> инновационного </w:t>
      </w:r>
      <w:r w:rsidR="00730BD9" w:rsidRPr="001C500C">
        <w:t>продукта</w:t>
      </w:r>
      <w:r w:rsidR="003F03C8" w:rsidRPr="001C500C">
        <w:t xml:space="preserve">, </w:t>
      </w:r>
      <w:r w:rsidR="003F66AF">
        <w:t xml:space="preserve">планируемого к </w:t>
      </w:r>
      <w:r w:rsidR="002A55CE">
        <w:t>доработке</w:t>
      </w:r>
      <w:r w:rsidR="002A55CE" w:rsidRPr="001C500C">
        <w:t xml:space="preserve"> </w:t>
      </w:r>
      <w:r w:rsidR="0068128E">
        <w:t>и</w:t>
      </w:r>
      <w:r w:rsidR="002A55CE">
        <w:t xml:space="preserve"> (или)</w:t>
      </w:r>
      <w:r w:rsidR="0068128E">
        <w:t xml:space="preserve"> масштабированию </w:t>
      </w:r>
      <w:r w:rsidR="003F03C8" w:rsidRPr="001C500C">
        <w:t xml:space="preserve">в рамках </w:t>
      </w:r>
      <w:r w:rsidR="003F66AF">
        <w:t xml:space="preserve">заявленного </w:t>
      </w:r>
      <w:r w:rsidR="00730BD9" w:rsidRPr="001C500C">
        <w:t>проекта (функциональное назначение, основные потребительские качества и параметры продукта).</w:t>
      </w:r>
    </w:p>
    <w:p w14:paraId="44CE3B98" w14:textId="39F89B2F" w:rsidR="002B4AF8" w:rsidRDefault="002B4AF8" w:rsidP="004F6400">
      <w:pPr>
        <w:spacing w:after="0"/>
      </w:pPr>
      <w:r>
        <w:t>2.2. С</w:t>
      </w:r>
      <w:r w:rsidRPr="002B4AF8">
        <w:t>оответстви</w:t>
      </w:r>
      <w:r>
        <w:t>е проекта</w:t>
      </w:r>
      <w:r w:rsidRPr="002B4AF8">
        <w:t xml:space="preserve"> выбранному конкурсному направлению, ожидаем</w:t>
      </w:r>
      <w:r>
        <w:t>ый</w:t>
      </w:r>
      <w:r w:rsidRPr="002B4AF8">
        <w:t xml:space="preserve"> социальн</w:t>
      </w:r>
      <w:r>
        <w:t>ый</w:t>
      </w:r>
      <w:r w:rsidRPr="002B4AF8">
        <w:t xml:space="preserve"> эффект</w:t>
      </w:r>
      <w:r>
        <w:t xml:space="preserve"> от масштабирования продукта проекта</w:t>
      </w:r>
      <w:r w:rsidR="00174121">
        <w:t xml:space="preserve"> для целевой аудитории</w:t>
      </w:r>
      <w:r>
        <w:t xml:space="preserve">. </w:t>
      </w:r>
    </w:p>
    <w:p w14:paraId="34593894" w14:textId="2C0F6EF7" w:rsidR="005D2735" w:rsidRDefault="005D2735" w:rsidP="005D2735">
      <w:pPr>
        <w:spacing w:after="0"/>
      </w:pPr>
      <w:r>
        <w:t>2.</w:t>
      </w:r>
      <w:r w:rsidR="002B4AF8">
        <w:t>3</w:t>
      </w:r>
      <w:r>
        <w:t xml:space="preserve">. Соответствие </w:t>
      </w:r>
      <w:r w:rsidR="007A080E">
        <w:rPr>
          <w:color w:val="000000"/>
        </w:rPr>
        <w:t>применяемых</w:t>
      </w:r>
      <w:r w:rsidR="007A080E" w:rsidRPr="001C500C">
        <w:rPr>
          <w:color w:val="000000"/>
        </w:rPr>
        <w:t xml:space="preserve"> в инновационном </w:t>
      </w:r>
      <w:r w:rsidR="007A080E">
        <w:rPr>
          <w:color w:val="000000"/>
        </w:rPr>
        <w:t>продукте</w:t>
      </w:r>
      <w:r w:rsidR="007A080E" w:rsidRPr="001C500C">
        <w:rPr>
          <w:color w:val="000000"/>
        </w:rPr>
        <w:t xml:space="preserve"> решений</w:t>
      </w:r>
      <w:r w:rsidR="007A080E">
        <w:t xml:space="preserve"> </w:t>
      </w:r>
      <w:r w:rsidR="001775DE">
        <w:t>направлениям развития высокотехнологичных областей</w:t>
      </w:r>
      <w:r>
        <w:t xml:space="preserve"> и результатам дорожной карты по направлениям развития </w:t>
      </w:r>
      <w:r w:rsidR="001775DE">
        <w:t>высокотехнологичных областей</w:t>
      </w:r>
      <w:r w:rsidR="002334FE">
        <w:rPr>
          <w:rStyle w:val="afd"/>
        </w:rPr>
        <w:footnoteReference w:id="17"/>
      </w:r>
      <w:r>
        <w:t xml:space="preserve">. </w:t>
      </w:r>
    </w:p>
    <w:p w14:paraId="5DDC5F4E" w14:textId="71959AA0" w:rsidR="005D2735" w:rsidRPr="00F477EB" w:rsidRDefault="005D2735" w:rsidP="005D2735">
      <w:pPr>
        <w:spacing w:after="0"/>
        <w:rPr>
          <w:i/>
        </w:rPr>
      </w:pPr>
      <w:r w:rsidRPr="00F477EB">
        <w:rPr>
          <w:i/>
          <w:sz w:val="22"/>
        </w:rPr>
        <w:t xml:space="preserve">Рекомендуется привести аргументированное обоснование соответствия </w:t>
      </w:r>
      <w:r w:rsidR="007A080E" w:rsidRPr="00F477EB">
        <w:rPr>
          <w:i/>
          <w:sz w:val="22"/>
        </w:rPr>
        <w:t xml:space="preserve">применяемых в инновационном продукте решений </w:t>
      </w:r>
      <w:r w:rsidR="001775DE" w:rsidRPr="001775DE">
        <w:rPr>
          <w:i/>
          <w:sz w:val="22"/>
        </w:rPr>
        <w:t>направлениям развития высокотехнологичных областей</w:t>
      </w:r>
      <w:r w:rsidR="001775DE">
        <w:rPr>
          <w:i/>
          <w:sz w:val="22"/>
        </w:rPr>
        <w:t xml:space="preserve"> </w:t>
      </w:r>
      <w:r w:rsidR="007A080E" w:rsidRPr="00F477EB">
        <w:rPr>
          <w:i/>
          <w:sz w:val="22"/>
        </w:rPr>
        <w:t xml:space="preserve"> указать, достижению каких результатов соответствующей дорожной карты (карт) способствует реализуемый проект, а также обосновать указанное соответствие</w:t>
      </w:r>
      <w:r w:rsidRPr="00F477EB">
        <w:rPr>
          <w:i/>
          <w:sz w:val="22"/>
        </w:rPr>
        <w:t>.</w:t>
      </w:r>
    </w:p>
    <w:p w14:paraId="7A9AC867" w14:textId="6720C51B" w:rsidR="005509F8" w:rsidRPr="001C500C" w:rsidRDefault="00831B5D" w:rsidP="004F6400">
      <w:pPr>
        <w:spacing w:after="0"/>
        <w:rPr>
          <w:color w:val="000000"/>
        </w:rPr>
      </w:pPr>
      <w:r>
        <w:rPr>
          <w:color w:val="000000"/>
        </w:rPr>
        <w:t>2.</w:t>
      </w:r>
      <w:r w:rsidR="002B4AF8">
        <w:rPr>
          <w:color w:val="000000"/>
        </w:rPr>
        <w:t>4</w:t>
      </w:r>
      <w:r w:rsidR="0004256C">
        <w:rPr>
          <w:color w:val="000000"/>
        </w:rPr>
        <w:t>. </w:t>
      </w:r>
      <w:r w:rsidR="005509F8" w:rsidRPr="001C500C">
        <w:t>Наличие патентов и иных правоохранных документов</w:t>
      </w:r>
      <w:r w:rsidR="00B84CFF">
        <w:rPr>
          <w:bCs/>
        </w:rPr>
        <w:t xml:space="preserve">, </w:t>
      </w:r>
      <w:r>
        <w:rPr>
          <w:bCs/>
        </w:rPr>
        <w:t xml:space="preserve">сертификатов на продукцию, </w:t>
      </w:r>
      <w:r w:rsidR="00B84CFF">
        <w:rPr>
          <w:bCs/>
        </w:rPr>
        <w:t>планы по защите прав на интелле</w:t>
      </w:r>
      <w:r>
        <w:rPr>
          <w:bCs/>
        </w:rPr>
        <w:t>ктуальную собственность и сертификации</w:t>
      </w:r>
      <w:r w:rsidR="00866783">
        <w:rPr>
          <w:bCs/>
        </w:rPr>
        <w:t>, включая</w:t>
      </w:r>
      <w:r>
        <w:rPr>
          <w:bCs/>
        </w:rPr>
        <w:t xml:space="preserve"> зарубежны</w:t>
      </w:r>
      <w:r w:rsidR="00866783">
        <w:rPr>
          <w:bCs/>
        </w:rPr>
        <w:t>е</w:t>
      </w:r>
      <w:r>
        <w:rPr>
          <w:bCs/>
        </w:rPr>
        <w:t xml:space="preserve"> рынк</w:t>
      </w:r>
      <w:r w:rsidR="00866783">
        <w:rPr>
          <w:bCs/>
        </w:rPr>
        <w:t>и</w:t>
      </w:r>
      <w:r w:rsidR="00A41AC6">
        <w:rPr>
          <w:bCs/>
        </w:rPr>
        <w:t>.</w:t>
      </w:r>
      <w:r w:rsidR="00B84CFF">
        <w:rPr>
          <w:bCs/>
        </w:rPr>
        <w:t xml:space="preserve"> </w:t>
      </w:r>
    </w:p>
    <w:p w14:paraId="1F071F91" w14:textId="6F3692AB" w:rsidR="00730BD9" w:rsidRDefault="00730BD9" w:rsidP="004F6400">
      <w:pPr>
        <w:spacing w:after="0"/>
        <w:rPr>
          <w:color w:val="000000"/>
        </w:rPr>
      </w:pPr>
      <w:r w:rsidRPr="001C500C">
        <w:rPr>
          <w:color w:val="000000"/>
        </w:rPr>
        <w:t>2.</w:t>
      </w:r>
      <w:r w:rsidR="002B4AF8">
        <w:rPr>
          <w:color w:val="000000"/>
        </w:rPr>
        <w:t>5</w:t>
      </w:r>
      <w:r w:rsidR="0004256C">
        <w:rPr>
          <w:color w:val="000000"/>
        </w:rPr>
        <w:t>. </w:t>
      </w:r>
      <w:r w:rsidRPr="001C500C">
        <w:rPr>
          <w:color w:val="000000"/>
        </w:rPr>
        <w:t xml:space="preserve">Описание текущей стадии </w:t>
      </w:r>
      <w:r w:rsidR="00612A52" w:rsidRPr="001C500C">
        <w:rPr>
          <w:color w:val="000000"/>
        </w:rPr>
        <w:t>создания</w:t>
      </w:r>
      <w:r w:rsidRPr="001C500C">
        <w:rPr>
          <w:color w:val="000000"/>
        </w:rPr>
        <w:t xml:space="preserve"> </w:t>
      </w:r>
      <w:r w:rsidR="001D6854">
        <w:rPr>
          <w:color w:val="000000"/>
        </w:rPr>
        <w:t xml:space="preserve">инновационного </w:t>
      </w:r>
      <w:r w:rsidR="00085B41">
        <w:rPr>
          <w:color w:val="000000"/>
        </w:rPr>
        <w:t>продукта.</w:t>
      </w:r>
    </w:p>
    <w:p w14:paraId="6F52B2CC" w14:textId="77777777" w:rsidR="004F6400" w:rsidRPr="001C500C" w:rsidRDefault="004F6400" w:rsidP="0004256C">
      <w:pPr>
        <w:snapToGrid w:val="0"/>
        <w:spacing w:before="240"/>
        <w:jc w:val="center"/>
        <w:rPr>
          <w:b/>
          <w:bCs/>
          <w:color w:val="000000"/>
        </w:rPr>
      </w:pPr>
      <w:r w:rsidRPr="001C500C">
        <w:rPr>
          <w:b/>
          <w:bCs/>
          <w:color w:val="000000"/>
        </w:rPr>
        <w:t>3. МАРКЕТИНГОВОЕ ИССЛЕДОВАНИЕ:</w:t>
      </w:r>
    </w:p>
    <w:p w14:paraId="52A233FE" w14:textId="20910732" w:rsidR="004F6400" w:rsidRPr="001C500C" w:rsidRDefault="0004256C" w:rsidP="004F6400">
      <w:pPr>
        <w:snapToGrid w:val="0"/>
        <w:spacing w:after="0"/>
        <w:rPr>
          <w:color w:val="000000"/>
        </w:rPr>
      </w:pPr>
      <w:r>
        <w:rPr>
          <w:color w:val="000000"/>
        </w:rPr>
        <w:t>3.1. </w:t>
      </w:r>
      <w:r w:rsidR="0019079F">
        <w:rPr>
          <w:color w:val="000000"/>
        </w:rPr>
        <w:t xml:space="preserve">Объем и емкость </w:t>
      </w:r>
      <w:r w:rsidR="0034204D">
        <w:rPr>
          <w:color w:val="000000"/>
        </w:rPr>
        <w:t>рынк</w:t>
      </w:r>
      <w:r w:rsidR="00EB13CE">
        <w:rPr>
          <w:color w:val="000000"/>
        </w:rPr>
        <w:t>а</w:t>
      </w:r>
      <w:r w:rsidR="0019079F">
        <w:rPr>
          <w:color w:val="000000"/>
        </w:rPr>
        <w:t xml:space="preserve"> продукта, </w:t>
      </w:r>
      <w:r w:rsidR="0019079F">
        <w:t>анализ современного состоян</w:t>
      </w:r>
      <w:r w:rsidR="0034204D">
        <w:t>ия и перспектив развития</w:t>
      </w:r>
      <w:r w:rsidR="0019079F">
        <w:rPr>
          <w:color w:val="000000"/>
        </w:rPr>
        <w:t>.</w:t>
      </w:r>
    </w:p>
    <w:p w14:paraId="57F0E718" w14:textId="60E87C3F" w:rsidR="007A080E" w:rsidRDefault="0004256C" w:rsidP="00A77873">
      <w:pPr>
        <w:spacing w:after="0"/>
        <w:rPr>
          <w:color w:val="000000"/>
          <w:sz w:val="20"/>
          <w:szCs w:val="20"/>
        </w:rPr>
      </w:pPr>
      <w:r>
        <w:rPr>
          <w:color w:val="000000"/>
        </w:rPr>
        <w:t>3.2. </w:t>
      </w:r>
      <w:r w:rsidR="00730BD9" w:rsidRPr="001C500C">
        <w:rPr>
          <w:color w:val="000000"/>
        </w:rPr>
        <w:t xml:space="preserve">Сравнение технико-экономических характеристик (включая количественные, качественные и стоимостные характеристики продукции) созданного продукта с аналогами (табл. </w:t>
      </w:r>
      <w:r w:rsidR="00CF25A4">
        <w:rPr>
          <w:color w:val="000000"/>
        </w:rPr>
        <w:t>2</w:t>
      </w:r>
      <w:r w:rsidR="00730BD9" w:rsidRPr="001C500C">
        <w:rPr>
          <w:color w:val="000000"/>
        </w:rPr>
        <w:t>):</w:t>
      </w:r>
    </w:p>
    <w:p w14:paraId="3CE50DD3" w14:textId="77777777" w:rsidR="00730BD9" w:rsidRPr="001C500C" w:rsidRDefault="00730BD9" w:rsidP="002D16E9">
      <w:pPr>
        <w:spacing w:before="120" w:after="0"/>
        <w:jc w:val="right"/>
        <w:rPr>
          <w:color w:val="000000"/>
          <w:sz w:val="20"/>
          <w:szCs w:val="20"/>
        </w:rPr>
      </w:pPr>
      <w:r w:rsidRPr="001C500C">
        <w:rPr>
          <w:color w:val="000000"/>
          <w:sz w:val="20"/>
          <w:szCs w:val="20"/>
        </w:rPr>
        <w:t>Т</w:t>
      </w:r>
      <w:r w:rsidR="004E53AD">
        <w:rPr>
          <w:color w:val="000000"/>
          <w:sz w:val="20"/>
          <w:szCs w:val="20"/>
        </w:rPr>
        <w:t xml:space="preserve">абл. </w:t>
      </w:r>
      <w:r w:rsidR="00CF25A4">
        <w:rPr>
          <w:color w:val="000000"/>
          <w:sz w:val="20"/>
          <w:szCs w:val="20"/>
        </w:rPr>
        <w:t>2</w:t>
      </w:r>
      <w:r w:rsidRPr="001C500C">
        <w:rPr>
          <w:color w:val="000000"/>
          <w:sz w:val="20"/>
          <w:szCs w:val="20"/>
        </w:rPr>
        <w:t>.</w:t>
      </w:r>
    </w:p>
    <w:tbl>
      <w:tblPr>
        <w:tblStyle w:val="afa"/>
        <w:tblW w:w="0" w:type="auto"/>
        <w:jc w:val="center"/>
        <w:tblCellMar>
          <w:left w:w="57" w:type="dxa"/>
          <w:right w:w="57" w:type="dxa"/>
        </w:tblCellMar>
        <w:tblLook w:val="01E0" w:firstRow="1" w:lastRow="1" w:firstColumn="1" w:lastColumn="1" w:noHBand="0" w:noVBand="0"/>
      </w:tblPr>
      <w:tblGrid>
        <w:gridCol w:w="2268"/>
        <w:gridCol w:w="1418"/>
        <w:gridCol w:w="1559"/>
        <w:gridCol w:w="1559"/>
        <w:gridCol w:w="1418"/>
        <w:gridCol w:w="1523"/>
      </w:tblGrid>
      <w:tr w:rsidR="00AB25D6" w:rsidRPr="001C500C" w14:paraId="4ED472C0" w14:textId="77777777" w:rsidTr="00E2232D">
        <w:trPr>
          <w:jc w:val="center"/>
        </w:trPr>
        <w:tc>
          <w:tcPr>
            <w:tcW w:w="2268" w:type="dxa"/>
            <w:vAlign w:val="center"/>
          </w:tcPr>
          <w:p w14:paraId="3A5022A8" w14:textId="77777777" w:rsidR="00AB25D6" w:rsidRPr="0004256C" w:rsidRDefault="00AB25D6" w:rsidP="0004256C">
            <w:pPr>
              <w:spacing w:after="0"/>
              <w:jc w:val="center"/>
              <w:rPr>
                <w:b/>
                <w:color w:val="000000"/>
                <w:sz w:val="20"/>
                <w:szCs w:val="20"/>
              </w:rPr>
            </w:pPr>
            <w:r w:rsidRPr="0004256C">
              <w:rPr>
                <w:b/>
                <w:color w:val="000000"/>
                <w:sz w:val="20"/>
                <w:szCs w:val="20"/>
              </w:rPr>
              <w:t>Технико- экономические параметры продукта</w:t>
            </w:r>
          </w:p>
        </w:tc>
        <w:tc>
          <w:tcPr>
            <w:tcW w:w="1418" w:type="dxa"/>
            <w:vAlign w:val="center"/>
          </w:tcPr>
          <w:p w14:paraId="2F4E5A0E" w14:textId="77777777" w:rsidR="00AB25D6" w:rsidRPr="0004256C" w:rsidRDefault="00AB25D6" w:rsidP="0004256C">
            <w:pPr>
              <w:spacing w:after="0"/>
              <w:jc w:val="center"/>
              <w:rPr>
                <w:b/>
                <w:color w:val="000000"/>
                <w:sz w:val="20"/>
                <w:szCs w:val="20"/>
              </w:rPr>
            </w:pPr>
            <w:r w:rsidRPr="0004256C">
              <w:rPr>
                <w:b/>
                <w:color w:val="000000"/>
                <w:sz w:val="20"/>
                <w:szCs w:val="20"/>
              </w:rPr>
              <w:t>Аналог 1</w:t>
            </w:r>
          </w:p>
        </w:tc>
        <w:tc>
          <w:tcPr>
            <w:tcW w:w="1559" w:type="dxa"/>
            <w:vAlign w:val="center"/>
          </w:tcPr>
          <w:p w14:paraId="6BE18873" w14:textId="77777777" w:rsidR="00AB25D6" w:rsidRPr="0004256C" w:rsidRDefault="00AB25D6" w:rsidP="0004256C">
            <w:pPr>
              <w:spacing w:after="0"/>
              <w:jc w:val="center"/>
              <w:rPr>
                <w:b/>
                <w:color w:val="000000"/>
                <w:sz w:val="20"/>
                <w:szCs w:val="20"/>
              </w:rPr>
            </w:pPr>
            <w:r w:rsidRPr="0004256C">
              <w:rPr>
                <w:b/>
                <w:color w:val="000000"/>
                <w:sz w:val="20"/>
                <w:szCs w:val="20"/>
              </w:rPr>
              <w:t>Аналог 2</w:t>
            </w:r>
          </w:p>
        </w:tc>
        <w:tc>
          <w:tcPr>
            <w:tcW w:w="1559" w:type="dxa"/>
            <w:vAlign w:val="center"/>
          </w:tcPr>
          <w:p w14:paraId="463C9AEA" w14:textId="77777777" w:rsidR="00AB25D6" w:rsidRPr="0004256C" w:rsidRDefault="00AB25D6" w:rsidP="0004256C">
            <w:pPr>
              <w:spacing w:after="0"/>
              <w:jc w:val="center"/>
              <w:rPr>
                <w:b/>
                <w:color w:val="000000"/>
                <w:sz w:val="20"/>
                <w:szCs w:val="20"/>
              </w:rPr>
            </w:pPr>
            <w:r w:rsidRPr="0004256C">
              <w:rPr>
                <w:b/>
                <w:color w:val="000000"/>
                <w:sz w:val="20"/>
                <w:szCs w:val="20"/>
              </w:rPr>
              <w:t>Аналог 3</w:t>
            </w:r>
          </w:p>
        </w:tc>
        <w:tc>
          <w:tcPr>
            <w:tcW w:w="1418" w:type="dxa"/>
            <w:vAlign w:val="center"/>
          </w:tcPr>
          <w:p w14:paraId="1E0FD5A8" w14:textId="77777777" w:rsidR="00AB25D6" w:rsidRPr="0004256C" w:rsidRDefault="00AB25D6" w:rsidP="0004256C">
            <w:pPr>
              <w:spacing w:after="0"/>
              <w:jc w:val="center"/>
              <w:rPr>
                <w:b/>
                <w:color w:val="000000"/>
                <w:sz w:val="20"/>
                <w:szCs w:val="20"/>
              </w:rPr>
            </w:pPr>
            <w:r w:rsidRPr="0004256C">
              <w:rPr>
                <w:b/>
                <w:color w:val="000000"/>
                <w:sz w:val="20"/>
                <w:szCs w:val="20"/>
              </w:rPr>
              <w:t>Аналог …</w:t>
            </w:r>
          </w:p>
        </w:tc>
        <w:tc>
          <w:tcPr>
            <w:tcW w:w="1523" w:type="dxa"/>
            <w:vAlign w:val="center"/>
          </w:tcPr>
          <w:p w14:paraId="60844EEB" w14:textId="77777777" w:rsidR="00AB25D6" w:rsidRPr="0004256C" w:rsidRDefault="00AB25D6" w:rsidP="0004256C">
            <w:pPr>
              <w:spacing w:after="0"/>
              <w:jc w:val="center"/>
              <w:rPr>
                <w:b/>
                <w:color w:val="000000"/>
                <w:sz w:val="20"/>
                <w:szCs w:val="20"/>
              </w:rPr>
            </w:pPr>
            <w:r w:rsidRPr="0004256C">
              <w:rPr>
                <w:b/>
                <w:color w:val="000000"/>
                <w:sz w:val="20"/>
                <w:szCs w:val="20"/>
              </w:rPr>
              <w:t>Созданный продукт</w:t>
            </w:r>
          </w:p>
        </w:tc>
      </w:tr>
      <w:tr w:rsidR="00AB25D6" w:rsidRPr="001C500C" w14:paraId="4C42B524" w14:textId="77777777" w:rsidTr="00E2232D">
        <w:trPr>
          <w:jc w:val="center"/>
        </w:trPr>
        <w:tc>
          <w:tcPr>
            <w:tcW w:w="2268" w:type="dxa"/>
          </w:tcPr>
          <w:p w14:paraId="4743005F" w14:textId="77777777" w:rsidR="00AB25D6" w:rsidRPr="001C500C" w:rsidRDefault="00AB25D6" w:rsidP="00CE656A">
            <w:pPr>
              <w:spacing w:after="0"/>
              <w:rPr>
                <w:color w:val="000000"/>
                <w:sz w:val="20"/>
                <w:szCs w:val="20"/>
              </w:rPr>
            </w:pPr>
            <w:r w:rsidRPr="001C500C">
              <w:rPr>
                <w:color w:val="000000"/>
                <w:sz w:val="20"/>
                <w:szCs w:val="20"/>
              </w:rPr>
              <w:t>1</w:t>
            </w:r>
          </w:p>
        </w:tc>
        <w:tc>
          <w:tcPr>
            <w:tcW w:w="1418" w:type="dxa"/>
          </w:tcPr>
          <w:p w14:paraId="7072276F" w14:textId="77777777" w:rsidR="00AB25D6" w:rsidRPr="001C500C" w:rsidRDefault="00AB25D6" w:rsidP="00CE656A">
            <w:pPr>
              <w:spacing w:after="0"/>
              <w:rPr>
                <w:color w:val="000000"/>
                <w:sz w:val="20"/>
                <w:szCs w:val="20"/>
              </w:rPr>
            </w:pPr>
          </w:p>
        </w:tc>
        <w:tc>
          <w:tcPr>
            <w:tcW w:w="1559" w:type="dxa"/>
          </w:tcPr>
          <w:p w14:paraId="665FAEE1" w14:textId="77777777" w:rsidR="00AB25D6" w:rsidRPr="001C500C" w:rsidRDefault="00AB25D6" w:rsidP="00CE656A">
            <w:pPr>
              <w:spacing w:after="0"/>
              <w:rPr>
                <w:color w:val="000000"/>
                <w:sz w:val="20"/>
                <w:szCs w:val="20"/>
              </w:rPr>
            </w:pPr>
          </w:p>
        </w:tc>
        <w:tc>
          <w:tcPr>
            <w:tcW w:w="1559" w:type="dxa"/>
          </w:tcPr>
          <w:p w14:paraId="7FC4DAC1" w14:textId="77777777" w:rsidR="00AB25D6" w:rsidRPr="001C500C" w:rsidRDefault="00AB25D6" w:rsidP="00CE656A">
            <w:pPr>
              <w:spacing w:after="0"/>
              <w:rPr>
                <w:color w:val="000000"/>
                <w:sz w:val="20"/>
                <w:szCs w:val="20"/>
              </w:rPr>
            </w:pPr>
          </w:p>
        </w:tc>
        <w:tc>
          <w:tcPr>
            <w:tcW w:w="1418" w:type="dxa"/>
          </w:tcPr>
          <w:p w14:paraId="3E092955" w14:textId="77777777" w:rsidR="00AB25D6" w:rsidRPr="001C500C" w:rsidRDefault="00AB25D6" w:rsidP="00CE656A">
            <w:pPr>
              <w:spacing w:after="0"/>
              <w:rPr>
                <w:color w:val="000000"/>
                <w:sz w:val="20"/>
                <w:szCs w:val="20"/>
              </w:rPr>
            </w:pPr>
          </w:p>
        </w:tc>
        <w:tc>
          <w:tcPr>
            <w:tcW w:w="1523" w:type="dxa"/>
          </w:tcPr>
          <w:p w14:paraId="0083683E" w14:textId="77777777" w:rsidR="00AB25D6" w:rsidRPr="001C500C" w:rsidRDefault="00AB25D6" w:rsidP="00CE656A">
            <w:pPr>
              <w:spacing w:after="0"/>
              <w:rPr>
                <w:color w:val="000000"/>
                <w:sz w:val="20"/>
                <w:szCs w:val="20"/>
              </w:rPr>
            </w:pPr>
          </w:p>
        </w:tc>
      </w:tr>
      <w:tr w:rsidR="00AB25D6" w:rsidRPr="001C500C" w14:paraId="02DB6C79" w14:textId="77777777" w:rsidTr="00E2232D">
        <w:trPr>
          <w:jc w:val="center"/>
        </w:trPr>
        <w:tc>
          <w:tcPr>
            <w:tcW w:w="2268" w:type="dxa"/>
          </w:tcPr>
          <w:p w14:paraId="362BFCC6" w14:textId="77777777" w:rsidR="00AB25D6" w:rsidRPr="001C500C" w:rsidRDefault="00AB25D6" w:rsidP="00CE656A">
            <w:pPr>
              <w:spacing w:after="0"/>
              <w:rPr>
                <w:color w:val="000000"/>
                <w:sz w:val="20"/>
                <w:szCs w:val="20"/>
              </w:rPr>
            </w:pPr>
            <w:r w:rsidRPr="001C500C">
              <w:rPr>
                <w:color w:val="000000"/>
                <w:sz w:val="20"/>
                <w:szCs w:val="20"/>
              </w:rPr>
              <w:t>2</w:t>
            </w:r>
          </w:p>
        </w:tc>
        <w:tc>
          <w:tcPr>
            <w:tcW w:w="1418" w:type="dxa"/>
          </w:tcPr>
          <w:p w14:paraId="508CFCF0" w14:textId="77777777" w:rsidR="00AB25D6" w:rsidRPr="001C500C" w:rsidRDefault="00AB25D6" w:rsidP="00CE656A">
            <w:pPr>
              <w:spacing w:after="0"/>
              <w:rPr>
                <w:color w:val="000000"/>
                <w:sz w:val="20"/>
                <w:szCs w:val="20"/>
              </w:rPr>
            </w:pPr>
          </w:p>
        </w:tc>
        <w:tc>
          <w:tcPr>
            <w:tcW w:w="1559" w:type="dxa"/>
          </w:tcPr>
          <w:p w14:paraId="4BD06831" w14:textId="77777777" w:rsidR="00AB25D6" w:rsidRPr="001C500C" w:rsidRDefault="00AB25D6" w:rsidP="00CE656A">
            <w:pPr>
              <w:spacing w:after="0"/>
              <w:rPr>
                <w:color w:val="000000"/>
                <w:sz w:val="20"/>
                <w:szCs w:val="20"/>
              </w:rPr>
            </w:pPr>
          </w:p>
        </w:tc>
        <w:tc>
          <w:tcPr>
            <w:tcW w:w="1559" w:type="dxa"/>
          </w:tcPr>
          <w:p w14:paraId="1539F3F3" w14:textId="77777777" w:rsidR="00AB25D6" w:rsidRPr="001C500C" w:rsidRDefault="00AB25D6" w:rsidP="00CE656A">
            <w:pPr>
              <w:spacing w:after="0"/>
              <w:rPr>
                <w:color w:val="000000"/>
                <w:sz w:val="20"/>
                <w:szCs w:val="20"/>
              </w:rPr>
            </w:pPr>
          </w:p>
        </w:tc>
        <w:tc>
          <w:tcPr>
            <w:tcW w:w="1418" w:type="dxa"/>
          </w:tcPr>
          <w:p w14:paraId="6B506414" w14:textId="77777777" w:rsidR="00AB25D6" w:rsidRPr="001C500C" w:rsidRDefault="00AB25D6" w:rsidP="00CE656A">
            <w:pPr>
              <w:spacing w:after="0"/>
              <w:rPr>
                <w:color w:val="000000"/>
                <w:sz w:val="20"/>
                <w:szCs w:val="20"/>
              </w:rPr>
            </w:pPr>
          </w:p>
        </w:tc>
        <w:tc>
          <w:tcPr>
            <w:tcW w:w="1523" w:type="dxa"/>
          </w:tcPr>
          <w:p w14:paraId="061C32F4" w14:textId="77777777" w:rsidR="00AB25D6" w:rsidRPr="001C500C" w:rsidRDefault="00AB25D6" w:rsidP="00CE656A">
            <w:pPr>
              <w:spacing w:after="0"/>
              <w:rPr>
                <w:color w:val="000000"/>
                <w:sz w:val="20"/>
                <w:szCs w:val="20"/>
              </w:rPr>
            </w:pPr>
          </w:p>
        </w:tc>
      </w:tr>
      <w:tr w:rsidR="00AB25D6" w:rsidRPr="001C500C" w14:paraId="2974E1D8" w14:textId="77777777" w:rsidTr="00E2232D">
        <w:trPr>
          <w:jc w:val="center"/>
        </w:trPr>
        <w:tc>
          <w:tcPr>
            <w:tcW w:w="2268" w:type="dxa"/>
          </w:tcPr>
          <w:p w14:paraId="36DD096B" w14:textId="77777777" w:rsidR="00AB25D6" w:rsidRPr="001C500C" w:rsidRDefault="00AB25D6" w:rsidP="00CE656A">
            <w:pPr>
              <w:spacing w:after="0"/>
              <w:rPr>
                <w:color w:val="000000"/>
                <w:sz w:val="20"/>
                <w:szCs w:val="20"/>
              </w:rPr>
            </w:pPr>
            <w:r w:rsidRPr="001C500C">
              <w:rPr>
                <w:color w:val="000000"/>
                <w:sz w:val="20"/>
                <w:szCs w:val="20"/>
              </w:rPr>
              <w:t>…</w:t>
            </w:r>
          </w:p>
        </w:tc>
        <w:tc>
          <w:tcPr>
            <w:tcW w:w="1418" w:type="dxa"/>
          </w:tcPr>
          <w:p w14:paraId="58BF0ED6" w14:textId="77777777" w:rsidR="00AB25D6" w:rsidRPr="001C500C" w:rsidRDefault="00AB25D6" w:rsidP="00CE656A">
            <w:pPr>
              <w:spacing w:after="0"/>
              <w:rPr>
                <w:color w:val="000000"/>
                <w:sz w:val="20"/>
                <w:szCs w:val="20"/>
              </w:rPr>
            </w:pPr>
          </w:p>
        </w:tc>
        <w:tc>
          <w:tcPr>
            <w:tcW w:w="1559" w:type="dxa"/>
          </w:tcPr>
          <w:p w14:paraId="34A904BB" w14:textId="77777777" w:rsidR="00AB25D6" w:rsidRPr="001C500C" w:rsidRDefault="00AB25D6" w:rsidP="00CE656A">
            <w:pPr>
              <w:spacing w:after="0"/>
              <w:rPr>
                <w:color w:val="000000"/>
                <w:sz w:val="20"/>
                <w:szCs w:val="20"/>
              </w:rPr>
            </w:pPr>
          </w:p>
        </w:tc>
        <w:tc>
          <w:tcPr>
            <w:tcW w:w="1559" w:type="dxa"/>
          </w:tcPr>
          <w:p w14:paraId="53273D5E" w14:textId="77777777" w:rsidR="00AB25D6" w:rsidRPr="001C500C" w:rsidRDefault="00AB25D6" w:rsidP="00CE656A">
            <w:pPr>
              <w:spacing w:after="0"/>
              <w:rPr>
                <w:color w:val="000000"/>
                <w:sz w:val="20"/>
                <w:szCs w:val="20"/>
              </w:rPr>
            </w:pPr>
          </w:p>
        </w:tc>
        <w:tc>
          <w:tcPr>
            <w:tcW w:w="1418" w:type="dxa"/>
          </w:tcPr>
          <w:p w14:paraId="236A2B46" w14:textId="77777777" w:rsidR="00AB25D6" w:rsidRPr="001C500C" w:rsidRDefault="00AB25D6" w:rsidP="00CE656A">
            <w:pPr>
              <w:spacing w:after="0"/>
              <w:rPr>
                <w:color w:val="000000"/>
                <w:sz w:val="20"/>
                <w:szCs w:val="20"/>
              </w:rPr>
            </w:pPr>
          </w:p>
        </w:tc>
        <w:tc>
          <w:tcPr>
            <w:tcW w:w="1523" w:type="dxa"/>
          </w:tcPr>
          <w:p w14:paraId="3B0AD407" w14:textId="77777777" w:rsidR="00AB25D6" w:rsidRPr="001C500C" w:rsidRDefault="00AB25D6" w:rsidP="00CE656A">
            <w:pPr>
              <w:spacing w:after="0"/>
              <w:rPr>
                <w:color w:val="000000"/>
                <w:sz w:val="20"/>
                <w:szCs w:val="20"/>
              </w:rPr>
            </w:pPr>
          </w:p>
        </w:tc>
      </w:tr>
    </w:tbl>
    <w:p w14:paraId="0408D205" w14:textId="7E4B9895" w:rsidR="00056423" w:rsidRDefault="00E2232D" w:rsidP="006B2122">
      <w:pPr>
        <w:snapToGrid w:val="0"/>
        <w:spacing w:before="120" w:after="0" w:line="235" w:lineRule="auto"/>
        <w:rPr>
          <w:color w:val="000000"/>
        </w:rPr>
      </w:pPr>
      <w:r>
        <w:rPr>
          <w:color w:val="000000"/>
        </w:rPr>
        <w:t>3.3. </w:t>
      </w:r>
      <w:r w:rsidR="0019079F" w:rsidRPr="00F11CF6">
        <w:rPr>
          <w:color w:val="000000"/>
        </w:rPr>
        <w:t xml:space="preserve">Целевые сегменты потребителей создаваемого продукта и оценка платежеспособного спроса на </w:t>
      </w:r>
      <w:r w:rsidR="0088166A" w:rsidRPr="00F11CF6">
        <w:rPr>
          <w:color w:val="000000"/>
        </w:rPr>
        <w:t>20</w:t>
      </w:r>
      <w:r w:rsidR="0088166A">
        <w:rPr>
          <w:color w:val="000000"/>
        </w:rPr>
        <w:t>20</w:t>
      </w:r>
      <w:r w:rsidR="0019079F" w:rsidRPr="00F11CF6">
        <w:rPr>
          <w:color w:val="000000"/>
        </w:rPr>
        <w:t>-</w:t>
      </w:r>
      <w:r w:rsidR="0088166A" w:rsidRPr="00F11CF6">
        <w:rPr>
          <w:color w:val="000000"/>
        </w:rPr>
        <w:t>202</w:t>
      </w:r>
      <w:r w:rsidR="0088166A">
        <w:rPr>
          <w:color w:val="000000"/>
        </w:rPr>
        <w:t>6</w:t>
      </w:r>
      <w:r w:rsidR="0088166A" w:rsidRPr="00F11CF6">
        <w:rPr>
          <w:color w:val="000000"/>
        </w:rPr>
        <w:t xml:space="preserve"> </w:t>
      </w:r>
      <w:r w:rsidR="0019079F" w:rsidRPr="00F11CF6">
        <w:rPr>
          <w:color w:val="000000"/>
        </w:rPr>
        <w:t>гг. с приложением обосновывающих документов (договоры и протоколы о намерениях на поставку и т.д.).</w:t>
      </w:r>
      <w:r w:rsidR="007A6014" w:rsidRPr="007A6014">
        <w:rPr>
          <w:color w:val="000000"/>
        </w:rPr>
        <w:t xml:space="preserve"> </w:t>
      </w:r>
      <w:r w:rsidR="007A6014">
        <w:rPr>
          <w:color w:val="000000"/>
        </w:rPr>
        <w:t>Обоснование востребованности решения, ожидаемого количества потребителей дорабатываемого и (или) масштабируемого продукта.</w:t>
      </w:r>
    </w:p>
    <w:p w14:paraId="611E3BDC" w14:textId="1BA59F9C" w:rsidR="0088166A" w:rsidRDefault="0088166A" w:rsidP="0088166A">
      <w:pPr>
        <w:snapToGrid w:val="0"/>
        <w:spacing w:after="0"/>
      </w:pPr>
      <w:r>
        <w:t>3.</w:t>
      </w:r>
      <w:r w:rsidR="007A6014">
        <w:t>4</w:t>
      </w:r>
      <w:r>
        <w:t xml:space="preserve">. Описание бизнес-модели проекта, в том числе обоснование возможности выхода продукта на зарубежные рынки и/или оценка перспектив импортозамещения. </w:t>
      </w:r>
    </w:p>
    <w:p w14:paraId="5FEB548A" w14:textId="3BE8F651" w:rsidR="0088166A" w:rsidRDefault="0088166A" w:rsidP="0088166A">
      <w:pPr>
        <w:snapToGrid w:val="0"/>
        <w:spacing w:after="0"/>
      </w:pPr>
      <w:r>
        <w:t>3.</w:t>
      </w:r>
      <w:r w:rsidR="007A6014">
        <w:t>5</w:t>
      </w:r>
      <w:r>
        <w:t>. Стратегия продвижения продукта на рынок.</w:t>
      </w:r>
    </w:p>
    <w:p w14:paraId="087843EF" w14:textId="77777777" w:rsidR="0088166A" w:rsidRDefault="0088166A" w:rsidP="006B2122">
      <w:pPr>
        <w:snapToGrid w:val="0"/>
        <w:spacing w:before="120" w:after="0" w:line="235" w:lineRule="auto"/>
        <w:rPr>
          <w:color w:val="000000"/>
        </w:rPr>
      </w:pPr>
    </w:p>
    <w:p w14:paraId="0DCB1E66" w14:textId="77777777" w:rsidR="004F6400" w:rsidRPr="001C500C" w:rsidRDefault="004F6400" w:rsidP="006B2122">
      <w:pPr>
        <w:snapToGrid w:val="0"/>
        <w:spacing w:before="240" w:line="235" w:lineRule="auto"/>
        <w:jc w:val="center"/>
        <w:rPr>
          <w:b/>
          <w:bCs/>
          <w:color w:val="000000"/>
        </w:rPr>
      </w:pPr>
      <w:r w:rsidRPr="001C500C">
        <w:rPr>
          <w:b/>
          <w:bCs/>
          <w:color w:val="000000"/>
        </w:rPr>
        <w:t>4. ТЕХНИЧЕСКОЕ ОБЕСПЕЧЕНИЕ РЕАЛИЗАЦИИ ПРОДУКТА:</w:t>
      </w:r>
    </w:p>
    <w:p w14:paraId="4459FA35" w14:textId="3344189F" w:rsidR="002D16E9" w:rsidRPr="002D16E9" w:rsidRDefault="007A1DE7" w:rsidP="006B2122">
      <w:pPr>
        <w:snapToGrid w:val="0"/>
        <w:spacing w:after="0" w:line="235" w:lineRule="auto"/>
        <w:rPr>
          <w:color w:val="000000"/>
        </w:rPr>
      </w:pPr>
      <w:r>
        <w:rPr>
          <w:color w:val="000000"/>
        </w:rPr>
        <w:t>4.1. </w:t>
      </w:r>
      <w:r w:rsidR="00AB25D6" w:rsidRPr="001C500C">
        <w:rPr>
          <w:color w:val="000000"/>
        </w:rPr>
        <w:t xml:space="preserve">План </w:t>
      </w:r>
      <w:r>
        <w:rPr>
          <w:color w:val="000000"/>
        </w:rPr>
        <w:t>реализации проекта, с указанием</w:t>
      </w:r>
      <w:r w:rsidR="00AB25D6" w:rsidRPr="001C500C">
        <w:rPr>
          <w:color w:val="000000"/>
        </w:rPr>
        <w:t xml:space="preserve"> этапов, конкретных получаемых результ</w:t>
      </w:r>
      <w:r>
        <w:rPr>
          <w:color w:val="000000"/>
        </w:rPr>
        <w:t>атов,</w:t>
      </w:r>
      <w:r w:rsidR="00AB25D6" w:rsidRPr="001C500C">
        <w:rPr>
          <w:color w:val="000000"/>
        </w:rPr>
        <w:t xml:space="preserve"> временных интервалов и необходимых средств (план составляется как на период финансирования проекта Фонда, так и по</w:t>
      </w:r>
      <w:r w:rsidR="002D16E9">
        <w:rPr>
          <w:color w:val="000000"/>
        </w:rPr>
        <w:t xml:space="preserve">сле окончания данного периода) </w:t>
      </w:r>
      <w:r w:rsidR="002D16E9">
        <w:t xml:space="preserve">(табл. </w:t>
      </w:r>
      <w:r w:rsidR="00CF25A4">
        <w:t>3</w:t>
      </w:r>
      <w:r w:rsidR="002D16E9" w:rsidRPr="00061A2C">
        <w:t>)</w:t>
      </w:r>
      <w:r w:rsidR="002D16E9">
        <w:rPr>
          <w:rStyle w:val="afd"/>
        </w:rPr>
        <w:footnoteReference w:id="18"/>
      </w:r>
      <w:r w:rsidR="002D16E9" w:rsidRPr="00061A2C">
        <w:t>.</w:t>
      </w:r>
    </w:p>
    <w:p w14:paraId="4AE0A436" w14:textId="77777777" w:rsidR="002D16E9" w:rsidRPr="00647775" w:rsidRDefault="00647775" w:rsidP="006B2122">
      <w:pPr>
        <w:spacing w:before="80" w:after="0" w:line="235" w:lineRule="auto"/>
        <w:jc w:val="right"/>
        <w:rPr>
          <w:color w:val="000000"/>
          <w:sz w:val="20"/>
          <w:szCs w:val="20"/>
        </w:rPr>
      </w:pPr>
      <w:r>
        <w:rPr>
          <w:color w:val="000000"/>
          <w:sz w:val="20"/>
          <w:szCs w:val="20"/>
        </w:rPr>
        <w:t xml:space="preserve">Табл. </w:t>
      </w:r>
      <w:r w:rsidR="00CF25A4">
        <w:rPr>
          <w:color w:val="000000"/>
          <w:sz w:val="20"/>
          <w:szCs w:val="20"/>
        </w:rPr>
        <w:t>3</w:t>
      </w:r>
      <w:r w:rsidR="002D16E9" w:rsidRPr="00647775">
        <w:rPr>
          <w:color w:val="000000"/>
          <w:sz w:val="20"/>
          <w:szCs w:val="20"/>
        </w:rPr>
        <w:t>.</w:t>
      </w:r>
    </w:p>
    <w:tbl>
      <w:tblPr>
        <w:tblStyle w:val="afa"/>
        <w:tblW w:w="9692" w:type="dxa"/>
        <w:jc w:val="center"/>
        <w:tblCellMar>
          <w:left w:w="57" w:type="dxa"/>
          <w:right w:w="57" w:type="dxa"/>
        </w:tblCellMar>
        <w:tblLook w:val="01E0" w:firstRow="1" w:lastRow="1" w:firstColumn="1" w:lastColumn="1" w:noHBand="0" w:noVBand="0"/>
      </w:tblPr>
      <w:tblGrid>
        <w:gridCol w:w="3251"/>
        <w:gridCol w:w="1388"/>
        <w:gridCol w:w="1540"/>
        <w:gridCol w:w="1865"/>
        <w:gridCol w:w="1648"/>
      </w:tblGrid>
      <w:tr w:rsidR="002D16E9" w:rsidRPr="00647775" w14:paraId="65912E43" w14:textId="77777777" w:rsidTr="0034266E">
        <w:trPr>
          <w:trHeight w:val="215"/>
          <w:jc w:val="center"/>
        </w:trPr>
        <w:tc>
          <w:tcPr>
            <w:tcW w:w="3251" w:type="dxa"/>
            <w:vAlign w:val="center"/>
          </w:tcPr>
          <w:p w14:paraId="2708871B" w14:textId="77777777" w:rsidR="002D16E9" w:rsidRPr="00647775" w:rsidRDefault="002D16E9" w:rsidP="006B2122">
            <w:pPr>
              <w:spacing w:after="0" w:line="235" w:lineRule="auto"/>
              <w:jc w:val="center"/>
              <w:rPr>
                <w:b/>
                <w:sz w:val="20"/>
                <w:szCs w:val="20"/>
              </w:rPr>
            </w:pPr>
            <w:r w:rsidRPr="00647775">
              <w:rPr>
                <w:b/>
                <w:sz w:val="20"/>
                <w:szCs w:val="20"/>
              </w:rPr>
              <w:t>Наименование этапа реализации инновационного проекта</w:t>
            </w:r>
          </w:p>
        </w:tc>
        <w:tc>
          <w:tcPr>
            <w:tcW w:w="1388" w:type="dxa"/>
            <w:vAlign w:val="center"/>
          </w:tcPr>
          <w:p w14:paraId="0D33E856" w14:textId="77777777" w:rsidR="002D16E9" w:rsidRPr="00647775" w:rsidRDefault="002D16E9" w:rsidP="006B2122">
            <w:pPr>
              <w:spacing w:after="0" w:line="235" w:lineRule="auto"/>
              <w:jc w:val="center"/>
              <w:rPr>
                <w:b/>
                <w:sz w:val="20"/>
                <w:szCs w:val="20"/>
              </w:rPr>
            </w:pPr>
            <w:r w:rsidRPr="00647775">
              <w:rPr>
                <w:b/>
                <w:sz w:val="20"/>
                <w:szCs w:val="20"/>
              </w:rPr>
              <w:t>Сроки этапа</w:t>
            </w:r>
          </w:p>
        </w:tc>
        <w:tc>
          <w:tcPr>
            <w:tcW w:w="1540" w:type="dxa"/>
            <w:vAlign w:val="center"/>
          </w:tcPr>
          <w:p w14:paraId="1B64D056" w14:textId="77777777" w:rsidR="002D16E9" w:rsidRPr="00647775" w:rsidRDefault="002D16E9" w:rsidP="006B2122">
            <w:pPr>
              <w:spacing w:after="0" w:line="235" w:lineRule="auto"/>
              <w:jc w:val="center"/>
              <w:rPr>
                <w:b/>
                <w:sz w:val="20"/>
                <w:szCs w:val="20"/>
              </w:rPr>
            </w:pPr>
            <w:r w:rsidRPr="00647775">
              <w:rPr>
                <w:b/>
                <w:sz w:val="20"/>
                <w:szCs w:val="20"/>
              </w:rPr>
              <w:t>Стоимость этапа</w:t>
            </w:r>
          </w:p>
        </w:tc>
        <w:tc>
          <w:tcPr>
            <w:tcW w:w="1865" w:type="dxa"/>
            <w:vAlign w:val="center"/>
          </w:tcPr>
          <w:p w14:paraId="0599235A" w14:textId="4E739A9A" w:rsidR="002D16E9" w:rsidRPr="00647775" w:rsidRDefault="002D16E9" w:rsidP="006B2122">
            <w:pPr>
              <w:spacing w:after="0" w:line="235" w:lineRule="auto"/>
              <w:jc w:val="center"/>
              <w:rPr>
                <w:b/>
                <w:sz w:val="20"/>
                <w:szCs w:val="20"/>
              </w:rPr>
            </w:pPr>
            <w:r w:rsidRPr="00647775">
              <w:rPr>
                <w:b/>
                <w:sz w:val="20"/>
                <w:szCs w:val="20"/>
              </w:rPr>
              <w:t>Качественные результаты</w:t>
            </w:r>
          </w:p>
        </w:tc>
        <w:tc>
          <w:tcPr>
            <w:tcW w:w="1648" w:type="dxa"/>
            <w:vAlign w:val="center"/>
          </w:tcPr>
          <w:p w14:paraId="5EEDD855" w14:textId="77777777" w:rsidR="002D16E9" w:rsidRPr="00647775" w:rsidRDefault="002D16E9" w:rsidP="006B2122">
            <w:pPr>
              <w:spacing w:after="0" w:line="235" w:lineRule="auto"/>
              <w:jc w:val="center"/>
              <w:rPr>
                <w:b/>
                <w:sz w:val="20"/>
                <w:szCs w:val="20"/>
              </w:rPr>
            </w:pPr>
            <w:r w:rsidRPr="00647775">
              <w:rPr>
                <w:b/>
                <w:sz w:val="20"/>
                <w:szCs w:val="20"/>
              </w:rPr>
              <w:t>Количественные результаты</w:t>
            </w:r>
          </w:p>
        </w:tc>
      </w:tr>
      <w:tr w:rsidR="002D16E9" w:rsidRPr="00647775" w14:paraId="21AAF93E" w14:textId="77777777" w:rsidTr="0034266E">
        <w:trPr>
          <w:trHeight w:val="220"/>
          <w:jc w:val="center"/>
        </w:trPr>
        <w:tc>
          <w:tcPr>
            <w:tcW w:w="3251" w:type="dxa"/>
          </w:tcPr>
          <w:p w14:paraId="0DA8A413" w14:textId="77777777" w:rsidR="002D16E9" w:rsidRPr="00647775" w:rsidRDefault="002D16E9" w:rsidP="006B2122">
            <w:pPr>
              <w:spacing w:after="0" w:line="235" w:lineRule="auto"/>
              <w:rPr>
                <w:sz w:val="20"/>
                <w:szCs w:val="20"/>
              </w:rPr>
            </w:pPr>
            <w:r w:rsidRPr="00647775">
              <w:rPr>
                <w:sz w:val="20"/>
                <w:szCs w:val="20"/>
              </w:rPr>
              <w:t>1</w:t>
            </w:r>
          </w:p>
        </w:tc>
        <w:tc>
          <w:tcPr>
            <w:tcW w:w="1388" w:type="dxa"/>
          </w:tcPr>
          <w:p w14:paraId="19AB1750" w14:textId="77777777" w:rsidR="002D16E9" w:rsidRPr="00647775" w:rsidRDefault="002D16E9" w:rsidP="006B2122">
            <w:pPr>
              <w:spacing w:after="0" w:line="235" w:lineRule="auto"/>
              <w:rPr>
                <w:sz w:val="20"/>
                <w:szCs w:val="20"/>
              </w:rPr>
            </w:pPr>
          </w:p>
        </w:tc>
        <w:tc>
          <w:tcPr>
            <w:tcW w:w="1540" w:type="dxa"/>
          </w:tcPr>
          <w:p w14:paraId="53AA2A8F" w14:textId="77777777" w:rsidR="002D16E9" w:rsidRPr="00647775" w:rsidRDefault="002D16E9" w:rsidP="006B2122">
            <w:pPr>
              <w:spacing w:after="0" w:line="235" w:lineRule="auto"/>
              <w:rPr>
                <w:sz w:val="20"/>
                <w:szCs w:val="20"/>
              </w:rPr>
            </w:pPr>
          </w:p>
        </w:tc>
        <w:tc>
          <w:tcPr>
            <w:tcW w:w="1865" w:type="dxa"/>
          </w:tcPr>
          <w:p w14:paraId="422F8944" w14:textId="77777777" w:rsidR="002D16E9" w:rsidRPr="00647775" w:rsidRDefault="002D16E9" w:rsidP="006B2122">
            <w:pPr>
              <w:spacing w:after="0" w:line="235" w:lineRule="auto"/>
              <w:rPr>
                <w:sz w:val="20"/>
                <w:szCs w:val="20"/>
              </w:rPr>
            </w:pPr>
          </w:p>
        </w:tc>
        <w:tc>
          <w:tcPr>
            <w:tcW w:w="1648" w:type="dxa"/>
          </w:tcPr>
          <w:p w14:paraId="34B1BCF6" w14:textId="77777777" w:rsidR="002D16E9" w:rsidRPr="00647775" w:rsidRDefault="002D16E9" w:rsidP="006B2122">
            <w:pPr>
              <w:spacing w:after="0" w:line="235" w:lineRule="auto"/>
              <w:rPr>
                <w:sz w:val="20"/>
                <w:szCs w:val="20"/>
              </w:rPr>
            </w:pPr>
          </w:p>
        </w:tc>
      </w:tr>
      <w:tr w:rsidR="002D16E9" w:rsidRPr="00647775" w14:paraId="5CE2AAE1" w14:textId="77777777" w:rsidTr="0034266E">
        <w:trPr>
          <w:trHeight w:val="235"/>
          <w:jc w:val="center"/>
        </w:trPr>
        <w:tc>
          <w:tcPr>
            <w:tcW w:w="3251" w:type="dxa"/>
          </w:tcPr>
          <w:p w14:paraId="37288B20" w14:textId="77777777" w:rsidR="002D16E9" w:rsidRPr="00647775" w:rsidRDefault="002D16E9" w:rsidP="006B2122">
            <w:pPr>
              <w:spacing w:after="0" w:line="235" w:lineRule="auto"/>
              <w:rPr>
                <w:sz w:val="20"/>
                <w:szCs w:val="20"/>
              </w:rPr>
            </w:pPr>
            <w:r w:rsidRPr="00647775">
              <w:rPr>
                <w:sz w:val="20"/>
                <w:szCs w:val="20"/>
              </w:rPr>
              <w:t>2</w:t>
            </w:r>
          </w:p>
        </w:tc>
        <w:tc>
          <w:tcPr>
            <w:tcW w:w="1388" w:type="dxa"/>
          </w:tcPr>
          <w:p w14:paraId="296E2F08" w14:textId="77777777" w:rsidR="002D16E9" w:rsidRPr="00647775" w:rsidRDefault="002D16E9" w:rsidP="006B2122">
            <w:pPr>
              <w:spacing w:after="0" w:line="235" w:lineRule="auto"/>
              <w:rPr>
                <w:sz w:val="20"/>
                <w:szCs w:val="20"/>
              </w:rPr>
            </w:pPr>
          </w:p>
        </w:tc>
        <w:tc>
          <w:tcPr>
            <w:tcW w:w="1540" w:type="dxa"/>
          </w:tcPr>
          <w:p w14:paraId="030F08AC" w14:textId="77777777" w:rsidR="002D16E9" w:rsidRPr="00647775" w:rsidRDefault="002D16E9" w:rsidP="006B2122">
            <w:pPr>
              <w:spacing w:after="0" w:line="235" w:lineRule="auto"/>
              <w:rPr>
                <w:sz w:val="20"/>
                <w:szCs w:val="20"/>
              </w:rPr>
            </w:pPr>
          </w:p>
        </w:tc>
        <w:tc>
          <w:tcPr>
            <w:tcW w:w="1865" w:type="dxa"/>
          </w:tcPr>
          <w:p w14:paraId="72CC5BE3" w14:textId="77777777" w:rsidR="002D16E9" w:rsidRPr="00647775" w:rsidRDefault="002D16E9" w:rsidP="006B2122">
            <w:pPr>
              <w:spacing w:after="0" w:line="235" w:lineRule="auto"/>
              <w:rPr>
                <w:sz w:val="20"/>
                <w:szCs w:val="20"/>
              </w:rPr>
            </w:pPr>
          </w:p>
        </w:tc>
        <w:tc>
          <w:tcPr>
            <w:tcW w:w="1648" w:type="dxa"/>
          </w:tcPr>
          <w:p w14:paraId="24EE1685" w14:textId="77777777" w:rsidR="002D16E9" w:rsidRPr="00647775" w:rsidRDefault="002D16E9" w:rsidP="006B2122">
            <w:pPr>
              <w:spacing w:after="0" w:line="235" w:lineRule="auto"/>
              <w:rPr>
                <w:sz w:val="20"/>
                <w:szCs w:val="20"/>
              </w:rPr>
            </w:pPr>
          </w:p>
        </w:tc>
      </w:tr>
      <w:tr w:rsidR="002D16E9" w:rsidRPr="00647775" w14:paraId="538BFA22" w14:textId="77777777" w:rsidTr="0034266E">
        <w:trPr>
          <w:trHeight w:val="220"/>
          <w:jc w:val="center"/>
        </w:trPr>
        <w:tc>
          <w:tcPr>
            <w:tcW w:w="3251" w:type="dxa"/>
          </w:tcPr>
          <w:p w14:paraId="7EC26D46" w14:textId="77777777" w:rsidR="002D16E9" w:rsidRPr="00647775" w:rsidRDefault="002D16E9" w:rsidP="006B2122">
            <w:pPr>
              <w:spacing w:after="0" w:line="235" w:lineRule="auto"/>
              <w:rPr>
                <w:sz w:val="20"/>
                <w:szCs w:val="20"/>
              </w:rPr>
            </w:pPr>
            <w:r w:rsidRPr="00647775">
              <w:rPr>
                <w:sz w:val="20"/>
                <w:szCs w:val="20"/>
              </w:rPr>
              <w:t>…</w:t>
            </w:r>
          </w:p>
        </w:tc>
        <w:tc>
          <w:tcPr>
            <w:tcW w:w="1388" w:type="dxa"/>
          </w:tcPr>
          <w:p w14:paraId="03E71A15" w14:textId="77777777" w:rsidR="002D16E9" w:rsidRPr="00647775" w:rsidRDefault="002D16E9" w:rsidP="006B2122">
            <w:pPr>
              <w:spacing w:after="0" w:line="235" w:lineRule="auto"/>
              <w:rPr>
                <w:sz w:val="20"/>
                <w:szCs w:val="20"/>
              </w:rPr>
            </w:pPr>
          </w:p>
        </w:tc>
        <w:tc>
          <w:tcPr>
            <w:tcW w:w="1540" w:type="dxa"/>
          </w:tcPr>
          <w:p w14:paraId="53E050A6" w14:textId="77777777" w:rsidR="002D16E9" w:rsidRPr="00647775" w:rsidRDefault="002D16E9" w:rsidP="006B2122">
            <w:pPr>
              <w:spacing w:after="0" w:line="235" w:lineRule="auto"/>
              <w:rPr>
                <w:sz w:val="20"/>
                <w:szCs w:val="20"/>
              </w:rPr>
            </w:pPr>
          </w:p>
        </w:tc>
        <w:tc>
          <w:tcPr>
            <w:tcW w:w="1865" w:type="dxa"/>
          </w:tcPr>
          <w:p w14:paraId="5F82D2E9" w14:textId="77777777" w:rsidR="002D16E9" w:rsidRPr="00647775" w:rsidRDefault="002D16E9" w:rsidP="006B2122">
            <w:pPr>
              <w:spacing w:after="0" w:line="235" w:lineRule="auto"/>
              <w:rPr>
                <w:sz w:val="20"/>
                <w:szCs w:val="20"/>
              </w:rPr>
            </w:pPr>
          </w:p>
        </w:tc>
        <w:tc>
          <w:tcPr>
            <w:tcW w:w="1648" w:type="dxa"/>
          </w:tcPr>
          <w:p w14:paraId="38E20FFC" w14:textId="77777777" w:rsidR="002D16E9" w:rsidRPr="00647775" w:rsidRDefault="002D16E9" w:rsidP="006B2122">
            <w:pPr>
              <w:spacing w:after="0" w:line="235" w:lineRule="auto"/>
              <w:rPr>
                <w:sz w:val="20"/>
                <w:szCs w:val="20"/>
              </w:rPr>
            </w:pPr>
          </w:p>
        </w:tc>
      </w:tr>
    </w:tbl>
    <w:p w14:paraId="3C07BE0C" w14:textId="77777777" w:rsidR="009646A1" w:rsidRPr="001C500C" w:rsidRDefault="00AB25D6" w:rsidP="006B2122">
      <w:pPr>
        <w:snapToGrid w:val="0"/>
        <w:spacing w:before="120" w:after="0" w:line="235" w:lineRule="auto"/>
        <w:rPr>
          <w:color w:val="000000"/>
        </w:rPr>
      </w:pPr>
      <w:r w:rsidRPr="001C500C">
        <w:rPr>
          <w:color w:val="000000"/>
        </w:rPr>
        <w:t>4.</w:t>
      </w:r>
      <w:r w:rsidR="0073441A" w:rsidRPr="001C500C">
        <w:rPr>
          <w:color w:val="000000"/>
        </w:rPr>
        <w:t>2</w:t>
      </w:r>
      <w:r w:rsidRPr="001C500C">
        <w:rPr>
          <w:color w:val="000000"/>
        </w:rPr>
        <w:t>.</w:t>
      </w:r>
      <w:r w:rsidR="003E3381">
        <w:rPr>
          <w:color w:val="000000"/>
        </w:rPr>
        <w:t> </w:t>
      </w:r>
      <w:r w:rsidR="004552D7" w:rsidRPr="001C500C">
        <w:rPr>
          <w:color w:val="000000"/>
        </w:rPr>
        <w:t xml:space="preserve">Расшифровка сметы расходов </w:t>
      </w:r>
      <w:r w:rsidR="009646A1" w:rsidRPr="001C500C">
        <w:rPr>
          <w:color w:val="000000"/>
        </w:rPr>
        <w:t xml:space="preserve">(табл. </w:t>
      </w:r>
      <w:r w:rsidR="00CF25A4">
        <w:rPr>
          <w:color w:val="000000"/>
        </w:rPr>
        <w:t>4</w:t>
      </w:r>
      <w:r w:rsidR="009646A1" w:rsidRPr="001C500C">
        <w:rPr>
          <w:color w:val="000000"/>
        </w:rPr>
        <w:t>):</w:t>
      </w:r>
    </w:p>
    <w:p w14:paraId="1012A815" w14:textId="77777777" w:rsidR="00611C0C" w:rsidRPr="001C500C" w:rsidRDefault="00611C0C" w:rsidP="006B2122">
      <w:pPr>
        <w:spacing w:before="120" w:after="0" w:line="235" w:lineRule="auto"/>
        <w:jc w:val="right"/>
        <w:rPr>
          <w:color w:val="000000"/>
          <w:sz w:val="20"/>
          <w:szCs w:val="20"/>
        </w:rPr>
      </w:pPr>
      <w:r w:rsidRPr="001C500C">
        <w:rPr>
          <w:color w:val="000000"/>
          <w:sz w:val="20"/>
          <w:szCs w:val="20"/>
        </w:rPr>
        <w:t xml:space="preserve">Табл. </w:t>
      </w:r>
      <w:r w:rsidR="00CF25A4">
        <w:rPr>
          <w:color w:val="000000"/>
          <w:sz w:val="20"/>
          <w:szCs w:val="20"/>
        </w:rPr>
        <w:t>4</w:t>
      </w:r>
      <w:r w:rsidRPr="001C500C">
        <w:rPr>
          <w:color w:val="000000"/>
          <w:sz w:val="20"/>
          <w:szCs w:val="20"/>
        </w:rPr>
        <w:t>.</w:t>
      </w:r>
    </w:p>
    <w:tbl>
      <w:tblPr>
        <w:tblStyle w:val="afa"/>
        <w:tblW w:w="9716" w:type="dxa"/>
        <w:jc w:val="center"/>
        <w:tblLayout w:type="fixed"/>
        <w:tblCellMar>
          <w:left w:w="57" w:type="dxa"/>
          <w:right w:w="57" w:type="dxa"/>
        </w:tblCellMar>
        <w:tblLook w:val="04A0" w:firstRow="1" w:lastRow="0" w:firstColumn="1" w:lastColumn="0" w:noHBand="0" w:noVBand="1"/>
      </w:tblPr>
      <w:tblGrid>
        <w:gridCol w:w="328"/>
        <w:gridCol w:w="1980"/>
        <w:gridCol w:w="1564"/>
        <w:gridCol w:w="1275"/>
        <w:gridCol w:w="1839"/>
        <w:gridCol w:w="1280"/>
        <w:gridCol w:w="1450"/>
      </w:tblGrid>
      <w:tr w:rsidR="009646A1" w:rsidRPr="000C4787" w14:paraId="7500356A" w14:textId="77777777" w:rsidTr="007D375D">
        <w:trPr>
          <w:trHeight w:val="20"/>
          <w:jc w:val="center"/>
        </w:trPr>
        <w:tc>
          <w:tcPr>
            <w:tcW w:w="328" w:type="dxa"/>
            <w:tcMar>
              <w:left w:w="28" w:type="dxa"/>
              <w:right w:w="28" w:type="dxa"/>
            </w:tcMar>
            <w:vAlign w:val="center"/>
          </w:tcPr>
          <w:p w14:paraId="36C6D950" w14:textId="77777777" w:rsidR="009646A1" w:rsidRPr="004E53AD" w:rsidRDefault="009646A1" w:rsidP="006B2122">
            <w:pPr>
              <w:spacing w:after="0" w:line="235" w:lineRule="auto"/>
              <w:jc w:val="center"/>
              <w:rPr>
                <w:b/>
                <w:spacing w:val="-4"/>
                <w:sz w:val="20"/>
                <w:szCs w:val="20"/>
              </w:rPr>
            </w:pPr>
            <w:r w:rsidRPr="004E53AD">
              <w:rPr>
                <w:b/>
                <w:spacing w:val="-4"/>
                <w:sz w:val="20"/>
                <w:szCs w:val="20"/>
              </w:rPr>
              <w:t>№ п/п</w:t>
            </w:r>
          </w:p>
        </w:tc>
        <w:tc>
          <w:tcPr>
            <w:tcW w:w="1980" w:type="dxa"/>
            <w:tcMar>
              <w:left w:w="28" w:type="dxa"/>
              <w:right w:w="28" w:type="dxa"/>
            </w:tcMar>
            <w:vAlign w:val="center"/>
          </w:tcPr>
          <w:p w14:paraId="058BA7EF" w14:textId="24CC9795" w:rsidR="009646A1" w:rsidRPr="004E53AD" w:rsidRDefault="009646A1">
            <w:pPr>
              <w:pStyle w:val="21"/>
              <w:keepNext w:val="0"/>
              <w:spacing w:line="235" w:lineRule="auto"/>
              <w:rPr>
                <w:rFonts w:ascii="Times New Roman" w:hAnsi="Times New Roman" w:cs="Times New Roman"/>
                <w:b/>
                <w:color w:val="000000"/>
                <w:spacing w:val="-4"/>
                <w:sz w:val="20"/>
                <w:szCs w:val="20"/>
              </w:rPr>
            </w:pPr>
            <w:r w:rsidRPr="004E53AD">
              <w:rPr>
                <w:rFonts w:ascii="Times New Roman" w:hAnsi="Times New Roman" w:cs="Times New Roman"/>
                <w:b/>
                <w:color w:val="000000"/>
                <w:spacing w:val="-4"/>
                <w:sz w:val="20"/>
                <w:szCs w:val="20"/>
              </w:rPr>
              <w:t xml:space="preserve">Наименование статей расходов </w:t>
            </w:r>
          </w:p>
        </w:tc>
        <w:tc>
          <w:tcPr>
            <w:tcW w:w="1564" w:type="dxa"/>
            <w:tcMar>
              <w:left w:w="28" w:type="dxa"/>
              <w:right w:w="28" w:type="dxa"/>
            </w:tcMar>
            <w:vAlign w:val="center"/>
          </w:tcPr>
          <w:p w14:paraId="59B63571" w14:textId="77777777" w:rsidR="009646A1" w:rsidRPr="004E53AD" w:rsidRDefault="009646A1" w:rsidP="006B2122">
            <w:pPr>
              <w:spacing w:after="0" w:line="235" w:lineRule="auto"/>
              <w:jc w:val="center"/>
              <w:rPr>
                <w:b/>
                <w:spacing w:val="-4"/>
                <w:sz w:val="20"/>
                <w:szCs w:val="20"/>
              </w:rPr>
            </w:pPr>
            <w:r w:rsidRPr="004E53AD">
              <w:rPr>
                <w:b/>
                <w:spacing w:val="-4"/>
                <w:sz w:val="20"/>
                <w:szCs w:val="20"/>
              </w:rPr>
              <w:t>Наименование приобретаемого товара/услуги</w:t>
            </w:r>
          </w:p>
        </w:tc>
        <w:tc>
          <w:tcPr>
            <w:tcW w:w="1275" w:type="dxa"/>
            <w:tcMar>
              <w:left w:w="28" w:type="dxa"/>
              <w:right w:w="28" w:type="dxa"/>
            </w:tcMar>
            <w:vAlign w:val="center"/>
          </w:tcPr>
          <w:p w14:paraId="3E2D240A"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Получатель средств (поставщик,</w:t>
            </w:r>
          </w:p>
          <w:p w14:paraId="64CC745D"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исполнитель,</w:t>
            </w:r>
          </w:p>
          <w:p w14:paraId="129900BC" w14:textId="77777777" w:rsidR="009646A1" w:rsidRPr="004E53AD" w:rsidRDefault="009646A1" w:rsidP="006B2122">
            <w:pPr>
              <w:spacing w:after="0" w:line="235" w:lineRule="auto"/>
              <w:jc w:val="center"/>
              <w:rPr>
                <w:b/>
                <w:spacing w:val="-4"/>
                <w:sz w:val="20"/>
                <w:szCs w:val="20"/>
              </w:rPr>
            </w:pPr>
            <w:r w:rsidRPr="004E53AD">
              <w:rPr>
                <w:b/>
                <w:spacing w:val="-4"/>
                <w:sz w:val="20"/>
                <w:szCs w:val="20"/>
              </w:rPr>
              <w:t>т.д.)</w:t>
            </w:r>
          </w:p>
        </w:tc>
        <w:tc>
          <w:tcPr>
            <w:tcW w:w="1839" w:type="dxa"/>
            <w:tcMar>
              <w:left w:w="28" w:type="dxa"/>
              <w:right w:w="28" w:type="dxa"/>
            </w:tcMar>
            <w:vAlign w:val="center"/>
          </w:tcPr>
          <w:p w14:paraId="12BDE3D2" w14:textId="77777777" w:rsidR="009646A1" w:rsidRPr="004E53AD" w:rsidRDefault="009646A1" w:rsidP="006B2122">
            <w:pPr>
              <w:spacing w:after="0" w:line="235" w:lineRule="auto"/>
              <w:jc w:val="center"/>
              <w:rPr>
                <w:b/>
                <w:spacing w:val="-4"/>
                <w:sz w:val="20"/>
                <w:szCs w:val="20"/>
              </w:rPr>
            </w:pPr>
            <w:r w:rsidRPr="004E53AD">
              <w:rPr>
                <w:b/>
                <w:spacing w:val="-4"/>
                <w:sz w:val="20"/>
                <w:szCs w:val="20"/>
              </w:rPr>
              <w:t xml:space="preserve">Стоимость, тыс. руб. / Вариант финансирования, </w:t>
            </w:r>
            <w:r w:rsidR="007E0A14" w:rsidRPr="004E53AD">
              <w:rPr>
                <w:b/>
                <w:spacing w:val="-4"/>
                <w:sz w:val="20"/>
                <w:szCs w:val="20"/>
              </w:rPr>
              <w:t>(</w:t>
            </w:r>
            <w:r w:rsidRPr="004E53AD">
              <w:rPr>
                <w:b/>
                <w:spacing w:val="-4"/>
                <w:sz w:val="20"/>
                <w:szCs w:val="20"/>
              </w:rPr>
              <w:t xml:space="preserve">за счет средств </w:t>
            </w:r>
            <w:r w:rsidR="007E0A14" w:rsidRPr="004E53AD">
              <w:rPr>
                <w:b/>
                <w:spacing w:val="-4"/>
                <w:sz w:val="20"/>
                <w:szCs w:val="20"/>
              </w:rPr>
              <w:t>г</w:t>
            </w:r>
            <w:r w:rsidRPr="004E53AD">
              <w:rPr>
                <w:b/>
                <w:spacing w:val="-4"/>
                <w:sz w:val="20"/>
                <w:szCs w:val="20"/>
              </w:rPr>
              <w:t>ранта или за счет внебюджетных средств</w:t>
            </w:r>
            <w:r w:rsidR="007E0A14" w:rsidRPr="004E53AD">
              <w:rPr>
                <w:b/>
                <w:spacing w:val="-4"/>
                <w:sz w:val="20"/>
                <w:szCs w:val="20"/>
              </w:rPr>
              <w:t>)</w:t>
            </w:r>
          </w:p>
        </w:tc>
        <w:tc>
          <w:tcPr>
            <w:tcW w:w="1280" w:type="dxa"/>
            <w:tcMar>
              <w:left w:w="28" w:type="dxa"/>
              <w:right w:w="28" w:type="dxa"/>
            </w:tcMar>
            <w:vAlign w:val="center"/>
          </w:tcPr>
          <w:p w14:paraId="19D9B99F"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Количество, шт.</w:t>
            </w:r>
          </w:p>
        </w:tc>
        <w:tc>
          <w:tcPr>
            <w:tcW w:w="1450" w:type="dxa"/>
            <w:tcMar>
              <w:left w:w="28" w:type="dxa"/>
              <w:right w:w="28" w:type="dxa"/>
            </w:tcMar>
            <w:vAlign w:val="center"/>
          </w:tcPr>
          <w:p w14:paraId="50B2C36E"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Обоснование</w:t>
            </w:r>
            <w:r w:rsidR="00AD4A36" w:rsidRPr="004E53AD">
              <w:rPr>
                <w:b/>
                <w:spacing w:val="-4"/>
                <w:sz w:val="20"/>
                <w:szCs w:val="20"/>
              </w:rPr>
              <w:t xml:space="preserve"> стоимости и</w:t>
            </w:r>
            <w:r w:rsidRPr="004E53AD">
              <w:rPr>
                <w:b/>
                <w:spacing w:val="-4"/>
                <w:sz w:val="20"/>
                <w:szCs w:val="20"/>
              </w:rPr>
              <w:t xml:space="preserve"> необходимости для реализации проекта</w:t>
            </w:r>
          </w:p>
        </w:tc>
      </w:tr>
      <w:tr w:rsidR="009646A1" w:rsidRPr="000C4787" w14:paraId="7C08E440" w14:textId="77777777" w:rsidTr="007D375D">
        <w:trPr>
          <w:trHeight w:val="20"/>
          <w:jc w:val="center"/>
        </w:trPr>
        <w:tc>
          <w:tcPr>
            <w:tcW w:w="328" w:type="dxa"/>
            <w:tcMar>
              <w:left w:w="28" w:type="dxa"/>
              <w:right w:w="28" w:type="dxa"/>
            </w:tcMar>
          </w:tcPr>
          <w:p w14:paraId="240E1746" w14:textId="77777777" w:rsidR="009646A1" w:rsidRPr="000C4787" w:rsidRDefault="009646A1" w:rsidP="006B2122">
            <w:pPr>
              <w:spacing w:after="0" w:line="235" w:lineRule="auto"/>
              <w:jc w:val="left"/>
              <w:rPr>
                <w:sz w:val="20"/>
                <w:szCs w:val="20"/>
              </w:rPr>
            </w:pPr>
            <w:r w:rsidRPr="000C4787">
              <w:rPr>
                <w:sz w:val="20"/>
                <w:szCs w:val="20"/>
              </w:rPr>
              <w:t>1.</w:t>
            </w:r>
          </w:p>
        </w:tc>
        <w:tc>
          <w:tcPr>
            <w:tcW w:w="1980" w:type="dxa"/>
            <w:tcMar>
              <w:left w:w="28" w:type="dxa"/>
              <w:right w:w="28" w:type="dxa"/>
            </w:tcMar>
          </w:tcPr>
          <w:p w14:paraId="4B9FA455"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46702ACB"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58268663"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58FE593B"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30B22166"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3CB80E49" w14:textId="77777777" w:rsidR="009646A1" w:rsidRPr="000C4787" w:rsidRDefault="009646A1" w:rsidP="006B2122">
            <w:pPr>
              <w:spacing w:after="0" w:line="235" w:lineRule="auto"/>
              <w:jc w:val="left"/>
              <w:rPr>
                <w:b/>
                <w:sz w:val="20"/>
                <w:szCs w:val="20"/>
              </w:rPr>
            </w:pPr>
          </w:p>
        </w:tc>
      </w:tr>
      <w:tr w:rsidR="009646A1" w:rsidRPr="000C4787" w14:paraId="4257EF10" w14:textId="77777777" w:rsidTr="007D375D">
        <w:trPr>
          <w:trHeight w:val="20"/>
          <w:jc w:val="center"/>
        </w:trPr>
        <w:tc>
          <w:tcPr>
            <w:tcW w:w="328" w:type="dxa"/>
            <w:tcMar>
              <w:left w:w="28" w:type="dxa"/>
              <w:right w:w="28" w:type="dxa"/>
            </w:tcMar>
          </w:tcPr>
          <w:p w14:paraId="7C29745E" w14:textId="77777777" w:rsidR="009646A1" w:rsidRPr="000C4787" w:rsidRDefault="009646A1" w:rsidP="006B2122">
            <w:pPr>
              <w:spacing w:after="0" w:line="235" w:lineRule="auto"/>
              <w:jc w:val="left"/>
              <w:rPr>
                <w:sz w:val="20"/>
                <w:szCs w:val="20"/>
              </w:rPr>
            </w:pPr>
            <w:r w:rsidRPr="000C4787">
              <w:rPr>
                <w:sz w:val="20"/>
                <w:szCs w:val="20"/>
              </w:rPr>
              <w:t>2.</w:t>
            </w:r>
          </w:p>
        </w:tc>
        <w:tc>
          <w:tcPr>
            <w:tcW w:w="1980" w:type="dxa"/>
            <w:tcMar>
              <w:left w:w="28" w:type="dxa"/>
              <w:right w:w="28" w:type="dxa"/>
            </w:tcMar>
          </w:tcPr>
          <w:p w14:paraId="5D622392"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18FB87C3"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0493F0A7"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3A83DB9C"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6F8CB833"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04837624" w14:textId="77777777" w:rsidR="009646A1" w:rsidRPr="000C4787" w:rsidRDefault="009646A1" w:rsidP="006B2122">
            <w:pPr>
              <w:spacing w:after="0" w:line="235" w:lineRule="auto"/>
              <w:jc w:val="left"/>
              <w:rPr>
                <w:b/>
                <w:sz w:val="20"/>
                <w:szCs w:val="20"/>
              </w:rPr>
            </w:pPr>
          </w:p>
        </w:tc>
      </w:tr>
      <w:tr w:rsidR="009646A1" w:rsidRPr="000C4787" w14:paraId="49ED1751" w14:textId="77777777" w:rsidTr="007D375D">
        <w:trPr>
          <w:trHeight w:val="20"/>
          <w:jc w:val="center"/>
        </w:trPr>
        <w:tc>
          <w:tcPr>
            <w:tcW w:w="328" w:type="dxa"/>
            <w:tcMar>
              <w:left w:w="28" w:type="dxa"/>
              <w:right w:w="28" w:type="dxa"/>
            </w:tcMar>
          </w:tcPr>
          <w:p w14:paraId="427B0431" w14:textId="77777777" w:rsidR="009646A1" w:rsidRPr="000C4787" w:rsidRDefault="00CF25A4" w:rsidP="006B2122">
            <w:pPr>
              <w:spacing w:after="0" w:line="235" w:lineRule="auto"/>
              <w:jc w:val="left"/>
              <w:rPr>
                <w:sz w:val="20"/>
                <w:szCs w:val="20"/>
              </w:rPr>
            </w:pPr>
            <w:r>
              <w:rPr>
                <w:sz w:val="20"/>
                <w:szCs w:val="20"/>
              </w:rPr>
              <w:t>…</w:t>
            </w:r>
          </w:p>
        </w:tc>
        <w:tc>
          <w:tcPr>
            <w:tcW w:w="1980" w:type="dxa"/>
            <w:tcMar>
              <w:left w:w="28" w:type="dxa"/>
              <w:right w:w="28" w:type="dxa"/>
            </w:tcMar>
          </w:tcPr>
          <w:p w14:paraId="045C9B4E"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6FBEA818"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004399BB"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3C6D5BE6"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4A6B4C8A"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11642506" w14:textId="77777777" w:rsidR="009646A1" w:rsidRPr="000C4787" w:rsidRDefault="009646A1" w:rsidP="006B2122">
            <w:pPr>
              <w:spacing w:after="0" w:line="235" w:lineRule="auto"/>
              <w:jc w:val="left"/>
              <w:rPr>
                <w:b/>
                <w:sz w:val="20"/>
                <w:szCs w:val="20"/>
              </w:rPr>
            </w:pPr>
          </w:p>
        </w:tc>
      </w:tr>
    </w:tbl>
    <w:p w14:paraId="27A46AD9" w14:textId="77777777" w:rsidR="0019079F" w:rsidRDefault="003E3381" w:rsidP="006B2122">
      <w:pPr>
        <w:snapToGrid w:val="0"/>
        <w:spacing w:before="120" w:after="0" w:line="235" w:lineRule="auto"/>
        <w:rPr>
          <w:color w:val="000000"/>
        </w:rPr>
      </w:pPr>
      <w:r>
        <w:rPr>
          <w:color w:val="000000"/>
        </w:rPr>
        <w:t>4.3. </w:t>
      </w:r>
      <w:r w:rsidR="0019079F" w:rsidRPr="00AB1979">
        <w:rPr>
          <w:color w:val="000000"/>
        </w:rPr>
        <w:t>Количеств</w:t>
      </w:r>
      <w:r w:rsidR="0019079F">
        <w:rPr>
          <w:color w:val="000000"/>
        </w:rPr>
        <w:t xml:space="preserve">о сотрудников, </w:t>
      </w:r>
      <w:r w:rsidR="004009EB">
        <w:rPr>
          <w:color w:val="000000"/>
        </w:rPr>
        <w:t>роль в команде проекта</w:t>
      </w:r>
      <w:r w:rsidR="0019079F">
        <w:rPr>
          <w:color w:val="000000"/>
        </w:rPr>
        <w:t xml:space="preserve"> и их квалификация</w:t>
      </w:r>
      <w:r w:rsidR="00437E24">
        <w:rPr>
          <w:color w:val="000000"/>
        </w:rPr>
        <w:t xml:space="preserve"> </w:t>
      </w:r>
      <w:r w:rsidR="006541E5" w:rsidRPr="006541E5">
        <w:rPr>
          <w:color w:val="000000"/>
        </w:rPr>
        <w:t xml:space="preserve">с приложением подтверждающих документов </w:t>
      </w:r>
      <w:r w:rsidR="00636AC9">
        <w:rPr>
          <w:color w:val="000000"/>
        </w:rPr>
        <w:t xml:space="preserve">(табл. </w:t>
      </w:r>
      <w:r w:rsidR="00CF25A4">
        <w:rPr>
          <w:color w:val="000000"/>
        </w:rPr>
        <w:t>5</w:t>
      </w:r>
      <w:r w:rsidR="00437E24">
        <w:rPr>
          <w:color w:val="000000"/>
        </w:rPr>
        <w:t>)</w:t>
      </w:r>
      <w:r w:rsidR="0019079F">
        <w:rPr>
          <w:color w:val="000000"/>
        </w:rPr>
        <w:t>.</w:t>
      </w:r>
    </w:p>
    <w:p w14:paraId="69A3DA4D" w14:textId="77777777" w:rsidR="00872C20" w:rsidRDefault="00872C20" w:rsidP="006B2122">
      <w:pPr>
        <w:snapToGrid w:val="0"/>
        <w:spacing w:before="120" w:after="0" w:line="235" w:lineRule="auto"/>
        <w:rPr>
          <w:color w:val="000000"/>
        </w:rPr>
      </w:pPr>
    </w:p>
    <w:p w14:paraId="13545DBA" w14:textId="77777777" w:rsidR="00F43EDE" w:rsidRPr="00770B7D" w:rsidRDefault="006D4EF9" w:rsidP="006B2122">
      <w:pPr>
        <w:keepNext/>
        <w:spacing w:before="120" w:after="0" w:line="235" w:lineRule="auto"/>
        <w:jc w:val="right"/>
        <w:rPr>
          <w:color w:val="000000"/>
          <w:sz w:val="20"/>
          <w:szCs w:val="20"/>
        </w:rPr>
      </w:pPr>
      <w:r>
        <w:rPr>
          <w:color w:val="000000"/>
          <w:sz w:val="20"/>
          <w:szCs w:val="20"/>
        </w:rPr>
        <w:t xml:space="preserve">Табл. </w:t>
      </w:r>
      <w:r w:rsidR="00CF25A4">
        <w:rPr>
          <w:color w:val="000000"/>
          <w:sz w:val="20"/>
          <w:szCs w:val="20"/>
        </w:rPr>
        <w:t>5</w:t>
      </w:r>
      <w:r w:rsidR="00F43EDE" w:rsidRPr="00770B7D">
        <w:rPr>
          <w:color w:val="000000"/>
          <w:sz w:val="20"/>
          <w:szCs w:val="20"/>
        </w:rPr>
        <w:t>.</w:t>
      </w:r>
    </w:p>
    <w:tbl>
      <w:tblPr>
        <w:tblStyle w:val="afa"/>
        <w:tblW w:w="9796" w:type="dxa"/>
        <w:jc w:val="center"/>
        <w:tblLayout w:type="fixed"/>
        <w:tblLook w:val="04A0" w:firstRow="1" w:lastRow="0" w:firstColumn="1" w:lastColumn="0" w:noHBand="0" w:noVBand="1"/>
      </w:tblPr>
      <w:tblGrid>
        <w:gridCol w:w="439"/>
        <w:gridCol w:w="1455"/>
        <w:gridCol w:w="1985"/>
        <w:gridCol w:w="1417"/>
        <w:gridCol w:w="1588"/>
        <w:gridCol w:w="2912"/>
      </w:tblGrid>
      <w:tr w:rsidR="004D53EC" w:rsidRPr="003E3381" w14:paraId="19D5F01E" w14:textId="77777777" w:rsidTr="006F1DB7">
        <w:trPr>
          <w:trHeight w:val="20"/>
          <w:jc w:val="center"/>
        </w:trPr>
        <w:tc>
          <w:tcPr>
            <w:tcW w:w="439" w:type="dxa"/>
            <w:tcMar>
              <w:left w:w="57" w:type="dxa"/>
              <w:right w:w="57" w:type="dxa"/>
            </w:tcMar>
            <w:vAlign w:val="center"/>
          </w:tcPr>
          <w:p w14:paraId="269C6CC2"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 п/п</w:t>
            </w:r>
          </w:p>
        </w:tc>
        <w:tc>
          <w:tcPr>
            <w:tcW w:w="1455" w:type="dxa"/>
            <w:tcMar>
              <w:left w:w="57" w:type="dxa"/>
              <w:right w:w="57" w:type="dxa"/>
            </w:tcMar>
            <w:vAlign w:val="center"/>
          </w:tcPr>
          <w:p w14:paraId="5A050D31"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ФИО сотрудника</w:t>
            </w:r>
            <w:r w:rsidR="00253B02" w:rsidRPr="006F1DB7">
              <w:rPr>
                <w:rStyle w:val="afd"/>
                <w:b/>
                <w:color w:val="000000"/>
                <w:sz w:val="20"/>
                <w:szCs w:val="20"/>
              </w:rPr>
              <w:footnoteReference w:id="19"/>
            </w:r>
          </w:p>
        </w:tc>
        <w:tc>
          <w:tcPr>
            <w:tcW w:w="1985" w:type="dxa"/>
            <w:tcMar>
              <w:left w:w="57" w:type="dxa"/>
              <w:right w:w="57" w:type="dxa"/>
            </w:tcMar>
            <w:vAlign w:val="center"/>
          </w:tcPr>
          <w:p w14:paraId="0ED7EBEB" w14:textId="77777777" w:rsidR="004009EB" w:rsidRPr="006F1DB7" w:rsidRDefault="006541E5" w:rsidP="006B2122">
            <w:pPr>
              <w:snapToGrid w:val="0"/>
              <w:spacing w:after="0" w:line="235" w:lineRule="auto"/>
              <w:jc w:val="center"/>
              <w:rPr>
                <w:b/>
                <w:color w:val="000000"/>
                <w:sz w:val="20"/>
                <w:szCs w:val="20"/>
              </w:rPr>
            </w:pPr>
            <w:r w:rsidRPr="006F1DB7">
              <w:rPr>
                <w:b/>
                <w:color w:val="000000"/>
                <w:sz w:val="20"/>
                <w:szCs w:val="20"/>
              </w:rPr>
              <w:t>Тип трудоустройства</w:t>
            </w:r>
          </w:p>
          <w:p w14:paraId="0C82450E"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(в штате/по совместительству)</w:t>
            </w:r>
          </w:p>
        </w:tc>
        <w:tc>
          <w:tcPr>
            <w:tcW w:w="1417" w:type="dxa"/>
            <w:tcMar>
              <w:left w:w="57" w:type="dxa"/>
              <w:right w:w="57" w:type="dxa"/>
            </w:tcMar>
            <w:vAlign w:val="center"/>
          </w:tcPr>
          <w:p w14:paraId="7C9FE3C7"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Роль в команде проекта</w:t>
            </w:r>
          </w:p>
        </w:tc>
        <w:tc>
          <w:tcPr>
            <w:tcW w:w="1588" w:type="dxa"/>
            <w:tcMar>
              <w:left w:w="57" w:type="dxa"/>
              <w:right w:w="57" w:type="dxa"/>
            </w:tcMar>
            <w:vAlign w:val="center"/>
          </w:tcPr>
          <w:p w14:paraId="1CF24441"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Квалификация</w:t>
            </w:r>
          </w:p>
        </w:tc>
        <w:tc>
          <w:tcPr>
            <w:tcW w:w="2912" w:type="dxa"/>
            <w:tcMar>
              <w:left w:w="57" w:type="dxa"/>
              <w:right w:w="57" w:type="dxa"/>
            </w:tcMar>
            <w:vAlign w:val="center"/>
          </w:tcPr>
          <w:p w14:paraId="153127F0" w14:textId="178BD886" w:rsidR="006541E5" w:rsidRPr="006F1DB7" w:rsidRDefault="006541E5">
            <w:pPr>
              <w:snapToGrid w:val="0"/>
              <w:spacing w:after="0" w:line="235" w:lineRule="auto"/>
              <w:jc w:val="center"/>
              <w:rPr>
                <w:b/>
                <w:color w:val="000000"/>
                <w:sz w:val="20"/>
                <w:szCs w:val="20"/>
              </w:rPr>
            </w:pPr>
            <w:r w:rsidRPr="006F1DB7">
              <w:rPr>
                <w:b/>
                <w:color w:val="000000"/>
                <w:sz w:val="20"/>
                <w:szCs w:val="20"/>
              </w:rPr>
              <w:t>Опыт реализации проектов по схожей тематике</w:t>
            </w:r>
            <w:r w:rsidR="004009EB" w:rsidRPr="006F1DB7">
              <w:rPr>
                <w:b/>
                <w:color w:val="000000"/>
                <w:sz w:val="20"/>
                <w:szCs w:val="20"/>
              </w:rPr>
              <w:t xml:space="preserve"> </w:t>
            </w:r>
          </w:p>
        </w:tc>
      </w:tr>
      <w:tr w:rsidR="004D53EC" w:rsidRPr="003E3381" w14:paraId="05079C36" w14:textId="77777777" w:rsidTr="003E3381">
        <w:trPr>
          <w:trHeight w:val="20"/>
          <w:jc w:val="center"/>
        </w:trPr>
        <w:tc>
          <w:tcPr>
            <w:tcW w:w="439" w:type="dxa"/>
            <w:tcMar>
              <w:left w:w="57" w:type="dxa"/>
              <w:right w:w="57" w:type="dxa"/>
            </w:tcMar>
          </w:tcPr>
          <w:p w14:paraId="3F695EC7" w14:textId="77777777" w:rsidR="006541E5" w:rsidRPr="003E3381" w:rsidRDefault="006541E5" w:rsidP="006B2122">
            <w:pPr>
              <w:snapToGrid w:val="0"/>
              <w:spacing w:after="0" w:line="235" w:lineRule="auto"/>
              <w:rPr>
                <w:color w:val="000000"/>
                <w:sz w:val="20"/>
                <w:szCs w:val="20"/>
              </w:rPr>
            </w:pPr>
            <w:r w:rsidRPr="003E3381">
              <w:rPr>
                <w:color w:val="000000"/>
                <w:sz w:val="20"/>
                <w:szCs w:val="20"/>
              </w:rPr>
              <w:t>1.</w:t>
            </w:r>
          </w:p>
        </w:tc>
        <w:tc>
          <w:tcPr>
            <w:tcW w:w="1455" w:type="dxa"/>
            <w:tcMar>
              <w:left w:w="57" w:type="dxa"/>
              <w:right w:w="57" w:type="dxa"/>
            </w:tcMar>
          </w:tcPr>
          <w:p w14:paraId="4865D4C1" w14:textId="77777777" w:rsidR="006541E5" w:rsidRPr="003E3381" w:rsidRDefault="006541E5" w:rsidP="006B2122">
            <w:pPr>
              <w:snapToGrid w:val="0"/>
              <w:spacing w:after="0" w:line="235" w:lineRule="auto"/>
              <w:rPr>
                <w:color w:val="000000"/>
                <w:sz w:val="20"/>
                <w:szCs w:val="20"/>
              </w:rPr>
            </w:pPr>
          </w:p>
        </w:tc>
        <w:tc>
          <w:tcPr>
            <w:tcW w:w="1985" w:type="dxa"/>
            <w:tcMar>
              <w:left w:w="57" w:type="dxa"/>
              <w:right w:w="57" w:type="dxa"/>
            </w:tcMar>
          </w:tcPr>
          <w:p w14:paraId="059FCF80" w14:textId="77777777" w:rsidR="006541E5" w:rsidRPr="003E3381" w:rsidRDefault="006541E5" w:rsidP="006B2122">
            <w:pPr>
              <w:snapToGrid w:val="0"/>
              <w:spacing w:after="0" w:line="235" w:lineRule="auto"/>
              <w:rPr>
                <w:color w:val="000000"/>
                <w:sz w:val="20"/>
                <w:szCs w:val="20"/>
              </w:rPr>
            </w:pPr>
          </w:p>
        </w:tc>
        <w:tc>
          <w:tcPr>
            <w:tcW w:w="1417" w:type="dxa"/>
            <w:tcMar>
              <w:left w:w="57" w:type="dxa"/>
              <w:right w:w="57" w:type="dxa"/>
            </w:tcMar>
          </w:tcPr>
          <w:p w14:paraId="5EE81DBE" w14:textId="77777777" w:rsidR="006541E5" w:rsidRPr="003E3381" w:rsidRDefault="006541E5" w:rsidP="006B2122">
            <w:pPr>
              <w:snapToGrid w:val="0"/>
              <w:spacing w:after="0" w:line="235" w:lineRule="auto"/>
              <w:rPr>
                <w:color w:val="000000"/>
                <w:sz w:val="20"/>
                <w:szCs w:val="20"/>
              </w:rPr>
            </w:pPr>
          </w:p>
        </w:tc>
        <w:tc>
          <w:tcPr>
            <w:tcW w:w="1588" w:type="dxa"/>
            <w:tcMar>
              <w:left w:w="57" w:type="dxa"/>
              <w:right w:w="57" w:type="dxa"/>
            </w:tcMar>
          </w:tcPr>
          <w:p w14:paraId="09C9DD5D" w14:textId="77777777" w:rsidR="006541E5" w:rsidRPr="003E3381" w:rsidRDefault="006541E5" w:rsidP="006B2122">
            <w:pPr>
              <w:snapToGrid w:val="0"/>
              <w:spacing w:after="0" w:line="235" w:lineRule="auto"/>
              <w:rPr>
                <w:color w:val="000000"/>
                <w:sz w:val="20"/>
                <w:szCs w:val="20"/>
              </w:rPr>
            </w:pPr>
          </w:p>
        </w:tc>
        <w:tc>
          <w:tcPr>
            <w:tcW w:w="2912" w:type="dxa"/>
            <w:tcMar>
              <w:left w:w="57" w:type="dxa"/>
              <w:right w:w="57" w:type="dxa"/>
            </w:tcMar>
          </w:tcPr>
          <w:p w14:paraId="203DFC5F" w14:textId="77777777" w:rsidR="006541E5" w:rsidRPr="003E3381" w:rsidRDefault="006541E5" w:rsidP="006B2122">
            <w:pPr>
              <w:snapToGrid w:val="0"/>
              <w:spacing w:after="0" w:line="235" w:lineRule="auto"/>
              <w:rPr>
                <w:color w:val="000000"/>
                <w:sz w:val="20"/>
                <w:szCs w:val="20"/>
              </w:rPr>
            </w:pPr>
          </w:p>
        </w:tc>
      </w:tr>
      <w:tr w:rsidR="004D53EC" w:rsidRPr="003E3381" w14:paraId="313D8180" w14:textId="77777777" w:rsidTr="003E3381">
        <w:trPr>
          <w:trHeight w:val="20"/>
          <w:jc w:val="center"/>
        </w:trPr>
        <w:tc>
          <w:tcPr>
            <w:tcW w:w="439" w:type="dxa"/>
            <w:tcMar>
              <w:left w:w="57" w:type="dxa"/>
              <w:right w:w="57" w:type="dxa"/>
            </w:tcMar>
          </w:tcPr>
          <w:p w14:paraId="100072FA" w14:textId="77777777" w:rsidR="006541E5" w:rsidRPr="003E3381" w:rsidRDefault="006541E5" w:rsidP="006B2122">
            <w:pPr>
              <w:snapToGrid w:val="0"/>
              <w:spacing w:after="0" w:line="235" w:lineRule="auto"/>
              <w:rPr>
                <w:color w:val="000000"/>
                <w:sz w:val="20"/>
                <w:szCs w:val="20"/>
              </w:rPr>
            </w:pPr>
            <w:r w:rsidRPr="003E3381">
              <w:rPr>
                <w:color w:val="000000"/>
                <w:sz w:val="20"/>
                <w:szCs w:val="20"/>
              </w:rPr>
              <w:t>2.</w:t>
            </w:r>
          </w:p>
        </w:tc>
        <w:tc>
          <w:tcPr>
            <w:tcW w:w="1455" w:type="dxa"/>
            <w:tcMar>
              <w:left w:w="57" w:type="dxa"/>
              <w:right w:w="57" w:type="dxa"/>
            </w:tcMar>
          </w:tcPr>
          <w:p w14:paraId="7C478C80" w14:textId="77777777" w:rsidR="006541E5" w:rsidRPr="003E3381" w:rsidRDefault="006541E5" w:rsidP="006B2122">
            <w:pPr>
              <w:snapToGrid w:val="0"/>
              <w:spacing w:after="0" w:line="235" w:lineRule="auto"/>
              <w:rPr>
                <w:color w:val="000000"/>
                <w:sz w:val="20"/>
                <w:szCs w:val="20"/>
              </w:rPr>
            </w:pPr>
          </w:p>
        </w:tc>
        <w:tc>
          <w:tcPr>
            <w:tcW w:w="1985" w:type="dxa"/>
            <w:tcMar>
              <w:left w:w="57" w:type="dxa"/>
              <w:right w:w="57" w:type="dxa"/>
            </w:tcMar>
          </w:tcPr>
          <w:p w14:paraId="5FE606BB" w14:textId="77777777" w:rsidR="006541E5" w:rsidRPr="003E3381" w:rsidRDefault="006541E5" w:rsidP="006B2122">
            <w:pPr>
              <w:snapToGrid w:val="0"/>
              <w:spacing w:after="0" w:line="235" w:lineRule="auto"/>
              <w:rPr>
                <w:color w:val="000000"/>
                <w:sz w:val="20"/>
                <w:szCs w:val="20"/>
              </w:rPr>
            </w:pPr>
          </w:p>
        </w:tc>
        <w:tc>
          <w:tcPr>
            <w:tcW w:w="1417" w:type="dxa"/>
            <w:tcMar>
              <w:left w:w="57" w:type="dxa"/>
              <w:right w:w="57" w:type="dxa"/>
            </w:tcMar>
          </w:tcPr>
          <w:p w14:paraId="169D1412" w14:textId="77777777" w:rsidR="006541E5" w:rsidRPr="003E3381" w:rsidRDefault="006541E5" w:rsidP="006B2122">
            <w:pPr>
              <w:snapToGrid w:val="0"/>
              <w:spacing w:after="0" w:line="235" w:lineRule="auto"/>
              <w:rPr>
                <w:color w:val="000000"/>
                <w:sz w:val="20"/>
                <w:szCs w:val="20"/>
              </w:rPr>
            </w:pPr>
          </w:p>
        </w:tc>
        <w:tc>
          <w:tcPr>
            <w:tcW w:w="1588" w:type="dxa"/>
            <w:tcMar>
              <w:left w:w="57" w:type="dxa"/>
              <w:right w:w="57" w:type="dxa"/>
            </w:tcMar>
          </w:tcPr>
          <w:p w14:paraId="2317ABBE" w14:textId="77777777" w:rsidR="006541E5" w:rsidRPr="003E3381" w:rsidRDefault="006541E5" w:rsidP="006B2122">
            <w:pPr>
              <w:snapToGrid w:val="0"/>
              <w:spacing w:after="0" w:line="235" w:lineRule="auto"/>
              <w:rPr>
                <w:color w:val="000000"/>
                <w:sz w:val="20"/>
                <w:szCs w:val="20"/>
              </w:rPr>
            </w:pPr>
          </w:p>
        </w:tc>
        <w:tc>
          <w:tcPr>
            <w:tcW w:w="2912" w:type="dxa"/>
            <w:tcMar>
              <w:left w:w="57" w:type="dxa"/>
              <w:right w:w="57" w:type="dxa"/>
            </w:tcMar>
          </w:tcPr>
          <w:p w14:paraId="5E244A26" w14:textId="77777777" w:rsidR="006541E5" w:rsidRPr="003E3381" w:rsidRDefault="006541E5" w:rsidP="006B2122">
            <w:pPr>
              <w:snapToGrid w:val="0"/>
              <w:spacing w:after="0" w:line="235" w:lineRule="auto"/>
              <w:rPr>
                <w:color w:val="000000"/>
                <w:sz w:val="20"/>
                <w:szCs w:val="20"/>
              </w:rPr>
            </w:pPr>
          </w:p>
        </w:tc>
      </w:tr>
      <w:tr w:rsidR="00D623DC" w:rsidRPr="003E3381" w14:paraId="4B8A17B6" w14:textId="77777777" w:rsidTr="003E3381">
        <w:trPr>
          <w:trHeight w:val="20"/>
          <w:jc w:val="center"/>
        </w:trPr>
        <w:tc>
          <w:tcPr>
            <w:tcW w:w="439" w:type="dxa"/>
            <w:tcMar>
              <w:left w:w="57" w:type="dxa"/>
              <w:right w:w="57" w:type="dxa"/>
            </w:tcMar>
          </w:tcPr>
          <w:p w14:paraId="1F9DE258" w14:textId="77777777" w:rsidR="00D623DC" w:rsidRPr="003E3381" w:rsidRDefault="00D623DC" w:rsidP="006B2122">
            <w:pPr>
              <w:snapToGrid w:val="0"/>
              <w:spacing w:after="0" w:line="235" w:lineRule="auto"/>
              <w:rPr>
                <w:color w:val="000000"/>
                <w:sz w:val="20"/>
                <w:szCs w:val="20"/>
              </w:rPr>
            </w:pPr>
            <w:r w:rsidRPr="003E3381">
              <w:rPr>
                <w:color w:val="000000"/>
                <w:sz w:val="20"/>
                <w:szCs w:val="20"/>
              </w:rPr>
              <w:t>…</w:t>
            </w:r>
          </w:p>
        </w:tc>
        <w:tc>
          <w:tcPr>
            <w:tcW w:w="1455" w:type="dxa"/>
            <w:tcMar>
              <w:left w:w="57" w:type="dxa"/>
              <w:right w:w="57" w:type="dxa"/>
            </w:tcMar>
          </w:tcPr>
          <w:p w14:paraId="07011174" w14:textId="77777777" w:rsidR="00D623DC" w:rsidRPr="003E3381" w:rsidRDefault="00D623DC" w:rsidP="006B2122">
            <w:pPr>
              <w:snapToGrid w:val="0"/>
              <w:spacing w:after="0" w:line="235" w:lineRule="auto"/>
              <w:rPr>
                <w:color w:val="000000"/>
                <w:sz w:val="20"/>
                <w:szCs w:val="20"/>
              </w:rPr>
            </w:pPr>
          </w:p>
        </w:tc>
        <w:tc>
          <w:tcPr>
            <w:tcW w:w="1985" w:type="dxa"/>
            <w:tcMar>
              <w:left w:w="57" w:type="dxa"/>
              <w:right w:w="57" w:type="dxa"/>
            </w:tcMar>
          </w:tcPr>
          <w:p w14:paraId="4F074D8E" w14:textId="77777777" w:rsidR="00D623DC" w:rsidRPr="003E3381" w:rsidRDefault="00D623DC" w:rsidP="006B2122">
            <w:pPr>
              <w:snapToGrid w:val="0"/>
              <w:spacing w:after="0" w:line="235" w:lineRule="auto"/>
              <w:rPr>
                <w:color w:val="000000"/>
                <w:sz w:val="20"/>
                <w:szCs w:val="20"/>
              </w:rPr>
            </w:pPr>
          </w:p>
        </w:tc>
        <w:tc>
          <w:tcPr>
            <w:tcW w:w="1417" w:type="dxa"/>
            <w:tcMar>
              <w:left w:w="57" w:type="dxa"/>
              <w:right w:w="57" w:type="dxa"/>
            </w:tcMar>
          </w:tcPr>
          <w:p w14:paraId="66372630" w14:textId="77777777" w:rsidR="00D623DC" w:rsidRPr="003E3381" w:rsidRDefault="00D623DC" w:rsidP="006B2122">
            <w:pPr>
              <w:snapToGrid w:val="0"/>
              <w:spacing w:after="0" w:line="235" w:lineRule="auto"/>
              <w:rPr>
                <w:color w:val="000000"/>
                <w:sz w:val="20"/>
                <w:szCs w:val="20"/>
              </w:rPr>
            </w:pPr>
          </w:p>
        </w:tc>
        <w:tc>
          <w:tcPr>
            <w:tcW w:w="1588" w:type="dxa"/>
            <w:tcMar>
              <w:left w:w="57" w:type="dxa"/>
              <w:right w:w="57" w:type="dxa"/>
            </w:tcMar>
          </w:tcPr>
          <w:p w14:paraId="6CC0E4F7" w14:textId="77777777" w:rsidR="00D623DC" w:rsidRPr="003E3381" w:rsidRDefault="00D623DC" w:rsidP="006B2122">
            <w:pPr>
              <w:snapToGrid w:val="0"/>
              <w:spacing w:after="0" w:line="235" w:lineRule="auto"/>
              <w:rPr>
                <w:color w:val="000000"/>
                <w:sz w:val="20"/>
                <w:szCs w:val="20"/>
              </w:rPr>
            </w:pPr>
          </w:p>
        </w:tc>
        <w:tc>
          <w:tcPr>
            <w:tcW w:w="2912" w:type="dxa"/>
            <w:tcMar>
              <w:left w:w="57" w:type="dxa"/>
              <w:right w:w="57" w:type="dxa"/>
            </w:tcMar>
          </w:tcPr>
          <w:p w14:paraId="3F1CB64A" w14:textId="77777777" w:rsidR="00D623DC" w:rsidRPr="003E3381" w:rsidRDefault="00D623DC" w:rsidP="006B2122">
            <w:pPr>
              <w:snapToGrid w:val="0"/>
              <w:spacing w:after="0" w:line="235" w:lineRule="auto"/>
              <w:rPr>
                <w:color w:val="000000"/>
                <w:sz w:val="20"/>
                <w:szCs w:val="20"/>
              </w:rPr>
            </w:pPr>
          </w:p>
        </w:tc>
      </w:tr>
    </w:tbl>
    <w:p w14:paraId="0BBC915D" w14:textId="37B0A78A" w:rsidR="004F6400" w:rsidRPr="00795893" w:rsidRDefault="003E3381" w:rsidP="006B2122">
      <w:pPr>
        <w:snapToGrid w:val="0"/>
        <w:spacing w:before="120" w:after="0" w:line="235" w:lineRule="auto"/>
        <w:rPr>
          <w:color w:val="000000"/>
        </w:rPr>
      </w:pPr>
      <w:r w:rsidRPr="00795893">
        <w:rPr>
          <w:color w:val="000000"/>
        </w:rPr>
        <w:t>4.4 </w:t>
      </w:r>
      <w:r w:rsidR="009D7C8C" w:rsidRPr="00D60C64">
        <w:t>Организационная структура управления. Схема привлечения новых специалистов</w:t>
      </w:r>
      <w:r w:rsidR="0019079F" w:rsidRPr="00795893">
        <w:rPr>
          <w:color w:val="000000"/>
        </w:rPr>
        <w:t>.</w:t>
      </w:r>
      <w:r w:rsidR="006F1DB7" w:rsidRPr="00795893">
        <w:rPr>
          <w:color w:val="000000"/>
        </w:rPr>
        <w:t xml:space="preserve"> </w:t>
      </w:r>
    </w:p>
    <w:p w14:paraId="5C215402" w14:textId="4F1C46FB" w:rsidR="00BA7BC4" w:rsidRDefault="00BA7BC4" w:rsidP="006B2122">
      <w:pPr>
        <w:spacing w:after="0" w:line="235" w:lineRule="auto"/>
        <w:rPr>
          <w:color w:val="000000"/>
        </w:rPr>
      </w:pPr>
      <w:r w:rsidRPr="00795893">
        <w:rPr>
          <w:color w:val="000000"/>
        </w:rPr>
        <w:t>4.</w:t>
      </w:r>
      <w:r w:rsidR="0019079F" w:rsidRPr="00795893">
        <w:rPr>
          <w:color w:val="000000"/>
        </w:rPr>
        <w:t>5</w:t>
      </w:r>
      <w:r w:rsidR="003E3381" w:rsidRPr="00795893">
        <w:rPr>
          <w:color w:val="000000"/>
        </w:rPr>
        <w:t>. </w:t>
      </w:r>
      <w:r w:rsidRPr="00795893">
        <w:rPr>
          <w:color w:val="000000"/>
        </w:rPr>
        <w:t>Производственный</w:t>
      </w:r>
      <w:r w:rsidRPr="001C500C">
        <w:rPr>
          <w:color w:val="000000"/>
        </w:rPr>
        <w:t xml:space="preserve"> план и план продаж</w:t>
      </w:r>
      <w:r w:rsidR="006F1DB7">
        <w:rPr>
          <w:color w:val="000000"/>
        </w:rPr>
        <w:t>.</w:t>
      </w:r>
      <w:r w:rsidR="00872C20" w:rsidRPr="00872C20">
        <w:rPr>
          <w:color w:val="000000"/>
          <w:vertAlign w:val="superscript"/>
        </w:rPr>
        <w:t>,</w:t>
      </w:r>
      <w:r w:rsidR="006F1DB7">
        <w:rPr>
          <w:rStyle w:val="afd"/>
        </w:rPr>
        <w:footnoteReference w:id="20"/>
      </w:r>
    </w:p>
    <w:p w14:paraId="05A0A58D" w14:textId="77777777" w:rsidR="00872C20" w:rsidRPr="001C500C" w:rsidRDefault="00872C20" w:rsidP="006B2122">
      <w:pPr>
        <w:spacing w:after="0" w:line="235" w:lineRule="auto"/>
        <w:rPr>
          <w:color w:val="000000"/>
        </w:rPr>
      </w:pPr>
    </w:p>
    <w:p w14:paraId="7EFBB702" w14:textId="77777777" w:rsidR="004F6400" w:rsidRPr="001C500C" w:rsidRDefault="004F6400" w:rsidP="000E0D19">
      <w:pPr>
        <w:keepNext/>
        <w:snapToGrid w:val="0"/>
        <w:spacing w:line="235" w:lineRule="auto"/>
        <w:jc w:val="center"/>
        <w:rPr>
          <w:b/>
          <w:bCs/>
          <w:color w:val="000000"/>
        </w:rPr>
      </w:pPr>
      <w:r w:rsidRPr="001C500C">
        <w:rPr>
          <w:b/>
          <w:bCs/>
          <w:color w:val="000000"/>
        </w:rPr>
        <w:t>5. ФИНАНСОВЫЙ ПЛАН:</w:t>
      </w:r>
    </w:p>
    <w:p w14:paraId="19A8CF0D" w14:textId="0ADBE926" w:rsidR="004F6400" w:rsidRPr="00770B7D" w:rsidRDefault="004F6400" w:rsidP="000E0D19">
      <w:pPr>
        <w:spacing w:after="0" w:line="235" w:lineRule="auto"/>
        <w:rPr>
          <w:i/>
          <w:color w:val="0070C0"/>
        </w:rPr>
      </w:pPr>
      <w:r w:rsidRPr="00770B7D">
        <w:rPr>
          <w:i/>
          <w:color w:val="0070C0"/>
        </w:rPr>
        <w:t xml:space="preserve">(финансовый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w:t>
      </w:r>
      <w:r w:rsidR="00EE6CE3">
        <w:rPr>
          <w:i/>
          <w:color w:val="0070C0"/>
        </w:rPr>
        <w:t>масштабировать применение разработанного решения</w:t>
      </w:r>
      <w:r w:rsidRPr="00770B7D">
        <w:rPr>
          <w:i/>
          <w:color w:val="0070C0"/>
        </w:rPr>
        <w:t>)</w:t>
      </w:r>
    </w:p>
    <w:p w14:paraId="7C1BDAFE" w14:textId="77777777" w:rsidR="004F6400" w:rsidRDefault="00B4288D" w:rsidP="000E0D19">
      <w:pPr>
        <w:snapToGrid w:val="0"/>
        <w:spacing w:after="0" w:line="235" w:lineRule="auto"/>
        <w:rPr>
          <w:color w:val="000000"/>
        </w:rPr>
      </w:pPr>
      <w:r>
        <w:rPr>
          <w:color w:val="000000"/>
        </w:rPr>
        <w:t>5.1. </w:t>
      </w:r>
      <w:r w:rsidR="004F6400" w:rsidRPr="001C500C">
        <w:rPr>
          <w:color w:val="000000"/>
        </w:rPr>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E271D3">
        <w:t xml:space="preserve"> </w:t>
      </w:r>
      <w:r w:rsidR="00E271D3" w:rsidRPr="00E271D3">
        <w:rPr>
          <w:color w:val="000000"/>
        </w:rPr>
        <w:t>с приложением подтверждающих документов</w:t>
      </w:r>
      <w:r w:rsidR="00FF47BB">
        <w:rPr>
          <w:rStyle w:val="afd"/>
          <w:color w:val="000000"/>
        </w:rPr>
        <w:footnoteReference w:id="21"/>
      </w:r>
      <w:r w:rsidR="004F6400" w:rsidRPr="001C500C">
        <w:rPr>
          <w:color w:val="000000"/>
        </w:rPr>
        <w:t>.</w:t>
      </w:r>
    </w:p>
    <w:p w14:paraId="53AD4818" w14:textId="77777777" w:rsidR="00301B6B" w:rsidRPr="001C500C" w:rsidRDefault="00301B6B" w:rsidP="000E0D19">
      <w:pPr>
        <w:tabs>
          <w:tab w:val="left" w:pos="667"/>
        </w:tabs>
        <w:spacing w:after="0" w:line="235" w:lineRule="auto"/>
        <w:rPr>
          <w:color w:val="000000"/>
        </w:rPr>
      </w:pPr>
      <w:r>
        <w:rPr>
          <w:color w:val="000000"/>
        </w:rPr>
        <w:t>5</w:t>
      </w:r>
      <w:r w:rsidRPr="001C500C">
        <w:rPr>
          <w:color w:val="000000"/>
        </w:rPr>
        <w:t>.</w:t>
      </w:r>
      <w:r>
        <w:rPr>
          <w:color w:val="000000"/>
        </w:rPr>
        <w:t>2</w:t>
      </w:r>
      <w:r w:rsidR="00B4288D">
        <w:rPr>
          <w:color w:val="000000"/>
        </w:rPr>
        <w:t>. </w:t>
      </w:r>
      <w:r w:rsidRPr="001C500C">
        <w:rPr>
          <w:color w:val="000000"/>
        </w:rPr>
        <w:t xml:space="preserve">Ранее привлеченное финансирование на реализацию проекта из бюджетных и внебюджетных источников (с указанием этих источников). </w:t>
      </w:r>
    </w:p>
    <w:p w14:paraId="39B3AA71" w14:textId="342A6AA4" w:rsidR="004F6400" w:rsidRPr="00B4288D" w:rsidRDefault="00301B6B" w:rsidP="000E0D19">
      <w:pPr>
        <w:spacing w:after="0" w:line="235" w:lineRule="auto"/>
        <w:rPr>
          <w:rFonts w:eastAsia="MS Mincho"/>
          <w:spacing w:val="-4"/>
        </w:rPr>
      </w:pPr>
      <w:r w:rsidRPr="00B4288D">
        <w:rPr>
          <w:color w:val="000000"/>
          <w:spacing w:val="-4"/>
        </w:rPr>
        <w:t>5.3</w:t>
      </w:r>
      <w:r w:rsidR="00B4288D" w:rsidRPr="00B4288D">
        <w:rPr>
          <w:color w:val="000000"/>
          <w:spacing w:val="-4"/>
        </w:rPr>
        <w:t>. </w:t>
      </w:r>
      <w:r w:rsidR="004F6400" w:rsidRPr="00B4288D">
        <w:rPr>
          <w:color w:val="000000"/>
          <w:spacing w:val="-4"/>
        </w:rPr>
        <w:t>План движения денежных средств с учётом расходов на реализацию инновационного проекта</w:t>
      </w:r>
      <w:r w:rsidR="005509F8" w:rsidRPr="00B4288D">
        <w:rPr>
          <w:color w:val="000000"/>
          <w:spacing w:val="-4"/>
        </w:rPr>
        <w:t xml:space="preserve"> по предприятию в целом</w:t>
      </w:r>
      <w:r w:rsidR="004F6400" w:rsidRPr="00B4288D">
        <w:rPr>
          <w:color w:val="000000"/>
          <w:spacing w:val="-4"/>
        </w:rPr>
        <w:t xml:space="preserve">. </w:t>
      </w:r>
      <w:r w:rsidR="004F6400" w:rsidRPr="00B4288D">
        <w:rPr>
          <w:spacing w:val="-4"/>
        </w:rPr>
        <w:t xml:space="preserve">В табл. </w:t>
      </w:r>
      <w:r w:rsidR="00F43EDE" w:rsidRPr="00B4288D">
        <w:rPr>
          <w:spacing w:val="-4"/>
        </w:rPr>
        <w:t>6</w:t>
      </w:r>
      <w:r w:rsidR="005B363A" w:rsidRPr="00B4288D">
        <w:rPr>
          <w:spacing w:val="-4"/>
        </w:rPr>
        <w:t xml:space="preserve"> </w:t>
      </w:r>
      <w:r w:rsidR="004F6400" w:rsidRPr="00B4288D">
        <w:rPr>
          <w:spacing w:val="-4"/>
        </w:rPr>
        <w:t>представлены основные статьи Cash Flow в группировке по его разделам (</w:t>
      </w:r>
      <w:r w:rsidR="0019079F" w:rsidRPr="00B4288D">
        <w:rPr>
          <w:spacing w:val="-4"/>
        </w:rPr>
        <w:t>1 год</w:t>
      </w:r>
      <w:r w:rsidR="00BA7908">
        <w:rPr>
          <w:spacing w:val="-4"/>
        </w:rPr>
        <w:t xml:space="preserve"> — </w:t>
      </w:r>
      <w:r w:rsidR="004F6400" w:rsidRPr="00B4288D">
        <w:rPr>
          <w:spacing w:val="-4"/>
        </w:rPr>
        <w:t xml:space="preserve">поквартально, </w:t>
      </w:r>
      <w:r w:rsidR="004F6400" w:rsidRPr="00B4288D">
        <w:rPr>
          <w:rFonts w:eastAsia="MS Mincho"/>
          <w:spacing w:val="-4"/>
        </w:rPr>
        <w:t xml:space="preserve">следующие </w:t>
      </w:r>
      <w:r w:rsidR="00485E23" w:rsidRPr="00B4288D">
        <w:rPr>
          <w:rFonts w:eastAsia="MS Mincho"/>
          <w:spacing w:val="-4"/>
        </w:rPr>
        <w:t>2</w:t>
      </w:r>
      <w:r w:rsidR="00E42720" w:rsidRPr="00B4288D">
        <w:rPr>
          <w:rFonts w:eastAsia="MS Mincho"/>
          <w:spacing w:val="-4"/>
        </w:rPr>
        <w:t xml:space="preserve"> года</w:t>
      </w:r>
      <w:r w:rsidR="00BA7908">
        <w:rPr>
          <w:spacing w:val="-4"/>
        </w:rPr>
        <w:t xml:space="preserve"> — </w:t>
      </w:r>
      <w:r w:rsidR="00E42720" w:rsidRPr="00B4288D">
        <w:rPr>
          <w:spacing w:val="-4"/>
        </w:rPr>
        <w:t xml:space="preserve">с разбивкой </w:t>
      </w:r>
      <w:r w:rsidR="004F6400" w:rsidRPr="00B4288D">
        <w:rPr>
          <w:spacing w:val="-4"/>
        </w:rPr>
        <w:t>по годам)</w:t>
      </w:r>
      <w:r w:rsidR="004F6400" w:rsidRPr="00B4288D">
        <w:rPr>
          <w:rFonts w:eastAsia="MS Mincho"/>
          <w:spacing w:val="-4"/>
        </w:rPr>
        <w:t>.</w:t>
      </w:r>
    </w:p>
    <w:p w14:paraId="3C9E9634" w14:textId="77777777" w:rsidR="004F6400" w:rsidRPr="001C500C" w:rsidRDefault="00301B6B" w:rsidP="000E0D19">
      <w:pPr>
        <w:spacing w:after="0" w:line="235" w:lineRule="auto"/>
        <w:rPr>
          <w:color w:val="000000"/>
        </w:rPr>
      </w:pPr>
      <w:r>
        <w:rPr>
          <w:color w:val="000000"/>
        </w:rPr>
        <w:t>5.4</w:t>
      </w:r>
      <w:r w:rsidR="00B4288D">
        <w:rPr>
          <w:color w:val="000000"/>
        </w:rPr>
        <w:t>. </w:t>
      </w:r>
      <w:r w:rsidR="004F6400" w:rsidRPr="001C500C">
        <w:rPr>
          <w:color w:val="000000"/>
        </w:rPr>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Pr>
          <w:rStyle w:val="afd"/>
          <w:color w:val="000000"/>
        </w:rPr>
        <w:footnoteReference w:id="22"/>
      </w:r>
      <w:r w:rsidR="004F6400" w:rsidRPr="001C500C">
        <w:rPr>
          <w:color w:val="000000"/>
        </w:rPr>
        <w:t xml:space="preserve">. </w:t>
      </w:r>
    </w:p>
    <w:p w14:paraId="2AF52AF9" w14:textId="77777777" w:rsidR="004F6400" w:rsidRPr="001C500C" w:rsidRDefault="00301B6B" w:rsidP="000E0D19">
      <w:pPr>
        <w:spacing w:after="0" w:line="235" w:lineRule="auto"/>
        <w:rPr>
          <w:color w:val="000000"/>
        </w:rPr>
      </w:pPr>
      <w:r>
        <w:rPr>
          <w:color w:val="000000"/>
        </w:rPr>
        <w:t>5.5</w:t>
      </w:r>
      <w:r w:rsidR="00B4288D">
        <w:rPr>
          <w:color w:val="000000"/>
        </w:rPr>
        <w:t>. </w:t>
      </w:r>
      <w:r w:rsidR="004F6400" w:rsidRPr="001C500C">
        <w:rPr>
          <w:color w:val="000000"/>
        </w:rPr>
        <w:t>Возможные моменты, типы и источники рисков, меры по их уменьшению.</w:t>
      </w:r>
    </w:p>
    <w:p w14:paraId="1A7E6362" w14:textId="77777777" w:rsidR="004F6400" w:rsidRPr="001C500C" w:rsidRDefault="004F6400" w:rsidP="000E0D19">
      <w:pPr>
        <w:keepNext/>
        <w:spacing w:before="120" w:after="0" w:line="235" w:lineRule="auto"/>
        <w:jc w:val="right"/>
        <w:rPr>
          <w:sz w:val="20"/>
          <w:szCs w:val="20"/>
        </w:rPr>
      </w:pPr>
      <w:r w:rsidRPr="000E0D19">
        <w:rPr>
          <w:color w:val="000000"/>
          <w:sz w:val="20"/>
          <w:szCs w:val="20"/>
        </w:rPr>
        <w:t>Табл</w:t>
      </w:r>
      <w:r w:rsidRPr="001C500C">
        <w:rPr>
          <w:sz w:val="20"/>
          <w:szCs w:val="20"/>
        </w:rPr>
        <w:t xml:space="preserve">. </w:t>
      </w:r>
      <w:r w:rsidR="00F43EDE">
        <w:rPr>
          <w:sz w:val="20"/>
          <w:szCs w:val="20"/>
        </w:rPr>
        <w:t>6</w:t>
      </w:r>
      <w:r w:rsidRPr="001C500C">
        <w:rPr>
          <w:sz w:val="20"/>
          <w:szCs w:val="20"/>
        </w:rPr>
        <w:t xml:space="preserve">. </w:t>
      </w:r>
    </w:p>
    <w:tbl>
      <w:tblPr>
        <w:tblW w:w="9833" w:type="dxa"/>
        <w:jc w:val="center"/>
        <w:tblLayout w:type="fixed"/>
        <w:tblCellMar>
          <w:left w:w="57" w:type="dxa"/>
          <w:right w:w="57" w:type="dxa"/>
        </w:tblCellMar>
        <w:tblLook w:val="0000" w:firstRow="0" w:lastRow="0" w:firstColumn="0" w:lastColumn="0" w:noHBand="0" w:noVBand="0"/>
      </w:tblPr>
      <w:tblGrid>
        <w:gridCol w:w="1480"/>
        <w:gridCol w:w="5245"/>
        <w:gridCol w:w="1010"/>
        <w:gridCol w:w="1010"/>
        <w:gridCol w:w="567"/>
        <w:gridCol w:w="521"/>
      </w:tblGrid>
      <w:tr w:rsidR="004F6400" w:rsidRPr="001C500C" w14:paraId="07FF20BC" w14:textId="77777777" w:rsidTr="000E0D19">
        <w:trPr>
          <w:jc w:val="center"/>
        </w:trPr>
        <w:tc>
          <w:tcPr>
            <w:tcW w:w="1480" w:type="dxa"/>
            <w:tcBorders>
              <w:top w:val="single" w:sz="4" w:space="0" w:color="000000"/>
              <w:left w:val="single" w:sz="4" w:space="0" w:color="000000"/>
              <w:bottom w:val="single" w:sz="4" w:space="0" w:color="000000"/>
            </w:tcBorders>
            <w:tcMar>
              <w:left w:w="57" w:type="dxa"/>
              <w:right w:w="57" w:type="dxa"/>
            </w:tcMar>
            <w:vAlign w:val="center"/>
          </w:tcPr>
          <w:p w14:paraId="7DB760AB" w14:textId="77777777" w:rsidR="004F6400" w:rsidRPr="001C500C" w:rsidRDefault="004F6400" w:rsidP="000E0D19">
            <w:pPr>
              <w:snapToGrid w:val="0"/>
              <w:spacing w:after="0" w:line="235" w:lineRule="auto"/>
              <w:jc w:val="center"/>
              <w:rPr>
                <w:b/>
                <w:bCs/>
                <w:sz w:val="20"/>
                <w:szCs w:val="20"/>
              </w:rPr>
            </w:pPr>
            <w:r w:rsidRPr="001C500C">
              <w:rPr>
                <w:b/>
                <w:bCs/>
                <w:sz w:val="20"/>
                <w:szCs w:val="20"/>
              </w:rPr>
              <w:t>Раздел</w:t>
            </w:r>
          </w:p>
        </w:tc>
        <w:tc>
          <w:tcPr>
            <w:tcW w:w="52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04778E" w14:textId="77777777" w:rsidR="004F6400" w:rsidRPr="001C500C" w:rsidRDefault="004F6400" w:rsidP="000E0D19">
            <w:pPr>
              <w:snapToGrid w:val="0"/>
              <w:spacing w:after="0" w:line="235" w:lineRule="auto"/>
              <w:jc w:val="center"/>
              <w:rPr>
                <w:b/>
                <w:bCs/>
                <w:sz w:val="20"/>
                <w:szCs w:val="20"/>
              </w:rPr>
            </w:pPr>
            <w:r w:rsidRPr="001C500C">
              <w:rPr>
                <w:b/>
                <w:bCs/>
                <w:sz w:val="20"/>
                <w:szCs w:val="20"/>
              </w:rPr>
              <w:t>Основные статьи</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6B711A" w14:textId="77777777" w:rsidR="004F6400" w:rsidRPr="001C500C" w:rsidRDefault="004F6400" w:rsidP="000E0D19">
            <w:pPr>
              <w:snapToGrid w:val="0"/>
              <w:spacing w:after="0" w:line="235" w:lineRule="auto"/>
              <w:jc w:val="center"/>
              <w:rPr>
                <w:b/>
                <w:bCs/>
                <w:sz w:val="20"/>
                <w:szCs w:val="20"/>
              </w:rPr>
            </w:pPr>
            <w:r w:rsidRPr="001C500C">
              <w:rPr>
                <w:b/>
                <w:bCs/>
                <w:sz w:val="20"/>
                <w:szCs w:val="20"/>
              </w:rPr>
              <w:t xml:space="preserve">1 кв. </w:t>
            </w:r>
            <w:r w:rsidR="007D0A66" w:rsidRPr="001C500C">
              <w:rPr>
                <w:b/>
                <w:bCs/>
                <w:sz w:val="20"/>
                <w:szCs w:val="20"/>
              </w:rPr>
              <w:t>20</w:t>
            </w:r>
            <w:r w:rsidR="007D0A66">
              <w:rPr>
                <w:b/>
                <w:bCs/>
                <w:sz w:val="20"/>
                <w:szCs w:val="20"/>
              </w:rPr>
              <w:t>2</w:t>
            </w:r>
            <w:r w:rsidRPr="001C500C">
              <w:rPr>
                <w:b/>
                <w:bCs/>
                <w:sz w:val="20"/>
                <w:szCs w:val="20"/>
              </w:rPr>
              <w:t>_</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DEEFA6" w14:textId="77777777" w:rsidR="004F6400" w:rsidRPr="001C500C" w:rsidRDefault="004F6400" w:rsidP="000E0D19">
            <w:pPr>
              <w:snapToGrid w:val="0"/>
              <w:spacing w:after="0" w:line="235" w:lineRule="auto"/>
              <w:jc w:val="center"/>
              <w:rPr>
                <w:b/>
                <w:bCs/>
                <w:sz w:val="20"/>
                <w:szCs w:val="20"/>
              </w:rPr>
            </w:pPr>
            <w:r w:rsidRPr="001C500C">
              <w:rPr>
                <w:b/>
                <w:bCs/>
                <w:sz w:val="20"/>
                <w:szCs w:val="20"/>
              </w:rPr>
              <w:t xml:space="preserve">2 кв. </w:t>
            </w:r>
            <w:r w:rsidR="007D0A66" w:rsidRPr="001C500C">
              <w:rPr>
                <w:b/>
                <w:bCs/>
                <w:sz w:val="20"/>
                <w:szCs w:val="20"/>
              </w:rPr>
              <w:t>20</w:t>
            </w:r>
            <w:r w:rsidR="007D0A66">
              <w:rPr>
                <w:b/>
                <w:bCs/>
                <w:sz w:val="20"/>
                <w:szCs w:val="20"/>
              </w:rPr>
              <w:t>2</w:t>
            </w:r>
            <w:r w:rsidRPr="001C500C">
              <w:rPr>
                <w:b/>
                <w:bCs/>
                <w:sz w:val="20"/>
                <w:szCs w:val="20"/>
              </w:rPr>
              <w:t>_</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9CA126" w14:textId="77777777" w:rsidR="004F6400" w:rsidRPr="001C500C" w:rsidRDefault="000E0D19" w:rsidP="000E0D19">
            <w:pPr>
              <w:snapToGrid w:val="0"/>
              <w:spacing w:after="0" w:line="235" w:lineRule="auto"/>
              <w:jc w:val="center"/>
              <w:rPr>
                <w:b/>
                <w:bCs/>
                <w:sz w:val="20"/>
                <w:szCs w:val="20"/>
              </w:rPr>
            </w:pPr>
            <w:r>
              <w:rPr>
                <w:b/>
                <w:bCs/>
                <w:sz w:val="20"/>
                <w:szCs w:val="20"/>
              </w:rPr>
              <w:t>202</w:t>
            </w:r>
            <w:r w:rsidR="004F6400" w:rsidRPr="001C500C">
              <w:rPr>
                <w:b/>
                <w:bCs/>
                <w:sz w:val="20"/>
                <w:szCs w:val="20"/>
              </w:rPr>
              <w:t>_</w:t>
            </w:r>
          </w:p>
        </w:tc>
        <w:tc>
          <w:tcPr>
            <w:tcW w:w="52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DF1396" w14:textId="77777777" w:rsidR="004F6400" w:rsidRPr="001C500C" w:rsidRDefault="004F6400" w:rsidP="000E0D19">
            <w:pPr>
              <w:snapToGrid w:val="0"/>
              <w:spacing w:after="0" w:line="235" w:lineRule="auto"/>
              <w:jc w:val="center"/>
              <w:rPr>
                <w:b/>
                <w:bCs/>
                <w:sz w:val="20"/>
                <w:szCs w:val="20"/>
              </w:rPr>
            </w:pPr>
            <w:r w:rsidRPr="001C500C">
              <w:rPr>
                <w:b/>
                <w:bCs/>
                <w:sz w:val="20"/>
                <w:szCs w:val="20"/>
              </w:rPr>
              <w:t>……</w:t>
            </w:r>
          </w:p>
        </w:tc>
      </w:tr>
      <w:tr w:rsidR="004F6400" w:rsidRPr="001C500C" w14:paraId="2E127916" w14:textId="77777777" w:rsidTr="000E0D19">
        <w:trPr>
          <w:jc w:val="center"/>
        </w:trPr>
        <w:tc>
          <w:tcPr>
            <w:tcW w:w="1480" w:type="dxa"/>
            <w:tcBorders>
              <w:left w:val="single" w:sz="4" w:space="0" w:color="000000"/>
              <w:bottom w:val="single" w:sz="4" w:space="0" w:color="000000"/>
            </w:tcBorders>
            <w:tcMar>
              <w:left w:w="57" w:type="dxa"/>
              <w:right w:w="57" w:type="dxa"/>
            </w:tcMar>
          </w:tcPr>
          <w:p w14:paraId="61978B76" w14:textId="77777777" w:rsidR="004F6400" w:rsidRPr="001C500C" w:rsidRDefault="004F6400" w:rsidP="000E0D19">
            <w:pPr>
              <w:snapToGrid w:val="0"/>
              <w:spacing w:after="0" w:line="235" w:lineRule="auto"/>
              <w:rPr>
                <w:sz w:val="18"/>
                <w:szCs w:val="18"/>
              </w:rPr>
            </w:pPr>
            <w:r w:rsidRPr="001C500C">
              <w:rPr>
                <w:sz w:val="18"/>
                <w:szCs w:val="18"/>
              </w:rPr>
              <w:t xml:space="preserve">Операционная </w:t>
            </w:r>
          </w:p>
          <w:p w14:paraId="0DCE0C6E"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000000"/>
              <w:right w:val="single" w:sz="4" w:space="0" w:color="000000"/>
            </w:tcBorders>
            <w:tcMar>
              <w:left w:w="57" w:type="dxa"/>
              <w:right w:w="57" w:type="dxa"/>
            </w:tcMar>
          </w:tcPr>
          <w:p w14:paraId="34BF9447"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34A84A1A"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заработная плата</w:t>
            </w:r>
          </w:p>
          <w:p w14:paraId="372F86E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налоги и начисления на заработную плату</w:t>
            </w:r>
          </w:p>
          <w:p w14:paraId="35576CB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сырье и материалы</w:t>
            </w:r>
          </w:p>
          <w:p w14:paraId="75F27AAD"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арендная плата</w:t>
            </w:r>
          </w:p>
          <w:p w14:paraId="725922A6"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 xml:space="preserve">накладные расходы </w:t>
            </w:r>
          </w:p>
          <w:p w14:paraId="60933868"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реклама</w:t>
            </w:r>
          </w:p>
          <w:p w14:paraId="0AE7E29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электроэнергия, вода, тепло</w:t>
            </w:r>
          </w:p>
          <w:p w14:paraId="7CECC1D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налоги: НДС, налог на имущество, на рекла</w:t>
            </w:r>
            <w:r w:rsidR="005E3D90">
              <w:rPr>
                <w:sz w:val="18"/>
                <w:szCs w:val="18"/>
              </w:rPr>
              <w:t xml:space="preserve">му, на прибыль, акцизы, сборы, </w:t>
            </w:r>
            <w:r w:rsidRPr="001C500C">
              <w:rPr>
                <w:sz w:val="18"/>
                <w:szCs w:val="18"/>
              </w:rPr>
              <w:t>единый налог, вмененный налог и др.</w:t>
            </w:r>
          </w:p>
          <w:p w14:paraId="21D6945B"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400622C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4670FD3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продажи продукта 1,2,…,х,</w:t>
            </w:r>
          </w:p>
          <w:p w14:paraId="77AF076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оказание услуг 1,2,…,х</w:t>
            </w:r>
          </w:p>
          <w:p w14:paraId="10BC3E95" w14:textId="0F182B08" w:rsidR="004F6400" w:rsidRPr="000E0D19" w:rsidRDefault="004F6400" w:rsidP="000E0D19">
            <w:pPr>
              <w:widowControl w:val="0"/>
              <w:tabs>
                <w:tab w:val="left" w:pos="397"/>
              </w:tabs>
              <w:suppressAutoHyphens/>
              <w:autoSpaceDE w:val="0"/>
              <w:spacing w:after="0" w:line="235" w:lineRule="auto"/>
              <w:rPr>
                <w:rFonts w:asciiTheme="minorHAnsi" w:hAnsiTheme="minorHAnsi"/>
                <w:spacing w:val="-4"/>
                <w:sz w:val="18"/>
                <w:szCs w:val="18"/>
              </w:rPr>
            </w:pPr>
            <w:r w:rsidRPr="000E0D19">
              <w:rPr>
                <w:rFonts w:ascii="PEW Report" w:hAnsi="PEW Report" w:cs="PEW Report"/>
                <w:spacing w:val="-4"/>
                <w:sz w:val="18"/>
                <w:szCs w:val="18"/>
              </w:rPr>
              <w:t>в т. ч.</w:t>
            </w:r>
            <w:r w:rsidR="0024732A" w:rsidRPr="000E0D19">
              <w:rPr>
                <w:rFonts w:ascii="PEW Report" w:hAnsi="PEW Report" w:cs="PEW Report"/>
                <w:spacing w:val="-4"/>
                <w:sz w:val="18"/>
                <w:szCs w:val="18"/>
              </w:rPr>
              <w:t xml:space="preserve"> объем продаж продукта (услуг) по инновационному проекту</w:t>
            </w:r>
          </w:p>
        </w:tc>
        <w:tc>
          <w:tcPr>
            <w:tcW w:w="1010" w:type="dxa"/>
            <w:tcBorders>
              <w:left w:val="single" w:sz="4" w:space="0" w:color="000000"/>
              <w:bottom w:val="single" w:sz="4" w:space="0" w:color="000000"/>
              <w:right w:val="single" w:sz="4" w:space="0" w:color="000000"/>
            </w:tcBorders>
            <w:tcMar>
              <w:left w:w="57" w:type="dxa"/>
              <w:right w:w="57" w:type="dxa"/>
            </w:tcMar>
          </w:tcPr>
          <w:p w14:paraId="20B9A249"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000000"/>
              <w:right w:val="single" w:sz="4" w:space="0" w:color="000000"/>
            </w:tcBorders>
            <w:tcMar>
              <w:left w:w="57" w:type="dxa"/>
              <w:right w:w="57" w:type="dxa"/>
            </w:tcMar>
          </w:tcPr>
          <w:p w14:paraId="0C93A14A"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000000"/>
              <w:right w:val="single" w:sz="4" w:space="0" w:color="000000"/>
            </w:tcBorders>
            <w:tcMar>
              <w:left w:w="57" w:type="dxa"/>
              <w:right w:w="57" w:type="dxa"/>
            </w:tcMar>
          </w:tcPr>
          <w:p w14:paraId="169F5466"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000000"/>
              <w:right w:val="single" w:sz="4" w:space="0" w:color="000000"/>
            </w:tcBorders>
            <w:tcMar>
              <w:left w:w="57" w:type="dxa"/>
              <w:right w:w="57" w:type="dxa"/>
            </w:tcMar>
          </w:tcPr>
          <w:p w14:paraId="79758F96" w14:textId="77777777" w:rsidR="004F6400" w:rsidRPr="001C500C" w:rsidRDefault="004F6400" w:rsidP="000E0D19">
            <w:pPr>
              <w:snapToGrid w:val="0"/>
              <w:spacing w:after="0" w:line="235" w:lineRule="auto"/>
              <w:rPr>
                <w:b/>
                <w:bCs/>
                <w:sz w:val="18"/>
                <w:szCs w:val="18"/>
              </w:rPr>
            </w:pPr>
          </w:p>
        </w:tc>
      </w:tr>
      <w:tr w:rsidR="004F6400" w:rsidRPr="001C500C" w14:paraId="0CB63112" w14:textId="77777777" w:rsidTr="000E0D19">
        <w:trPr>
          <w:jc w:val="center"/>
        </w:trPr>
        <w:tc>
          <w:tcPr>
            <w:tcW w:w="1480" w:type="dxa"/>
            <w:tcBorders>
              <w:left w:val="single" w:sz="4" w:space="0" w:color="000000"/>
              <w:bottom w:val="single" w:sz="4" w:space="0" w:color="000000"/>
            </w:tcBorders>
            <w:tcMar>
              <w:left w:w="57" w:type="dxa"/>
              <w:right w:w="57" w:type="dxa"/>
            </w:tcMar>
          </w:tcPr>
          <w:p w14:paraId="15BC03C2" w14:textId="77777777" w:rsidR="004F6400" w:rsidRPr="001C500C" w:rsidRDefault="004F6400" w:rsidP="000E0D19">
            <w:pPr>
              <w:snapToGrid w:val="0"/>
              <w:spacing w:after="0" w:line="235" w:lineRule="auto"/>
              <w:rPr>
                <w:sz w:val="18"/>
                <w:szCs w:val="18"/>
              </w:rPr>
            </w:pPr>
            <w:r w:rsidRPr="001C500C">
              <w:rPr>
                <w:sz w:val="18"/>
                <w:szCs w:val="18"/>
              </w:rPr>
              <w:t>Инвестиционная</w:t>
            </w:r>
          </w:p>
          <w:p w14:paraId="68E8D6E2"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000000"/>
              <w:right w:val="single" w:sz="4" w:space="0" w:color="000000"/>
            </w:tcBorders>
            <w:tcMar>
              <w:left w:w="57" w:type="dxa"/>
              <w:right w:w="57" w:type="dxa"/>
            </w:tcMar>
          </w:tcPr>
          <w:p w14:paraId="478878CA"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598EAB4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приобретение и монтаж станков и оборудования</w:t>
            </w:r>
          </w:p>
          <w:p w14:paraId="514ECBF1"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покупку мебели и офисной техники</w:t>
            </w:r>
          </w:p>
          <w:p w14:paraId="56F2B903"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 xml:space="preserve">приобретение зданий и ремонт помещений </w:t>
            </w:r>
          </w:p>
          <w:p w14:paraId="38B0877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приобретение финансовых и инвестиционных активов</w:t>
            </w:r>
          </w:p>
          <w:p w14:paraId="674A0F90"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1F43E2A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0A5AE442"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продажа станков, оборудования, мебели, офисной техники, зданий и сооружений</w:t>
            </w:r>
          </w:p>
          <w:p w14:paraId="5BF3654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продажа финансовых и инвестиционных активов</w:t>
            </w:r>
          </w:p>
        </w:tc>
        <w:tc>
          <w:tcPr>
            <w:tcW w:w="1010" w:type="dxa"/>
            <w:tcBorders>
              <w:left w:val="single" w:sz="4" w:space="0" w:color="000000"/>
              <w:bottom w:val="single" w:sz="4" w:space="0" w:color="000000"/>
              <w:right w:val="single" w:sz="4" w:space="0" w:color="000000"/>
            </w:tcBorders>
            <w:tcMar>
              <w:left w:w="57" w:type="dxa"/>
              <w:right w:w="57" w:type="dxa"/>
            </w:tcMar>
          </w:tcPr>
          <w:p w14:paraId="23825D6B"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000000"/>
              <w:right w:val="single" w:sz="4" w:space="0" w:color="000000"/>
            </w:tcBorders>
            <w:tcMar>
              <w:left w:w="57" w:type="dxa"/>
              <w:right w:w="57" w:type="dxa"/>
            </w:tcMar>
          </w:tcPr>
          <w:p w14:paraId="5B46A3EB"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000000"/>
              <w:right w:val="single" w:sz="4" w:space="0" w:color="000000"/>
            </w:tcBorders>
            <w:tcMar>
              <w:left w:w="57" w:type="dxa"/>
              <w:right w:w="57" w:type="dxa"/>
            </w:tcMar>
          </w:tcPr>
          <w:p w14:paraId="400B443D"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000000"/>
              <w:right w:val="single" w:sz="4" w:space="0" w:color="000000"/>
            </w:tcBorders>
            <w:tcMar>
              <w:left w:w="57" w:type="dxa"/>
              <w:right w:w="57" w:type="dxa"/>
            </w:tcMar>
          </w:tcPr>
          <w:p w14:paraId="0B45B826" w14:textId="77777777" w:rsidR="004F6400" w:rsidRPr="001C500C" w:rsidRDefault="004F6400" w:rsidP="000E0D19">
            <w:pPr>
              <w:snapToGrid w:val="0"/>
              <w:spacing w:after="0" w:line="235" w:lineRule="auto"/>
              <w:rPr>
                <w:b/>
                <w:bCs/>
                <w:sz w:val="18"/>
                <w:szCs w:val="18"/>
              </w:rPr>
            </w:pPr>
          </w:p>
        </w:tc>
      </w:tr>
      <w:tr w:rsidR="004F6400" w:rsidRPr="001C500C" w14:paraId="732C7F4B" w14:textId="77777777" w:rsidTr="000E0D19">
        <w:trPr>
          <w:jc w:val="center"/>
        </w:trPr>
        <w:tc>
          <w:tcPr>
            <w:tcW w:w="1480" w:type="dxa"/>
            <w:tcBorders>
              <w:left w:val="single" w:sz="4" w:space="0" w:color="000000"/>
              <w:bottom w:val="single" w:sz="4" w:space="0" w:color="auto"/>
            </w:tcBorders>
            <w:tcMar>
              <w:left w:w="57" w:type="dxa"/>
              <w:right w:w="57" w:type="dxa"/>
            </w:tcMar>
          </w:tcPr>
          <w:p w14:paraId="448539E9" w14:textId="77777777" w:rsidR="004F6400" w:rsidRPr="001C500C" w:rsidRDefault="004F6400" w:rsidP="000E0D19">
            <w:pPr>
              <w:snapToGrid w:val="0"/>
              <w:spacing w:after="0" w:line="235" w:lineRule="auto"/>
              <w:rPr>
                <w:sz w:val="18"/>
                <w:szCs w:val="18"/>
              </w:rPr>
            </w:pPr>
            <w:r w:rsidRPr="001C500C">
              <w:rPr>
                <w:sz w:val="18"/>
                <w:szCs w:val="18"/>
              </w:rPr>
              <w:t xml:space="preserve">Финансовая </w:t>
            </w:r>
          </w:p>
          <w:p w14:paraId="460B663A"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auto"/>
              <w:right w:val="single" w:sz="4" w:space="0" w:color="000000"/>
            </w:tcBorders>
            <w:tcMar>
              <w:left w:w="57" w:type="dxa"/>
              <w:right w:w="57" w:type="dxa"/>
            </w:tcMar>
          </w:tcPr>
          <w:p w14:paraId="3E5D9CF5"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285B2D56"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выплата процентов по кредитам и займам</w:t>
            </w:r>
          </w:p>
          <w:p w14:paraId="4CE6F6E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выплата дивидендов</w:t>
            </w:r>
          </w:p>
          <w:p w14:paraId="539B2B1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14:paraId="02D151DA"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лизинговые платежи</w:t>
            </w:r>
          </w:p>
          <w:p w14:paraId="333DBDA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62A1CF5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749C305E"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кредитов и займов</w:t>
            </w:r>
          </w:p>
          <w:p w14:paraId="26F8785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инвестиций</w:t>
            </w:r>
          </w:p>
          <w:p w14:paraId="252D748E"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самофинансирование</w:t>
            </w:r>
          </w:p>
          <w:p w14:paraId="5BDD21FC"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целевого финансирования</w:t>
            </w:r>
          </w:p>
          <w:p w14:paraId="4D6D9571"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средств при увеличении уставного капитала</w:t>
            </w:r>
          </w:p>
        </w:tc>
        <w:tc>
          <w:tcPr>
            <w:tcW w:w="1010" w:type="dxa"/>
            <w:tcBorders>
              <w:left w:val="single" w:sz="4" w:space="0" w:color="000000"/>
              <w:bottom w:val="single" w:sz="4" w:space="0" w:color="auto"/>
              <w:right w:val="single" w:sz="4" w:space="0" w:color="000000"/>
            </w:tcBorders>
            <w:tcMar>
              <w:left w:w="57" w:type="dxa"/>
              <w:right w:w="57" w:type="dxa"/>
            </w:tcMar>
          </w:tcPr>
          <w:p w14:paraId="000AE22D"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auto"/>
              <w:right w:val="single" w:sz="4" w:space="0" w:color="000000"/>
            </w:tcBorders>
            <w:tcMar>
              <w:left w:w="57" w:type="dxa"/>
              <w:right w:w="57" w:type="dxa"/>
            </w:tcMar>
          </w:tcPr>
          <w:p w14:paraId="3C938ED2"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auto"/>
              <w:right w:val="single" w:sz="4" w:space="0" w:color="000000"/>
            </w:tcBorders>
            <w:tcMar>
              <w:left w:w="57" w:type="dxa"/>
              <w:right w:w="57" w:type="dxa"/>
            </w:tcMar>
          </w:tcPr>
          <w:p w14:paraId="03DAEA28"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auto"/>
              <w:right w:val="single" w:sz="4" w:space="0" w:color="000000"/>
            </w:tcBorders>
            <w:tcMar>
              <w:left w:w="57" w:type="dxa"/>
              <w:right w:w="57" w:type="dxa"/>
            </w:tcMar>
          </w:tcPr>
          <w:p w14:paraId="0055B5CF" w14:textId="77777777" w:rsidR="004F6400" w:rsidRPr="001C500C" w:rsidRDefault="004F6400" w:rsidP="000E0D19">
            <w:pPr>
              <w:snapToGrid w:val="0"/>
              <w:spacing w:after="0" w:line="235" w:lineRule="auto"/>
              <w:rPr>
                <w:b/>
                <w:bCs/>
                <w:sz w:val="18"/>
                <w:szCs w:val="18"/>
              </w:rPr>
            </w:pPr>
          </w:p>
        </w:tc>
      </w:tr>
      <w:tr w:rsidR="004F6400" w:rsidRPr="001C500C" w14:paraId="2F3F23F1" w14:textId="77777777" w:rsidTr="000E0D19">
        <w:trPr>
          <w:jc w:val="center"/>
        </w:trPr>
        <w:tc>
          <w:tcPr>
            <w:tcW w:w="672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D1C49D3" w14:textId="77777777" w:rsidR="004F6400" w:rsidRPr="001C500C" w:rsidRDefault="004F6400" w:rsidP="000E0D19">
            <w:pPr>
              <w:snapToGrid w:val="0"/>
              <w:spacing w:after="0" w:line="235" w:lineRule="auto"/>
              <w:rPr>
                <w:bCs/>
                <w:sz w:val="18"/>
                <w:szCs w:val="18"/>
              </w:rPr>
            </w:pPr>
            <w:r w:rsidRPr="001C500C">
              <w:rPr>
                <w:bCs/>
                <w:sz w:val="18"/>
                <w:szCs w:val="18"/>
              </w:rPr>
              <w:t>Баланс на начало периода</w:t>
            </w: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1148E2F8" w14:textId="77777777" w:rsidR="004F6400" w:rsidRPr="001C500C" w:rsidRDefault="004F6400" w:rsidP="000E0D19">
            <w:pPr>
              <w:snapToGrid w:val="0"/>
              <w:spacing w:after="0" w:line="235" w:lineRule="auto"/>
              <w:rPr>
                <w:b/>
                <w:bCs/>
                <w:sz w:val="18"/>
                <w:szCs w:val="18"/>
              </w:rPr>
            </w:pP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34380A3A" w14:textId="77777777" w:rsidR="004F6400" w:rsidRPr="001C500C" w:rsidRDefault="004F6400" w:rsidP="000E0D19">
            <w:pPr>
              <w:snapToGrid w:val="0"/>
              <w:spacing w:after="0" w:line="235" w:lineRule="auto"/>
              <w:rPr>
                <w:b/>
                <w:bCs/>
                <w:sz w:val="18"/>
                <w:szCs w:val="18"/>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ED2D82" w14:textId="77777777" w:rsidR="004F6400" w:rsidRPr="001C500C" w:rsidRDefault="004F6400" w:rsidP="000E0D19">
            <w:pPr>
              <w:snapToGrid w:val="0"/>
              <w:spacing w:after="0" w:line="235" w:lineRule="auto"/>
              <w:rPr>
                <w:b/>
                <w:bCs/>
                <w:sz w:val="18"/>
                <w:szCs w:val="18"/>
              </w:rPr>
            </w:pPr>
          </w:p>
        </w:tc>
        <w:tc>
          <w:tcPr>
            <w:tcW w:w="521" w:type="dxa"/>
            <w:tcBorders>
              <w:top w:val="single" w:sz="4" w:space="0" w:color="auto"/>
              <w:left w:val="single" w:sz="4" w:space="0" w:color="auto"/>
              <w:bottom w:val="single" w:sz="4" w:space="0" w:color="auto"/>
              <w:right w:val="single" w:sz="4" w:space="0" w:color="auto"/>
            </w:tcBorders>
            <w:tcMar>
              <w:left w:w="57" w:type="dxa"/>
              <w:right w:w="57" w:type="dxa"/>
            </w:tcMar>
          </w:tcPr>
          <w:p w14:paraId="79F7B747" w14:textId="77777777" w:rsidR="004F6400" w:rsidRPr="001C500C" w:rsidRDefault="004F6400" w:rsidP="000E0D19">
            <w:pPr>
              <w:snapToGrid w:val="0"/>
              <w:spacing w:after="0" w:line="235" w:lineRule="auto"/>
              <w:rPr>
                <w:b/>
                <w:bCs/>
                <w:sz w:val="18"/>
                <w:szCs w:val="18"/>
              </w:rPr>
            </w:pPr>
          </w:p>
        </w:tc>
      </w:tr>
      <w:tr w:rsidR="004F6400" w:rsidRPr="001C500C" w14:paraId="64670C3F" w14:textId="77777777" w:rsidTr="000E0D19">
        <w:trPr>
          <w:jc w:val="center"/>
        </w:trPr>
        <w:tc>
          <w:tcPr>
            <w:tcW w:w="672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452A5DA" w14:textId="77777777" w:rsidR="004F6400" w:rsidRPr="001C500C" w:rsidRDefault="004F6400" w:rsidP="000E0D19">
            <w:pPr>
              <w:snapToGrid w:val="0"/>
              <w:spacing w:after="0" w:line="235" w:lineRule="auto"/>
              <w:rPr>
                <w:bCs/>
                <w:sz w:val="18"/>
                <w:szCs w:val="18"/>
              </w:rPr>
            </w:pPr>
            <w:r w:rsidRPr="001C500C">
              <w:rPr>
                <w:bCs/>
                <w:sz w:val="18"/>
                <w:szCs w:val="18"/>
              </w:rPr>
              <w:t>Баланс на конец периода</w:t>
            </w: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11B152BF" w14:textId="77777777" w:rsidR="004F6400" w:rsidRPr="001C500C" w:rsidRDefault="004F6400" w:rsidP="000E0D19">
            <w:pPr>
              <w:snapToGrid w:val="0"/>
              <w:spacing w:after="0" w:line="235" w:lineRule="auto"/>
              <w:rPr>
                <w:b/>
                <w:bCs/>
                <w:sz w:val="18"/>
                <w:szCs w:val="18"/>
              </w:rPr>
            </w:pP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5AC025DA" w14:textId="77777777" w:rsidR="004F6400" w:rsidRPr="001C500C" w:rsidRDefault="004F6400" w:rsidP="000E0D19">
            <w:pPr>
              <w:snapToGrid w:val="0"/>
              <w:spacing w:after="0" w:line="235" w:lineRule="auto"/>
              <w:rPr>
                <w:b/>
                <w:bCs/>
                <w:sz w:val="18"/>
                <w:szCs w:val="18"/>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90C71" w14:textId="77777777" w:rsidR="004F6400" w:rsidRPr="001C500C" w:rsidRDefault="004F6400" w:rsidP="000E0D19">
            <w:pPr>
              <w:snapToGrid w:val="0"/>
              <w:spacing w:after="0" w:line="235" w:lineRule="auto"/>
              <w:rPr>
                <w:b/>
                <w:bCs/>
                <w:sz w:val="18"/>
                <w:szCs w:val="18"/>
              </w:rPr>
            </w:pPr>
          </w:p>
        </w:tc>
        <w:tc>
          <w:tcPr>
            <w:tcW w:w="521" w:type="dxa"/>
            <w:tcBorders>
              <w:top w:val="single" w:sz="4" w:space="0" w:color="auto"/>
              <w:left w:val="single" w:sz="4" w:space="0" w:color="auto"/>
              <w:bottom w:val="single" w:sz="4" w:space="0" w:color="auto"/>
              <w:right w:val="single" w:sz="4" w:space="0" w:color="auto"/>
            </w:tcBorders>
            <w:tcMar>
              <w:left w:w="57" w:type="dxa"/>
              <w:right w:w="57" w:type="dxa"/>
            </w:tcMar>
          </w:tcPr>
          <w:p w14:paraId="76DF0245" w14:textId="77777777" w:rsidR="004F6400" w:rsidRPr="001C500C" w:rsidRDefault="004F6400" w:rsidP="000E0D19">
            <w:pPr>
              <w:snapToGrid w:val="0"/>
              <w:spacing w:after="0" w:line="235" w:lineRule="auto"/>
              <w:rPr>
                <w:b/>
                <w:bCs/>
                <w:sz w:val="18"/>
                <w:szCs w:val="18"/>
              </w:rPr>
            </w:pPr>
          </w:p>
        </w:tc>
      </w:tr>
    </w:tbl>
    <w:p w14:paraId="604DBE67" w14:textId="77777777" w:rsidR="009646A1" w:rsidRDefault="000E0D19" w:rsidP="000E0D19">
      <w:pPr>
        <w:spacing w:before="200" w:after="200"/>
      </w:pPr>
      <w:r>
        <w:rPr>
          <w:b/>
        </w:rPr>
        <w:t xml:space="preserve">ВАЖНО! </w:t>
      </w:r>
      <w:r w:rsidRPr="00264020">
        <w:rPr>
          <w:b/>
        </w:rPr>
        <w:t>Бизнес-план согласуется инвестором (при наличии) и утверждается (в обязательно порядке) руководителем предприятия-заявителя.</w:t>
      </w:r>
    </w:p>
    <w:p w14:paraId="218E5661" w14:textId="77777777" w:rsidR="000E0D19" w:rsidRPr="001C500C" w:rsidRDefault="000E0D19">
      <w:pPr>
        <w:spacing w:after="200" w:line="276" w:lineRule="auto"/>
        <w:jc w:val="left"/>
        <w:sectPr w:rsidR="000E0D19" w:rsidRPr="001C500C" w:rsidSect="0075438A">
          <w:headerReference w:type="even" r:id="rId14"/>
          <w:footerReference w:type="even" r:id="rId15"/>
          <w:footerReference w:type="default" r:id="rId16"/>
          <w:endnotePr>
            <w:numFmt w:val="decimal"/>
          </w:endnotePr>
          <w:pgSz w:w="11906" w:h="16838" w:code="9"/>
          <w:pgMar w:top="851" w:right="851" w:bottom="1134" w:left="1418" w:header="709" w:footer="709" w:gutter="0"/>
          <w:cols w:space="708"/>
          <w:titlePg/>
          <w:docGrid w:linePitch="360"/>
        </w:sectPr>
      </w:pPr>
    </w:p>
    <w:p w14:paraId="6C947C5C" w14:textId="318C01BD" w:rsidR="004F6400" w:rsidRPr="00BA1C5A" w:rsidRDefault="00BA1C5A" w:rsidP="00BA1C5A">
      <w:pPr>
        <w:pageBreakBefore/>
        <w:jc w:val="right"/>
        <w:outlineLvl w:val="0"/>
      </w:pPr>
      <w:bookmarkStart w:id="37" w:name="_Toc46739460"/>
      <w:r>
        <w:t>Приложение</w:t>
      </w:r>
      <w:r w:rsidR="00F13D3B" w:rsidRPr="00BA1C5A">
        <w:t xml:space="preserve"> </w:t>
      </w:r>
      <w:r w:rsidR="007A080E">
        <w:t>3</w:t>
      </w:r>
      <w:bookmarkEnd w:id="37"/>
    </w:p>
    <w:p w14:paraId="19209793" w14:textId="77777777" w:rsidR="005D1C70" w:rsidRPr="008C0379" w:rsidRDefault="005D1C70" w:rsidP="005D1C70">
      <w:pPr>
        <w:pStyle w:val="1"/>
        <w:spacing w:before="200" w:after="200"/>
      </w:pPr>
      <w:bookmarkStart w:id="38" w:name="_ПЛАНОВЫЕ_ПОКАЗАТЕЛИ_РЕАЛИЗАЦИИ"/>
      <w:bookmarkStart w:id="39" w:name="_Toc434224392"/>
      <w:bookmarkStart w:id="40" w:name="_Toc41977958"/>
      <w:bookmarkStart w:id="41" w:name="_Toc46739461"/>
      <w:bookmarkEnd w:id="38"/>
      <w:r w:rsidRPr="00FF6D3E">
        <w:t>ПЛАНОВЫЕ ПОКАЗАТЕЛИ РЕАЛИЗАЦИИ ИННОВАЦИОННОГО ПРОЕКТА</w:t>
      </w:r>
      <w:r>
        <w:t xml:space="preserve"> </w:t>
      </w:r>
      <w:r w:rsidRPr="00FF6D3E">
        <w:t xml:space="preserve">ДО </w:t>
      </w:r>
      <w:r>
        <w:t>2026</w:t>
      </w:r>
      <w:r w:rsidRPr="00FF6D3E">
        <w:t xml:space="preserve"> ГОДА</w:t>
      </w:r>
      <w:bookmarkEnd w:id="39"/>
      <w:bookmarkEnd w:id="40"/>
      <w:bookmarkEnd w:id="41"/>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5D1C70" w:rsidRPr="00562348" w14:paraId="159E5AB1" w14:textId="77777777" w:rsidTr="00A77873">
        <w:tc>
          <w:tcPr>
            <w:tcW w:w="14684" w:type="dxa"/>
            <w:gridSpan w:val="5"/>
          </w:tcPr>
          <w:p w14:paraId="1263B188" w14:textId="77777777" w:rsidR="005D1C70" w:rsidRPr="00562348" w:rsidRDefault="005D1C70" w:rsidP="00A77873">
            <w:pPr>
              <w:snapToGrid w:val="0"/>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5D1C70" w:rsidRPr="00562348" w14:paraId="54A98BD1" w14:textId="77777777" w:rsidTr="00A77873">
        <w:tc>
          <w:tcPr>
            <w:tcW w:w="14684" w:type="dxa"/>
            <w:gridSpan w:val="5"/>
          </w:tcPr>
          <w:p w14:paraId="7709F930" w14:textId="77777777" w:rsidR="005D1C70" w:rsidRPr="00562348" w:rsidRDefault="005D1C70" w:rsidP="00A77873">
            <w:pPr>
              <w:snapToGrid w:val="0"/>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5D1C70" w:rsidRPr="00562348" w14:paraId="60F642A7" w14:textId="77777777" w:rsidTr="00A77873">
        <w:tc>
          <w:tcPr>
            <w:tcW w:w="14684" w:type="dxa"/>
            <w:gridSpan w:val="5"/>
          </w:tcPr>
          <w:p w14:paraId="0765A1A1" w14:textId="77777777" w:rsidR="005D1C70" w:rsidRPr="008C0379" w:rsidRDefault="005D1C70" w:rsidP="00A77873">
            <w:pPr>
              <w:snapToGrid w:val="0"/>
              <w:jc w:val="right"/>
              <w:rPr>
                <w:color w:val="000000"/>
                <w:sz w:val="16"/>
                <w:szCs w:val="16"/>
                <w:lang w:val="en-US"/>
              </w:rPr>
            </w:pPr>
          </w:p>
        </w:tc>
      </w:tr>
      <w:tr w:rsidR="005D1C70" w14:paraId="03E2F1B3" w14:textId="77777777" w:rsidTr="00A77873">
        <w:tc>
          <w:tcPr>
            <w:tcW w:w="14684" w:type="dxa"/>
            <w:gridSpan w:val="5"/>
          </w:tcPr>
          <w:p w14:paraId="6267DE1A" w14:textId="77777777" w:rsidR="005D1C70" w:rsidRPr="003A78B2" w:rsidRDefault="005D1C70" w:rsidP="00A77873">
            <w:pPr>
              <w:spacing w:after="0"/>
              <w:jc w:val="center"/>
              <w:rPr>
                <w:sz w:val="20"/>
                <w:szCs w:val="20"/>
              </w:rPr>
            </w:pPr>
            <w:r w:rsidRPr="003A78B2">
              <w:rPr>
                <w:b/>
                <w:color w:val="000000"/>
                <w:szCs w:val="20"/>
              </w:rPr>
              <w:t>Показатели реализации инновационного проекта</w:t>
            </w:r>
            <w:r>
              <w:rPr>
                <w:rStyle w:val="afd"/>
                <w:b/>
              </w:rPr>
              <w:footnoteReference w:id="23"/>
            </w:r>
          </w:p>
          <w:p w14:paraId="45C078B1" w14:textId="77777777" w:rsidR="005D1C70" w:rsidRPr="00DA7FED" w:rsidRDefault="005D1C70" w:rsidP="00A77873">
            <w:pPr>
              <w:spacing w:after="0"/>
              <w:jc w:val="center"/>
              <w:rPr>
                <w:i/>
                <w:sz w:val="20"/>
                <w:szCs w:val="20"/>
              </w:rPr>
            </w:pPr>
            <w:r w:rsidRPr="00DA7FED">
              <w:rPr>
                <w:i/>
                <w:color w:val="000000"/>
                <w:szCs w:val="20"/>
              </w:rPr>
              <w:t>Наименование заявителя</w:t>
            </w:r>
          </w:p>
        </w:tc>
      </w:tr>
      <w:tr w:rsidR="005D1C70" w14:paraId="3F70628B" w14:textId="77777777" w:rsidTr="00A77873">
        <w:tc>
          <w:tcPr>
            <w:tcW w:w="14684" w:type="dxa"/>
            <w:gridSpan w:val="5"/>
          </w:tcPr>
          <w:p w14:paraId="345F19DF" w14:textId="77777777" w:rsidR="005D1C70" w:rsidRPr="00562348" w:rsidRDefault="005D1C70" w:rsidP="00A77873">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5D1C70" w14:paraId="5AEF065A" w14:textId="77777777" w:rsidTr="00A77873">
        <w:tc>
          <w:tcPr>
            <w:tcW w:w="14684" w:type="dxa"/>
            <w:gridSpan w:val="5"/>
          </w:tcPr>
          <w:p w14:paraId="558142DD" w14:textId="77777777" w:rsidR="005D1C70" w:rsidRPr="008C0379" w:rsidRDefault="005D1C70" w:rsidP="00A77873">
            <w:pPr>
              <w:spacing w:after="0"/>
              <w:jc w:val="center"/>
              <w:rPr>
                <w:color w:val="000000"/>
                <w:spacing w:val="-4"/>
                <w:sz w:val="16"/>
                <w:szCs w:val="16"/>
              </w:rPr>
            </w:pPr>
          </w:p>
        </w:tc>
      </w:tr>
      <w:tr w:rsidR="005D1C70" w14:paraId="4C655713" w14:textId="77777777" w:rsidTr="00A77873">
        <w:tc>
          <w:tcPr>
            <w:tcW w:w="766" w:type="dxa"/>
          </w:tcPr>
          <w:p w14:paraId="1ED3A462" w14:textId="77777777" w:rsidR="005D1C70" w:rsidRDefault="005D1C70" w:rsidP="00A77873">
            <w:pPr>
              <w:snapToGrid w:val="0"/>
              <w:jc w:val="right"/>
              <w:rPr>
                <w:bCs/>
                <w:color w:val="000000"/>
                <w:sz w:val="20"/>
                <w:szCs w:val="20"/>
              </w:rPr>
            </w:pPr>
          </w:p>
        </w:tc>
        <w:tc>
          <w:tcPr>
            <w:tcW w:w="5108" w:type="dxa"/>
            <w:vAlign w:val="bottom"/>
          </w:tcPr>
          <w:p w14:paraId="3855F67B" w14:textId="77777777" w:rsidR="005D1C70" w:rsidRPr="00C16911" w:rsidRDefault="005D1C70" w:rsidP="00A77873">
            <w:pPr>
              <w:spacing w:after="0"/>
              <w:rPr>
                <w:i/>
                <w:sz w:val="20"/>
                <w:szCs w:val="20"/>
              </w:rPr>
            </w:pPr>
            <w:r w:rsidRPr="00C16911">
              <w:rPr>
                <w:i/>
                <w:color w:val="000000"/>
                <w:szCs w:val="20"/>
              </w:rPr>
              <w:t xml:space="preserve">Руководитель заявителя </w:t>
            </w:r>
          </w:p>
        </w:tc>
        <w:tc>
          <w:tcPr>
            <w:tcW w:w="2937" w:type="dxa"/>
            <w:vAlign w:val="center"/>
          </w:tcPr>
          <w:p w14:paraId="54DD8CF9" w14:textId="77777777" w:rsidR="005D1C70" w:rsidRPr="003A78B2" w:rsidRDefault="005D1C70" w:rsidP="00A77873">
            <w:pPr>
              <w:spacing w:after="0"/>
              <w:rPr>
                <w:sz w:val="20"/>
                <w:szCs w:val="20"/>
              </w:rPr>
            </w:pPr>
          </w:p>
        </w:tc>
        <w:tc>
          <w:tcPr>
            <w:tcW w:w="2936" w:type="dxa"/>
            <w:vAlign w:val="center"/>
          </w:tcPr>
          <w:p w14:paraId="52760073" w14:textId="77777777" w:rsidR="005D1C70" w:rsidRPr="003A78B2" w:rsidRDefault="005D1C70" w:rsidP="00A77873">
            <w:pPr>
              <w:spacing w:after="0"/>
              <w:rPr>
                <w:sz w:val="20"/>
                <w:szCs w:val="20"/>
              </w:rPr>
            </w:pPr>
          </w:p>
        </w:tc>
        <w:tc>
          <w:tcPr>
            <w:tcW w:w="2937" w:type="dxa"/>
            <w:vAlign w:val="bottom"/>
          </w:tcPr>
          <w:p w14:paraId="13FC2D5F" w14:textId="77777777" w:rsidR="005D1C70" w:rsidRDefault="005D1C70" w:rsidP="00A77873">
            <w:pPr>
              <w:spacing w:after="0"/>
              <w:jc w:val="center"/>
              <w:rPr>
                <w:sz w:val="20"/>
                <w:szCs w:val="20"/>
                <w:lang w:val="en-US"/>
              </w:rPr>
            </w:pPr>
          </w:p>
        </w:tc>
      </w:tr>
      <w:tr w:rsidR="005D1C70" w14:paraId="57B2D624" w14:textId="77777777" w:rsidTr="00A77873">
        <w:tc>
          <w:tcPr>
            <w:tcW w:w="766" w:type="dxa"/>
          </w:tcPr>
          <w:p w14:paraId="66CA4B44" w14:textId="77777777" w:rsidR="005D1C70" w:rsidRDefault="005D1C70" w:rsidP="00A77873">
            <w:pPr>
              <w:snapToGrid w:val="0"/>
              <w:jc w:val="right"/>
              <w:rPr>
                <w:bCs/>
                <w:color w:val="000000"/>
                <w:sz w:val="20"/>
                <w:szCs w:val="20"/>
              </w:rPr>
            </w:pPr>
          </w:p>
        </w:tc>
        <w:tc>
          <w:tcPr>
            <w:tcW w:w="5108" w:type="dxa"/>
            <w:vAlign w:val="center"/>
          </w:tcPr>
          <w:p w14:paraId="79B667F6" w14:textId="77777777" w:rsidR="005D1C70" w:rsidRDefault="005D1C70" w:rsidP="00A77873">
            <w:pPr>
              <w:spacing w:after="0"/>
              <w:rPr>
                <w:sz w:val="20"/>
                <w:szCs w:val="20"/>
                <w:lang w:val="en-US"/>
              </w:rPr>
            </w:pPr>
          </w:p>
        </w:tc>
        <w:tc>
          <w:tcPr>
            <w:tcW w:w="2937" w:type="dxa"/>
            <w:vAlign w:val="center"/>
          </w:tcPr>
          <w:p w14:paraId="65BF36A9" w14:textId="77777777" w:rsidR="005D1C70" w:rsidRPr="00522409" w:rsidRDefault="005D1C70" w:rsidP="00A77873">
            <w:pPr>
              <w:spacing w:after="0"/>
              <w:jc w:val="center"/>
              <w:rPr>
                <w:sz w:val="20"/>
                <w:szCs w:val="20"/>
              </w:rPr>
            </w:pPr>
            <w:r w:rsidRPr="00C16911">
              <w:rPr>
                <w:color w:val="000000"/>
                <w:sz w:val="20"/>
                <w:szCs w:val="20"/>
                <w:lang w:val="en-US"/>
              </w:rPr>
              <w:t>(подпись)</w:t>
            </w:r>
          </w:p>
        </w:tc>
        <w:tc>
          <w:tcPr>
            <w:tcW w:w="2936" w:type="dxa"/>
            <w:vAlign w:val="center"/>
          </w:tcPr>
          <w:p w14:paraId="73A0D99E" w14:textId="77777777" w:rsidR="005D1C70" w:rsidRPr="00C16911" w:rsidRDefault="005D1C70" w:rsidP="00A77873">
            <w:pPr>
              <w:spacing w:after="0"/>
              <w:rPr>
                <w:sz w:val="20"/>
                <w:szCs w:val="20"/>
                <w:lang w:val="en-US"/>
              </w:rPr>
            </w:pPr>
          </w:p>
        </w:tc>
        <w:tc>
          <w:tcPr>
            <w:tcW w:w="2937" w:type="dxa"/>
          </w:tcPr>
          <w:p w14:paraId="7CC975A3" w14:textId="77777777" w:rsidR="005D1C70" w:rsidRPr="00C16911" w:rsidRDefault="005D1C70" w:rsidP="00A77873">
            <w:pPr>
              <w:spacing w:after="0"/>
              <w:jc w:val="center"/>
              <w:rPr>
                <w:sz w:val="20"/>
                <w:szCs w:val="20"/>
                <w:lang w:val="en-US"/>
              </w:rPr>
            </w:pPr>
            <w:r w:rsidRPr="00C16911">
              <w:rPr>
                <w:color w:val="000000"/>
                <w:sz w:val="20"/>
                <w:szCs w:val="20"/>
                <w:lang w:val="en-US"/>
              </w:rPr>
              <w:t>(ФИО)</w:t>
            </w:r>
          </w:p>
        </w:tc>
      </w:tr>
      <w:tr w:rsidR="005D1C70" w14:paraId="002E4DFF" w14:textId="77777777" w:rsidTr="00A77873">
        <w:tc>
          <w:tcPr>
            <w:tcW w:w="766" w:type="dxa"/>
          </w:tcPr>
          <w:p w14:paraId="02CDFA86" w14:textId="77777777" w:rsidR="005D1C70" w:rsidRDefault="005D1C70" w:rsidP="00A77873">
            <w:pPr>
              <w:snapToGrid w:val="0"/>
              <w:jc w:val="right"/>
              <w:rPr>
                <w:bCs/>
                <w:color w:val="000000"/>
                <w:sz w:val="20"/>
                <w:szCs w:val="20"/>
              </w:rPr>
            </w:pPr>
          </w:p>
        </w:tc>
        <w:tc>
          <w:tcPr>
            <w:tcW w:w="5108" w:type="dxa"/>
            <w:vAlign w:val="center"/>
          </w:tcPr>
          <w:p w14:paraId="3310992F" w14:textId="77777777" w:rsidR="005D1C70" w:rsidRDefault="005D1C70" w:rsidP="00A77873">
            <w:pPr>
              <w:spacing w:after="0"/>
              <w:rPr>
                <w:sz w:val="20"/>
                <w:szCs w:val="20"/>
                <w:lang w:val="en-US"/>
              </w:rPr>
            </w:pPr>
          </w:p>
        </w:tc>
        <w:tc>
          <w:tcPr>
            <w:tcW w:w="2937" w:type="dxa"/>
            <w:vAlign w:val="center"/>
          </w:tcPr>
          <w:p w14:paraId="1ED163E4" w14:textId="77777777" w:rsidR="005D1C70" w:rsidRPr="00C16911" w:rsidRDefault="005D1C70" w:rsidP="00A77873">
            <w:pPr>
              <w:spacing w:after="0"/>
              <w:jc w:val="center"/>
              <w:rPr>
                <w:sz w:val="20"/>
                <w:szCs w:val="20"/>
                <w:lang w:val="en-US"/>
              </w:rPr>
            </w:pPr>
            <w:r w:rsidRPr="00C16911">
              <w:rPr>
                <w:color w:val="000000"/>
                <w:sz w:val="20"/>
                <w:szCs w:val="20"/>
                <w:lang w:val="en-US"/>
              </w:rPr>
              <w:t>М. П.</w:t>
            </w:r>
          </w:p>
        </w:tc>
        <w:tc>
          <w:tcPr>
            <w:tcW w:w="2936" w:type="dxa"/>
            <w:vAlign w:val="center"/>
          </w:tcPr>
          <w:p w14:paraId="61F1D4B4" w14:textId="77777777" w:rsidR="005D1C70" w:rsidRPr="00C16911" w:rsidRDefault="005D1C70" w:rsidP="00A77873">
            <w:pPr>
              <w:spacing w:after="0"/>
              <w:rPr>
                <w:sz w:val="20"/>
                <w:szCs w:val="20"/>
                <w:lang w:val="en-US"/>
              </w:rPr>
            </w:pPr>
          </w:p>
        </w:tc>
        <w:tc>
          <w:tcPr>
            <w:tcW w:w="2937" w:type="dxa"/>
            <w:vAlign w:val="center"/>
          </w:tcPr>
          <w:p w14:paraId="1579E40C" w14:textId="77777777" w:rsidR="005D1C70" w:rsidRPr="00C16911" w:rsidRDefault="005D1C70" w:rsidP="00A77873">
            <w:pPr>
              <w:spacing w:after="0"/>
              <w:rPr>
                <w:sz w:val="20"/>
                <w:szCs w:val="20"/>
                <w:lang w:val="en-US"/>
              </w:rPr>
            </w:pPr>
          </w:p>
        </w:tc>
      </w:tr>
      <w:tr w:rsidR="005D1C70" w14:paraId="69CAC14A" w14:textId="77777777" w:rsidTr="00A77873">
        <w:tc>
          <w:tcPr>
            <w:tcW w:w="766" w:type="dxa"/>
          </w:tcPr>
          <w:p w14:paraId="0B72D481" w14:textId="77777777" w:rsidR="005D1C70" w:rsidRDefault="005D1C70" w:rsidP="00A77873">
            <w:pPr>
              <w:snapToGrid w:val="0"/>
              <w:jc w:val="right"/>
              <w:rPr>
                <w:bCs/>
                <w:color w:val="000000"/>
                <w:sz w:val="20"/>
                <w:szCs w:val="20"/>
              </w:rPr>
            </w:pPr>
          </w:p>
        </w:tc>
        <w:tc>
          <w:tcPr>
            <w:tcW w:w="5108" w:type="dxa"/>
            <w:vAlign w:val="bottom"/>
          </w:tcPr>
          <w:p w14:paraId="4F4F1A6D" w14:textId="77777777" w:rsidR="005D1C70" w:rsidRPr="00C16911" w:rsidRDefault="005D1C70" w:rsidP="00A77873">
            <w:pPr>
              <w:spacing w:after="0"/>
              <w:rPr>
                <w:sz w:val="20"/>
                <w:szCs w:val="20"/>
              </w:rPr>
            </w:pPr>
            <w:r w:rsidRPr="00C16911">
              <w:rPr>
                <w:i/>
                <w:color w:val="000000"/>
                <w:szCs w:val="20"/>
              </w:rPr>
              <w:t>Главный бухгалтер заявителя</w:t>
            </w:r>
          </w:p>
        </w:tc>
        <w:tc>
          <w:tcPr>
            <w:tcW w:w="2937" w:type="dxa"/>
            <w:vAlign w:val="center"/>
          </w:tcPr>
          <w:p w14:paraId="28B5AD58" w14:textId="77777777" w:rsidR="005D1C70" w:rsidRPr="00C16911" w:rsidRDefault="005D1C70" w:rsidP="00A77873">
            <w:pPr>
              <w:spacing w:after="0"/>
              <w:rPr>
                <w:sz w:val="20"/>
                <w:szCs w:val="20"/>
                <w:lang w:val="en-US"/>
              </w:rPr>
            </w:pPr>
          </w:p>
        </w:tc>
        <w:tc>
          <w:tcPr>
            <w:tcW w:w="2936" w:type="dxa"/>
            <w:vAlign w:val="center"/>
          </w:tcPr>
          <w:p w14:paraId="5CC7C6C8" w14:textId="77777777" w:rsidR="005D1C70" w:rsidRPr="00C16911" w:rsidRDefault="005D1C70" w:rsidP="00A77873">
            <w:pPr>
              <w:spacing w:after="0"/>
              <w:rPr>
                <w:sz w:val="20"/>
                <w:szCs w:val="20"/>
                <w:lang w:val="en-US"/>
              </w:rPr>
            </w:pPr>
          </w:p>
        </w:tc>
        <w:tc>
          <w:tcPr>
            <w:tcW w:w="2937" w:type="dxa"/>
            <w:vAlign w:val="center"/>
          </w:tcPr>
          <w:p w14:paraId="7721E13C" w14:textId="77777777" w:rsidR="005D1C70" w:rsidRPr="00C16911" w:rsidRDefault="005D1C70" w:rsidP="00A77873">
            <w:pPr>
              <w:spacing w:after="0"/>
              <w:rPr>
                <w:sz w:val="20"/>
                <w:szCs w:val="20"/>
                <w:lang w:val="en-US"/>
              </w:rPr>
            </w:pPr>
          </w:p>
        </w:tc>
      </w:tr>
      <w:tr w:rsidR="005D1C70" w14:paraId="0AC49B21" w14:textId="77777777" w:rsidTr="00A77873">
        <w:tc>
          <w:tcPr>
            <w:tcW w:w="766" w:type="dxa"/>
          </w:tcPr>
          <w:p w14:paraId="226635E3" w14:textId="77777777" w:rsidR="005D1C70" w:rsidRDefault="005D1C70" w:rsidP="00A77873">
            <w:pPr>
              <w:snapToGrid w:val="0"/>
              <w:jc w:val="right"/>
              <w:rPr>
                <w:bCs/>
                <w:color w:val="000000"/>
                <w:sz w:val="20"/>
                <w:szCs w:val="20"/>
              </w:rPr>
            </w:pPr>
          </w:p>
        </w:tc>
        <w:tc>
          <w:tcPr>
            <w:tcW w:w="5108" w:type="dxa"/>
            <w:vAlign w:val="center"/>
          </w:tcPr>
          <w:p w14:paraId="462DFE8F" w14:textId="77777777" w:rsidR="005D1C70" w:rsidRDefault="005D1C70" w:rsidP="00A77873">
            <w:pPr>
              <w:spacing w:after="0"/>
              <w:rPr>
                <w:sz w:val="20"/>
                <w:szCs w:val="20"/>
                <w:lang w:val="en-US"/>
              </w:rPr>
            </w:pPr>
          </w:p>
        </w:tc>
        <w:tc>
          <w:tcPr>
            <w:tcW w:w="2937" w:type="dxa"/>
          </w:tcPr>
          <w:p w14:paraId="6D8B9D85" w14:textId="77777777" w:rsidR="005D1C70" w:rsidRPr="00C16911" w:rsidRDefault="005D1C70" w:rsidP="00A77873">
            <w:pPr>
              <w:spacing w:after="0"/>
              <w:jc w:val="center"/>
              <w:rPr>
                <w:sz w:val="20"/>
                <w:szCs w:val="20"/>
                <w:lang w:val="en-US"/>
              </w:rPr>
            </w:pPr>
            <w:r w:rsidRPr="00C16911">
              <w:rPr>
                <w:color w:val="000000"/>
                <w:sz w:val="20"/>
                <w:szCs w:val="20"/>
                <w:lang w:val="en-US"/>
              </w:rPr>
              <w:t>(подпись)</w:t>
            </w:r>
          </w:p>
        </w:tc>
        <w:tc>
          <w:tcPr>
            <w:tcW w:w="2936" w:type="dxa"/>
            <w:vAlign w:val="center"/>
          </w:tcPr>
          <w:p w14:paraId="2026F4E6" w14:textId="77777777" w:rsidR="005D1C70" w:rsidRPr="00C16911" w:rsidRDefault="005D1C70" w:rsidP="00A77873">
            <w:pPr>
              <w:spacing w:after="0"/>
              <w:rPr>
                <w:sz w:val="20"/>
                <w:szCs w:val="20"/>
                <w:lang w:val="en-US"/>
              </w:rPr>
            </w:pPr>
          </w:p>
        </w:tc>
        <w:tc>
          <w:tcPr>
            <w:tcW w:w="2937" w:type="dxa"/>
          </w:tcPr>
          <w:p w14:paraId="118DDF85" w14:textId="77777777" w:rsidR="005D1C70" w:rsidRPr="00C16911" w:rsidRDefault="005D1C70" w:rsidP="00A77873">
            <w:pPr>
              <w:spacing w:after="0"/>
              <w:jc w:val="center"/>
              <w:rPr>
                <w:sz w:val="20"/>
                <w:szCs w:val="20"/>
                <w:lang w:val="en-US"/>
              </w:rPr>
            </w:pPr>
            <w:r w:rsidRPr="00C16911">
              <w:rPr>
                <w:color w:val="000000"/>
                <w:sz w:val="20"/>
                <w:szCs w:val="20"/>
                <w:lang w:val="en-US"/>
              </w:rPr>
              <w:t>(ФИО)</w:t>
            </w:r>
          </w:p>
        </w:tc>
      </w:tr>
      <w:tr w:rsidR="005D1C70" w14:paraId="5AEE3C25" w14:textId="77777777" w:rsidTr="00A77873">
        <w:tc>
          <w:tcPr>
            <w:tcW w:w="766" w:type="dxa"/>
          </w:tcPr>
          <w:p w14:paraId="3380021A" w14:textId="77777777" w:rsidR="005D1C70" w:rsidRDefault="005D1C70" w:rsidP="00A77873">
            <w:pPr>
              <w:snapToGrid w:val="0"/>
              <w:jc w:val="right"/>
              <w:rPr>
                <w:bCs/>
                <w:color w:val="000000"/>
                <w:sz w:val="20"/>
                <w:szCs w:val="20"/>
              </w:rPr>
            </w:pPr>
          </w:p>
        </w:tc>
        <w:tc>
          <w:tcPr>
            <w:tcW w:w="5108" w:type="dxa"/>
            <w:vAlign w:val="center"/>
          </w:tcPr>
          <w:p w14:paraId="50DD735D" w14:textId="77777777" w:rsidR="005D1C70" w:rsidRDefault="005D1C70" w:rsidP="00A77873">
            <w:pPr>
              <w:spacing w:after="0"/>
              <w:rPr>
                <w:sz w:val="20"/>
                <w:szCs w:val="20"/>
                <w:lang w:val="en-US"/>
              </w:rPr>
            </w:pPr>
          </w:p>
        </w:tc>
        <w:tc>
          <w:tcPr>
            <w:tcW w:w="2937" w:type="dxa"/>
            <w:vAlign w:val="center"/>
          </w:tcPr>
          <w:p w14:paraId="5A9FA168" w14:textId="77777777" w:rsidR="005D1C70" w:rsidRPr="00C16911" w:rsidRDefault="005D1C70" w:rsidP="00A77873">
            <w:pPr>
              <w:spacing w:after="0"/>
              <w:jc w:val="center"/>
              <w:rPr>
                <w:sz w:val="20"/>
                <w:szCs w:val="20"/>
                <w:lang w:val="en-US"/>
              </w:rPr>
            </w:pPr>
            <w:r w:rsidRPr="00C16911">
              <w:rPr>
                <w:color w:val="000000"/>
                <w:sz w:val="20"/>
                <w:szCs w:val="20"/>
                <w:lang w:val="en-US"/>
              </w:rPr>
              <w:t>М. П.</w:t>
            </w:r>
          </w:p>
        </w:tc>
        <w:tc>
          <w:tcPr>
            <w:tcW w:w="2936" w:type="dxa"/>
            <w:vAlign w:val="center"/>
          </w:tcPr>
          <w:p w14:paraId="38FFFED4" w14:textId="77777777" w:rsidR="005D1C70" w:rsidRPr="00C16911" w:rsidRDefault="005D1C70" w:rsidP="00A77873">
            <w:pPr>
              <w:spacing w:after="0"/>
              <w:rPr>
                <w:sz w:val="20"/>
                <w:szCs w:val="20"/>
                <w:lang w:val="en-US"/>
              </w:rPr>
            </w:pPr>
          </w:p>
        </w:tc>
        <w:tc>
          <w:tcPr>
            <w:tcW w:w="2937" w:type="dxa"/>
            <w:vAlign w:val="center"/>
          </w:tcPr>
          <w:p w14:paraId="4FDFE202" w14:textId="77777777" w:rsidR="005D1C70" w:rsidRPr="00C16911" w:rsidRDefault="005D1C70" w:rsidP="00A77873">
            <w:pPr>
              <w:spacing w:after="0"/>
              <w:rPr>
                <w:sz w:val="20"/>
                <w:szCs w:val="20"/>
                <w:lang w:val="en-US"/>
              </w:rPr>
            </w:pPr>
          </w:p>
        </w:tc>
      </w:tr>
    </w:tbl>
    <w:p w14:paraId="008633FB" w14:textId="77777777" w:rsidR="005D1C70" w:rsidRPr="005553DD" w:rsidRDefault="005D1C70" w:rsidP="005D1C7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5817"/>
        <w:gridCol w:w="1128"/>
        <w:gridCol w:w="1134"/>
        <w:gridCol w:w="1134"/>
        <w:gridCol w:w="1134"/>
        <w:gridCol w:w="1134"/>
        <w:gridCol w:w="1099"/>
      </w:tblGrid>
      <w:tr w:rsidR="002834EF" w:rsidRPr="008C0379" w14:paraId="2358B901" w14:textId="77777777" w:rsidTr="002834EF">
        <w:trPr>
          <w:jc w:val="center"/>
        </w:trPr>
        <w:tc>
          <w:tcPr>
            <w:tcW w:w="988" w:type="dxa"/>
            <w:shd w:val="clear" w:color="auto" w:fill="EEECE1"/>
            <w:tcMar>
              <w:top w:w="39" w:type="dxa"/>
              <w:left w:w="28" w:type="dxa"/>
              <w:bottom w:w="39" w:type="dxa"/>
              <w:right w:w="28" w:type="dxa"/>
            </w:tcMar>
            <w:vAlign w:val="center"/>
          </w:tcPr>
          <w:p w14:paraId="6685A106" w14:textId="77777777" w:rsidR="002834EF" w:rsidRPr="00522409" w:rsidRDefault="002834EF" w:rsidP="0027255B">
            <w:pPr>
              <w:spacing w:after="0"/>
              <w:jc w:val="left"/>
              <w:rPr>
                <w:b/>
                <w:sz w:val="20"/>
                <w:szCs w:val="20"/>
                <w:lang w:eastAsia="en-US"/>
              </w:rPr>
            </w:pPr>
            <w:r w:rsidRPr="008C0379">
              <w:rPr>
                <w:b/>
                <w:sz w:val="20"/>
                <w:szCs w:val="20"/>
                <w:lang w:eastAsia="en-US"/>
              </w:rPr>
              <w:t>Код</w:t>
            </w:r>
          </w:p>
        </w:tc>
        <w:tc>
          <w:tcPr>
            <w:tcW w:w="5817" w:type="dxa"/>
            <w:shd w:val="clear" w:color="auto" w:fill="EEECE1"/>
            <w:tcMar>
              <w:top w:w="39" w:type="dxa"/>
              <w:left w:w="28" w:type="dxa"/>
              <w:bottom w:w="39" w:type="dxa"/>
              <w:right w:w="28" w:type="dxa"/>
            </w:tcMar>
            <w:vAlign w:val="center"/>
          </w:tcPr>
          <w:p w14:paraId="2F7F5F56" w14:textId="77777777" w:rsidR="002834EF" w:rsidRPr="00522409" w:rsidRDefault="002834EF" w:rsidP="0027255B">
            <w:pPr>
              <w:spacing w:after="0"/>
              <w:jc w:val="center"/>
              <w:rPr>
                <w:b/>
                <w:sz w:val="20"/>
                <w:szCs w:val="20"/>
                <w:lang w:val="en-US" w:eastAsia="en-US"/>
              </w:rPr>
            </w:pPr>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 МИП</w:t>
            </w:r>
          </w:p>
        </w:tc>
        <w:tc>
          <w:tcPr>
            <w:tcW w:w="1128" w:type="dxa"/>
            <w:shd w:val="clear" w:color="auto" w:fill="EEECE1"/>
            <w:tcMar>
              <w:top w:w="39" w:type="dxa"/>
              <w:left w:w="28" w:type="dxa"/>
              <w:bottom w:w="39" w:type="dxa"/>
              <w:right w:w="28" w:type="dxa"/>
            </w:tcMar>
            <w:vAlign w:val="center"/>
          </w:tcPr>
          <w:p w14:paraId="44793F42" w14:textId="77777777" w:rsidR="002834EF" w:rsidRPr="00522409" w:rsidRDefault="002834EF" w:rsidP="0027255B">
            <w:pPr>
              <w:spacing w:after="0"/>
              <w:jc w:val="left"/>
              <w:rPr>
                <w:b/>
                <w:sz w:val="20"/>
                <w:szCs w:val="20"/>
                <w:lang w:eastAsia="en-US"/>
              </w:rPr>
            </w:pPr>
            <w:r w:rsidRPr="008C0379">
              <w:rPr>
                <w:b/>
                <w:sz w:val="20"/>
                <w:szCs w:val="20"/>
                <w:lang w:eastAsia="en-US"/>
              </w:rPr>
              <w:t>За 2021 год</w:t>
            </w:r>
          </w:p>
        </w:tc>
        <w:tc>
          <w:tcPr>
            <w:tcW w:w="1134" w:type="dxa"/>
            <w:shd w:val="clear" w:color="auto" w:fill="EEECE1"/>
            <w:tcMar>
              <w:top w:w="39" w:type="dxa"/>
              <w:left w:w="28" w:type="dxa"/>
              <w:bottom w:w="39" w:type="dxa"/>
              <w:right w:w="28" w:type="dxa"/>
            </w:tcMar>
            <w:vAlign w:val="center"/>
          </w:tcPr>
          <w:p w14:paraId="7A7C98B8" w14:textId="77777777" w:rsidR="002834EF" w:rsidRPr="00522409" w:rsidRDefault="002834EF" w:rsidP="0027255B">
            <w:pPr>
              <w:spacing w:after="0"/>
              <w:jc w:val="left"/>
              <w:rPr>
                <w:b/>
                <w:sz w:val="20"/>
                <w:szCs w:val="20"/>
                <w:lang w:eastAsia="en-US"/>
              </w:rPr>
            </w:pPr>
            <w:r w:rsidRPr="008C0379">
              <w:rPr>
                <w:b/>
                <w:sz w:val="20"/>
                <w:szCs w:val="20"/>
                <w:lang w:eastAsia="en-US"/>
              </w:rPr>
              <w:t>За 2022 год</w:t>
            </w:r>
          </w:p>
        </w:tc>
        <w:tc>
          <w:tcPr>
            <w:tcW w:w="1134" w:type="dxa"/>
            <w:shd w:val="clear" w:color="auto" w:fill="EEECE1"/>
            <w:tcMar>
              <w:top w:w="39" w:type="dxa"/>
              <w:left w:w="28" w:type="dxa"/>
              <w:bottom w:w="39" w:type="dxa"/>
              <w:right w:w="28" w:type="dxa"/>
            </w:tcMar>
            <w:vAlign w:val="center"/>
          </w:tcPr>
          <w:p w14:paraId="18FBD191" w14:textId="77777777" w:rsidR="002834EF" w:rsidRPr="00522409" w:rsidRDefault="002834EF" w:rsidP="0027255B">
            <w:pPr>
              <w:spacing w:after="0"/>
              <w:jc w:val="left"/>
              <w:rPr>
                <w:b/>
                <w:sz w:val="20"/>
                <w:szCs w:val="20"/>
                <w:lang w:eastAsia="en-US"/>
              </w:rPr>
            </w:pPr>
            <w:r w:rsidRPr="008C0379">
              <w:rPr>
                <w:b/>
                <w:sz w:val="20"/>
                <w:szCs w:val="20"/>
                <w:lang w:eastAsia="en-US"/>
              </w:rPr>
              <w:t>За 2023 год</w:t>
            </w:r>
          </w:p>
        </w:tc>
        <w:tc>
          <w:tcPr>
            <w:tcW w:w="1134" w:type="dxa"/>
            <w:shd w:val="clear" w:color="auto" w:fill="EEECE1"/>
            <w:tcMar>
              <w:top w:w="39" w:type="dxa"/>
              <w:left w:w="28" w:type="dxa"/>
              <w:bottom w:w="39" w:type="dxa"/>
              <w:right w:w="28" w:type="dxa"/>
            </w:tcMar>
            <w:vAlign w:val="center"/>
          </w:tcPr>
          <w:p w14:paraId="0FA371EF" w14:textId="77777777" w:rsidR="002834EF" w:rsidRPr="00522409" w:rsidRDefault="002834EF" w:rsidP="0027255B">
            <w:pPr>
              <w:spacing w:after="0"/>
              <w:jc w:val="left"/>
              <w:rPr>
                <w:b/>
                <w:sz w:val="20"/>
                <w:szCs w:val="20"/>
                <w:lang w:eastAsia="en-US"/>
              </w:rPr>
            </w:pPr>
            <w:r w:rsidRPr="008C0379">
              <w:rPr>
                <w:b/>
                <w:sz w:val="20"/>
                <w:szCs w:val="20"/>
                <w:lang w:eastAsia="en-US"/>
              </w:rPr>
              <w:t>За 2024 год</w:t>
            </w:r>
          </w:p>
        </w:tc>
        <w:tc>
          <w:tcPr>
            <w:tcW w:w="1134" w:type="dxa"/>
            <w:shd w:val="clear" w:color="auto" w:fill="EEECE1"/>
            <w:tcMar>
              <w:top w:w="39" w:type="dxa"/>
              <w:left w:w="28" w:type="dxa"/>
              <w:bottom w:w="39" w:type="dxa"/>
              <w:right w:w="28" w:type="dxa"/>
            </w:tcMar>
            <w:vAlign w:val="center"/>
          </w:tcPr>
          <w:p w14:paraId="0C569187" w14:textId="77777777" w:rsidR="002834EF" w:rsidRPr="00522409" w:rsidRDefault="002834EF" w:rsidP="0027255B">
            <w:pPr>
              <w:spacing w:after="0"/>
              <w:jc w:val="left"/>
              <w:rPr>
                <w:b/>
                <w:sz w:val="20"/>
                <w:szCs w:val="20"/>
                <w:lang w:eastAsia="en-US"/>
              </w:rPr>
            </w:pPr>
            <w:r w:rsidRPr="008C0379">
              <w:rPr>
                <w:b/>
                <w:sz w:val="20"/>
                <w:szCs w:val="20"/>
                <w:lang w:eastAsia="en-US"/>
              </w:rPr>
              <w:t>За 2025 год</w:t>
            </w:r>
          </w:p>
        </w:tc>
        <w:tc>
          <w:tcPr>
            <w:tcW w:w="1099" w:type="dxa"/>
            <w:shd w:val="clear" w:color="auto" w:fill="EEECE1"/>
            <w:tcMar>
              <w:top w:w="39" w:type="dxa"/>
              <w:left w:w="28" w:type="dxa"/>
              <w:bottom w:w="39" w:type="dxa"/>
              <w:right w:w="28" w:type="dxa"/>
            </w:tcMar>
            <w:vAlign w:val="center"/>
          </w:tcPr>
          <w:p w14:paraId="7019A841" w14:textId="77777777" w:rsidR="002834EF" w:rsidRPr="00522409" w:rsidRDefault="002834EF" w:rsidP="0027255B">
            <w:pPr>
              <w:spacing w:after="0"/>
              <w:jc w:val="left"/>
              <w:rPr>
                <w:b/>
                <w:sz w:val="20"/>
                <w:szCs w:val="20"/>
                <w:lang w:eastAsia="en-US"/>
              </w:rPr>
            </w:pPr>
            <w:r w:rsidRPr="008C0379">
              <w:rPr>
                <w:b/>
                <w:sz w:val="20"/>
                <w:szCs w:val="20"/>
                <w:lang w:eastAsia="en-US"/>
              </w:rPr>
              <w:t>За 2026 год</w:t>
            </w:r>
          </w:p>
        </w:tc>
      </w:tr>
      <w:tr w:rsidR="002834EF" w:rsidRPr="00522409" w14:paraId="601DB185" w14:textId="77777777" w:rsidTr="002834EF">
        <w:trPr>
          <w:jc w:val="center"/>
        </w:trPr>
        <w:tc>
          <w:tcPr>
            <w:tcW w:w="6805" w:type="dxa"/>
            <w:gridSpan w:val="2"/>
            <w:tcBorders>
              <w:bottom w:val="single" w:sz="4" w:space="0" w:color="000000"/>
            </w:tcBorders>
            <w:shd w:val="clear" w:color="auto" w:fill="auto"/>
            <w:tcMar>
              <w:top w:w="39" w:type="dxa"/>
              <w:left w:w="28" w:type="dxa"/>
              <w:bottom w:w="39" w:type="dxa"/>
              <w:right w:w="28" w:type="dxa"/>
            </w:tcMar>
            <w:vAlign w:val="center"/>
          </w:tcPr>
          <w:p w14:paraId="1DBE2AB7" w14:textId="77777777" w:rsidR="002834EF" w:rsidRDefault="002834EF" w:rsidP="0027255B">
            <w:pPr>
              <w:spacing w:after="0"/>
              <w:jc w:val="left"/>
              <w:rPr>
                <w:b/>
                <w:sz w:val="20"/>
                <w:szCs w:val="20"/>
                <w:lang w:eastAsia="en-US"/>
              </w:rPr>
            </w:pPr>
            <w:r w:rsidRPr="005553DD">
              <w:rPr>
                <w:b/>
                <w:sz w:val="20"/>
                <w:szCs w:val="20"/>
                <w:lang w:eastAsia="en-US"/>
              </w:rPr>
              <w:t>Коллектив предприятия</w:t>
            </w:r>
          </w:p>
        </w:tc>
        <w:tc>
          <w:tcPr>
            <w:tcW w:w="1128" w:type="dxa"/>
            <w:shd w:val="clear" w:color="auto" w:fill="auto"/>
            <w:tcMar>
              <w:top w:w="39" w:type="dxa"/>
              <w:left w:w="28" w:type="dxa"/>
              <w:bottom w:w="39" w:type="dxa"/>
              <w:right w:w="28" w:type="dxa"/>
            </w:tcMar>
          </w:tcPr>
          <w:p w14:paraId="23796FAC"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04BDCE03"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0095093C"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708FE27D"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5AF0CF3E" w14:textId="77777777" w:rsidR="002834EF" w:rsidRPr="00522409" w:rsidRDefault="002834EF" w:rsidP="0027255B">
            <w:pPr>
              <w:spacing w:after="0"/>
              <w:jc w:val="left"/>
              <w:rPr>
                <w:sz w:val="20"/>
                <w:szCs w:val="20"/>
                <w:lang w:val="en-US" w:eastAsia="en-US"/>
              </w:rPr>
            </w:pPr>
          </w:p>
        </w:tc>
        <w:tc>
          <w:tcPr>
            <w:tcW w:w="1099" w:type="dxa"/>
            <w:shd w:val="clear" w:color="auto" w:fill="auto"/>
            <w:tcMar>
              <w:top w:w="39" w:type="dxa"/>
              <w:left w:w="28" w:type="dxa"/>
              <w:bottom w:w="39" w:type="dxa"/>
              <w:right w:w="28" w:type="dxa"/>
            </w:tcMar>
          </w:tcPr>
          <w:p w14:paraId="634B703D" w14:textId="77777777" w:rsidR="002834EF" w:rsidRPr="00522409" w:rsidRDefault="002834EF" w:rsidP="0027255B">
            <w:pPr>
              <w:spacing w:after="0"/>
              <w:jc w:val="left"/>
              <w:rPr>
                <w:sz w:val="20"/>
                <w:szCs w:val="20"/>
                <w:lang w:val="en-US" w:eastAsia="en-US"/>
              </w:rPr>
            </w:pPr>
          </w:p>
        </w:tc>
      </w:tr>
      <w:tr w:rsidR="002834EF" w:rsidRPr="008C0379" w14:paraId="77C101F9" w14:textId="77777777" w:rsidTr="002834EF">
        <w:trPr>
          <w:trHeight w:val="428"/>
          <w:jc w:val="center"/>
        </w:trPr>
        <w:tc>
          <w:tcPr>
            <w:tcW w:w="988" w:type="dxa"/>
            <w:shd w:val="clear" w:color="auto" w:fill="auto"/>
            <w:tcMar>
              <w:top w:w="39" w:type="dxa"/>
              <w:left w:w="28" w:type="dxa"/>
              <w:bottom w:w="39" w:type="dxa"/>
              <w:right w:w="28" w:type="dxa"/>
            </w:tcMar>
            <w:vAlign w:val="center"/>
          </w:tcPr>
          <w:p w14:paraId="6E302197" w14:textId="77777777" w:rsidR="002834EF" w:rsidRPr="00522409" w:rsidRDefault="002834EF" w:rsidP="0027255B">
            <w:pPr>
              <w:spacing w:after="0"/>
              <w:jc w:val="center"/>
              <w:rPr>
                <w:b/>
                <w:color w:val="000000"/>
                <w:sz w:val="20"/>
                <w:szCs w:val="20"/>
                <w:lang w:val="en-US" w:eastAsia="en-US"/>
              </w:rPr>
            </w:pPr>
            <w:r w:rsidRPr="00522409">
              <w:rPr>
                <w:b/>
                <w:color w:val="000000"/>
                <w:sz w:val="20"/>
                <w:szCs w:val="20"/>
                <w:lang w:val="en-US" w:eastAsia="en-US"/>
              </w:rPr>
              <w:t>КЧ*ВП</w:t>
            </w:r>
          </w:p>
        </w:tc>
        <w:tc>
          <w:tcPr>
            <w:tcW w:w="5817" w:type="dxa"/>
            <w:shd w:val="clear" w:color="auto" w:fill="auto"/>
            <w:tcMar>
              <w:top w:w="39" w:type="dxa"/>
              <w:left w:w="28" w:type="dxa"/>
              <w:bottom w:w="39" w:type="dxa"/>
              <w:right w:w="28" w:type="dxa"/>
            </w:tcMar>
            <w:vAlign w:val="center"/>
          </w:tcPr>
          <w:p w14:paraId="47859BBC" w14:textId="77777777" w:rsidR="002834EF" w:rsidRPr="00522409" w:rsidRDefault="002834EF" w:rsidP="0027255B">
            <w:pPr>
              <w:spacing w:after="0"/>
              <w:jc w:val="left"/>
              <w:rPr>
                <w:color w:val="000000"/>
                <w:sz w:val="20"/>
                <w:szCs w:val="20"/>
                <w:lang w:eastAsia="en-US"/>
              </w:rPr>
            </w:pPr>
            <w:r w:rsidRPr="00522409">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8C0379">
              <w:rPr>
                <w:rStyle w:val="afd"/>
                <w:sz w:val="20"/>
                <w:szCs w:val="20"/>
              </w:rPr>
              <w:footnoteReference w:id="24"/>
            </w:r>
          </w:p>
        </w:tc>
        <w:tc>
          <w:tcPr>
            <w:tcW w:w="1128" w:type="dxa"/>
            <w:shd w:val="clear" w:color="auto" w:fill="auto"/>
            <w:tcMar>
              <w:top w:w="39" w:type="dxa"/>
              <w:left w:w="28" w:type="dxa"/>
              <w:bottom w:w="39" w:type="dxa"/>
              <w:right w:w="28" w:type="dxa"/>
            </w:tcMar>
            <w:vAlign w:val="center"/>
          </w:tcPr>
          <w:p w14:paraId="6BB45B21"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118E70B"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36453C2"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2AEE0D40"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97F1214"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6AE53F79" w14:textId="77777777" w:rsidR="002834EF" w:rsidRPr="00522409" w:rsidRDefault="002834EF" w:rsidP="0027255B">
            <w:pPr>
              <w:spacing w:after="0"/>
              <w:jc w:val="center"/>
              <w:rPr>
                <w:sz w:val="20"/>
                <w:szCs w:val="20"/>
                <w:lang w:eastAsia="en-US"/>
              </w:rPr>
            </w:pPr>
          </w:p>
        </w:tc>
      </w:tr>
      <w:tr w:rsidR="002834EF" w:rsidRPr="008C0379" w14:paraId="0097088C" w14:textId="77777777" w:rsidTr="002834EF">
        <w:trPr>
          <w:trHeight w:val="162"/>
          <w:jc w:val="center"/>
        </w:trPr>
        <w:tc>
          <w:tcPr>
            <w:tcW w:w="6805" w:type="dxa"/>
            <w:gridSpan w:val="2"/>
            <w:shd w:val="clear" w:color="auto" w:fill="auto"/>
            <w:tcMar>
              <w:top w:w="39" w:type="dxa"/>
              <w:left w:w="28" w:type="dxa"/>
              <w:bottom w:w="39" w:type="dxa"/>
              <w:right w:w="28" w:type="dxa"/>
            </w:tcMar>
            <w:vAlign w:val="center"/>
          </w:tcPr>
          <w:p w14:paraId="42759D2D" w14:textId="77777777" w:rsidR="002834EF" w:rsidRPr="00522409" w:rsidRDefault="002834EF" w:rsidP="0027255B">
            <w:pPr>
              <w:spacing w:after="0"/>
              <w:jc w:val="left"/>
              <w:rPr>
                <w:color w:val="000000"/>
                <w:sz w:val="20"/>
                <w:szCs w:val="20"/>
                <w:lang w:eastAsia="en-US"/>
              </w:rPr>
            </w:pPr>
            <w:r>
              <w:rPr>
                <w:b/>
                <w:sz w:val="20"/>
                <w:szCs w:val="20"/>
                <w:lang w:eastAsia="en-US"/>
              </w:rPr>
              <w:t>Финансы</w:t>
            </w:r>
          </w:p>
        </w:tc>
        <w:tc>
          <w:tcPr>
            <w:tcW w:w="1128" w:type="dxa"/>
            <w:shd w:val="clear" w:color="auto" w:fill="auto"/>
            <w:tcMar>
              <w:top w:w="39" w:type="dxa"/>
              <w:left w:w="28" w:type="dxa"/>
              <w:bottom w:w="39" w:type="dxa"/>
              <w:right w:w="28" w:type="dxa"/>
            </w:tcMar>
            <w:vAlign w:val="center"/>
          </w:tcPr>
          <w:p w14:paraId="351B9A98"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7F068B7D"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922252F"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6DF94FC4"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10760E4A"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1C0ED892" w14:textId="77777777" w:rsidR="002834EF" w:rsidRPr="00522409" w:rsidRDefault="002834EF" w:rsidP="0027255B">
            <w:pPr>
              <w:spacing w:after="0"/>
              <w:jc w:val="center"/>
              <w:rPr>
                <w:sz w:val="20"/>
                <w:szCs w:val="20"/>
                <w:lang w:eastAsia="en-US"/>
              </w:rPr>
            </w:pPr>
          </w:p>
        </w:tc>
      </w:tr>
      <w:tr w:rsidR="002834EF" w:rsidRPr="008C0379" w14:paraId="1ADF5391" w14:textId="77777777" w:rsidTr="002834EF">
        <w:trPr>
          <w:trHeight w:val="428"/>
          <w:jc w:val="center"/>
        </w:trPr>
        <w:tc>
          <w:tcPr>
            <w:tcW w:w="988" w:type="dxa"/>
            <w:shd w:val="clear" w:color="auto" w:fill="auto"/>
            <w:tcMar>
              <w:top w:w="39" w:type="dxa"/>
              <w:left w:w="28" w:type="dxa"/>
              <w:bottom w:w="39" w:type="dxa"/>
              <w:right w:w="28" w:type="dxa"/>
            </w:tcMar>
            <w:vAlign w:val="center"/>
          </w:tcPr>
          <w:p w14:paraId="3D2F9C7B" w14:textId="77777777" w:rsidR="002834EF" w:rsidRPr="00522409" w:rsidRDefault="002834EF" w:rsidP="0027255B">
            <w:pPr>
              <w:spacing w:after="0"/>
              <w:jc w:val="center"/>
              <w:rPr>
                <w:sz w:val="20"/>
                <w:szCs w:val="20"/>
                <w:lang w:val="en-US" w:eastAsia="en-US"/>
              </w:rPr>
            </w:pPr>
            <w:r w:rsidRPr="00522409">
              <w:rPr>
                <w:b/>
                <w:color w:val="000000"/>
                <w:sz w:val="20"/>
                <w:szCs w:val="20"/>
                <w:lang w:val="en-US" w:eastAsia="en-US"/>
              </w:rPr>
              <w:t>ФВ1</w:t>
            </w:r>
          </w:p>
        </w:tc>
        <w:tc>
          <w:tcPr>
            <w:tcW w:w="5817" w:type="dxa"/>
            <w:shd w:val="clear" w:color="auto" w:fill="auto"/>
            <w:tcMar>
              <w:top w:w="39" w:type="dxa"/>
              <w:left w:w="28" w:type="dxa"/>
              <w:bottom w:w="39" w:type="dxa"/>
              <w:right w:w="28" w:type="dxa"/>
            </w:tcMar>
            <w:vAlign w:val="center"/>
          </w:tcPr>
          <w:p w14:paraId="6692E84F" w14:textId="77777777" w:rsidR="002834EF" w:rsidRPr="00522409" w:rsidRDefault="002834EF" w:rsidP="0027255B">
            <w:pPr>
              <w:spacing w:after="0"/>
              <w:jc w:val="left"/>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1128" w:type="dxa"/>
            <w:shd w:val="clear" w:color="auto" w:fill="auto"/>
            <w:tcMar>
              <w:top w:w="39" w:type="dxa"/>
              <w:left w:w="28" w:type="dxa"/>
              <w:bottom w:w="39" w:type="dxa"/>
              <w:right w:w="28" w:type="dxa"/>
            </w:tcMar>
            <w:vAlign w:val="center"/>
          </w:tcPr>
          <w:p w14:paraId="2CE70AE6"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699D81F"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4704EA70"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22A2A7FA"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5512DAC4"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4F5F6CD7" w14:textId="77777777" w:rsidR="002834EF" w:rsidRPr="00522409" w:rsidRDefault="002834EF" w:rsidP="0027255B">
            <w:pPr>
              <w:spacing w:after="0"/>
              <w:jc w:val="center"/>
              <w:rPr>
                <w:sz w:val="20"/>
                <w:szCs w:val="20"/>
                <w:lang w:eastAsia="en-US"/>
              </w:rPr>
            </w:pPr>
          </w:p>
        </w:tc>
      </w:tr>
      <w:tr w:rsidR="002834EF" w:rsidRPr="00522409" w14:paraId="5E203E67" w14:textId="77777777" w:rsidTr="002834EF">
        <w:trPr>
          <w:trHeight w:val="729"/>
          <w:jc w:val="center"/>
        </w:trPr>
        <w:tc>
          <w:tcPr>
            <w:tcW w:w="988" w:type="dxa"/>
            <w:shd w:val="clear" w:color="auto" w:fill="auto"/>
            <w:tcMar>
              <w:top w:w="39" w:type="dxa"/>
              <w:left w:w="28" w:type="dxa"/>
              <w:bottom w:w="39" w:type="dxa"/>
              <w:right w:w="28" w:type="dxa"/>
            </w:tcMar>
            <w:vAlign w:val="center"/>
          </w:tcPr>
          <w:p w14:paraId="0495A4E4" w14:textId="77777777" w:rsidR="002834EF" w:rsidRPr="005D1C70" w:rsidRDefault="002834EF" w:rsidP="0027255B">
            <w:pPr>
              <w:spacing w:after="0"/>
              <w:jc w:val="center"/>
              <w:rPr>
                <w:sz w:val="20"/>
                <w:szCs w:val="20"/>
                <w:lang w:eastAsia="en-US"/>
              </w:rPr>
            </w:pPr>
            <w:r w:rsidRPr="00522409">
              <w:rPr>
                <w:b/>
                <w:color w:val="000000"/>
                <w:sz w:val="20"/>
                <w:szCs w:val="20"/>
                <w:lang w:val="en-US" w:eastAsia="en-US"/>
              </w:rPr>
              <w:t>ФВ1</w:t>
            </w:r>
            <w:r>
              <w:rPr>
                <w:b/>
                <w:color w:val="000000"/>
                <w:sz w:val="20"/>
                <w:szCs w:val="20"/>
                <w:lang w:eastAsia="en-US"/>
              </w:rPr>
              <w:t>/В</w:t>
            </w:r>
          </w:p>
        </w:tc>
        <w:tc>
          <w:tcPr>
            <w:tcW w:w="5817" w:type="dxa"/>
            <w:shd w:val="clear" w:color="auto" w:fill="auto"/>
            <w:tcMar>
              <w:top w:w="39" w:type="dxa"/>
              <w:left w:w="28" w:type="dxa"/>
              <w:bottom w:w="39" w:type="dxa"/>
              <w:right w:w="28" w:type="dxa"/>
            </w:tcMar>
            <w:vAlign w:val="center"/>
          </w:tcPr>
          <w:p w14:paraId="7BE36FAE" w14:textId="77777777" w:rsidR="002834EF" w:rsidRPr="00522409" w:rsidRDefault="002834EF" w:rsidP="0027255B">
            <w:pPr>
              <w:spacing w:after="0"/>
              <w:jc w:val="left"/>
              <w:rPr>
                <w:sz w:val="20"/>
                <w:szCs w:val="20"/>
                <w:lang w:eastAsia="en-US"/>
              </w:rPr>
            </w:pPr>
            <w:r w:rsidRPr="005D1C70">
              <w:rPr>
                <w:sz w:val="20"/>
                <w:szCs w:val="20"/>
                <w:lang w:eastAsia="en-US"/>
              </w:rPr>
              <w:t>Объем израсходованных внебюджетных средств на реализацию проекта</w:t>
            </w:r>
          </w:p>
        </w:tc>
        <w:tc>
          <w:tcPr>
            <w:tcW w:w="1128" w:type="dxa"/>
            <w:shd w:val="clear" w:color="auto" w:fill="auto"/>
            <w:tcMar>
              <w:top w:w="39" w:type="dxa"/>
              <w:left w:w="28" w:type="dxa"/>
              <w:bottom w:w="39" w:type="dxa"/>
              <w:right w:w="28" w:type="dxa"/>
            </w:tcMar>
            <w:vAlign w:val="center"/>
          </w:tcPr>
          <w:p w14:paraId="5F405088"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415E6805"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5DC94FE5"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F0AFA5B"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33339B2"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4F3923D3" w14:textId="77777777" w:rsidR="002834EF" w:rsidRPr="00522409" w:rsidRDefault="002834EF" w:rsidP="0027255B">
            <w:pPr>
              <w:spacing w:after="0"/>
              <w:jc w:val="center"/>
              <w:rPr>
                <w:sz w:val="20"/>
                <w:szCs w:val="20"/>
                <w:lang w:eastAsia="en-US"/>
              </w:rPr>
            </w:pPr>
          </w:p>
        </w:tc>
      </w:tr>
    </w:tbl>
    <w:p w14:paraId="03E4A9B0" w14:textId="7B0718A5" w:rsidR="007E0A14" w:rsidRPr="001C500C" w:rsidRDefault="007E0A14" w:rsidP="007E0A14">
      <w:pPr>
        <w:sectPr w:rsidR="007E0A14" w:rsidRPr="001C500C" w:rsidSect="00E726FC">
          <w:endnotePr>
            <w:numFmt w:val="decimal"/>
          </w:endnotePr>
          <w:pgSz w:w="16838" w:h="11906" w:orient="landscape" w:code="9"/>
          <w:pgMar w:top="851" w:right="1134" w:bottom="851" w:left="851" w:header="709" w:footer="709" w:gutter="0"/>
          <w:cols w:space="708"/>
          <w:titlePg/>
          <w:docGrid w:linePitch="360"/>
        </w:sectPr>
      </w:pPr>
    </w:p>
    <w:p w14:paraId="764E74E3" w14:textId="632B8C92" w:rsidR="005D28DE" w:rsidRPr="001C500C" w:rsidRDefault="005D28DE" w:rsidP="00BA1C5A">
      <w:pPr>
        <w:pageBreakBefore/>
        <w:jc w:val="right"/>
        <w:outlineLvl w:val="0"/>
      </w:pPr>
      <w:bookmarkStart w:id="42" w:name="_Приложение_№2__1"/>
      <w:bookmarkStart w:id="43" w:name="_ФОРМА_2._СМЕТА"/>
      <w:bookmarkStart w:id="44" w:name="_ФОРМА_4._"/>
      <w:bookmarkStart w:id="45" w:name="_СВЕДЕНИЯ_О_КВАЛИФИКАЦИИ"/>
      <w:bookmarkStart w:id="46" w:name="_КРИТЕРИИ_ОЦЕНКИ_ЗАЯВОК"/>
      <w:bookmarkStart w:id="47" w:name="_Toc399829675"/>
      <w:bookmarkStart w:id="48" w:name="_Toc399838321"/>
      <w:bookmarkStart w:id="49" w:name="_Toc405999039"/>
      <w:bookmarkStart w:id="50" w:name="_Toc407360321"/>
      <w:bookmarkStart w:id="51" w:name="_Toc407365179"/>
      <w:bookmarkStart w:id="52" w:name="_Toc46739462"/>
      <w:bookmarkEnd w:id="21"/>
      <w:bookmarkEnd w:id="22"/>
      <w:bookmarkEnd w:id="36"/>
      <w:bookmarkEnd w:id="42"/>
      <w:bookmarkEnd w:id="43"/>
      <w:bookmarkEnd w:id="44"/>
      <w:bookmarkEnd w:id="45"/>
      <w:bookmarkEnd w:id="46"/>
      <w:r w:rsidRPr="001C500C">
        <w:t xml:space="preserve">Приложение </w:t>
      </w:r>
      <w:bookmarkEnd w:id="47"/>
      <w:bookmarkEnd w:id="48"/>
      <w:bookmarkEnd w:id="49"/>
      <w:bookmarkEnd w:id="50"/>
      <w:bookmarkEnd w:id="51"/>
      <w:r w:rsidR="007A080E">
        <w:t>4</w:t>
      </w:r>
      <w:bookmarkEnd w:id="52"/>
    </w:p>
    <w:p w14:paraId="3AE73242" w14:textId="77777777" w:rsidR="0075438A" w:rsidRPr="001C500C" w:rsidRDefault="00894D81" w:rsidP="00806B22">
      <w:pPr>
        <w:pStyle w:val="1"/>
        <w:spacing w:before="240" w:after="240"/>
      </w:pPr>
      <w:bookmarkStart w:id="53" w:name="_КРИТЕРИИ_ОЦЕНКИ_ЗАЯВОК_1"/>
      <w:bookmarkStart w:id="54" w:name="_Toc434224393"/>
      <w:bookmarkStart w:id="55" w:name="_Toc46739463"/>
      <w:bookmarkEnd w:id="53"/>
      <w:r w:rsidRPr="001C500C">
        <w:t>КРИТЕРИИ ОЦЕНКИ ЗАЯВОК НА УЧАСТИЕ В КОНКУРСЕ И ИХ ЗНАЧИМОСТЬ</w:t>
      </w:r>
      <w:bookmarkEnd w:id="54"/>
      <w:bookmarkEnd w:id="55"/>
    </w:p>
    <w:p w14:paraId="527FE950" w14:textId="77777777" w:rsidR="00D71C5B" w:rsidRPr="00FB50B4" w:rsidRDefault="00756883" w:rsidP="00D71C5B">
      <w:pPr>
        <w:numPr>
          <w:ilvl w:val="0"/>
          <w:numId w:val="7"/>
        </w:numPr>
        <w:tabs>
          <w:tab w:val="clear" w:pos="1080"/>
          <w:tab w:val="num" w:pos="1146"/>
        </w:tabs>
        <w:spacing w:after="0"/>
        <w:ind w:left="1146"/>
        <w:jc w:val="left"/>
        <w:rPr>
          <w:b/>
          <w:smallCaps/>
        </w:rPr>
      </w:pPr>
      <w:r>
        <w:rPr>
          <w:b/>
          <w:smallCaps/>
        </w:rPr>
        <w:t xml:space="preserve">Критерии оценки </w:t>
      </w:r>
      <w:r w:rsidR="00D71C5B" w:rsidRPr="00FB50B4">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D71C5B" w:rsidRPr="00FB50B4" w14:paraId="70367AB4" w14:textId="77777777" w:rsidTr="00C12138">
        <w:trPr>
          <w:tblHeader/>
          <w:jc w:val="center"/>
        </w:trPr>
        <w:tc>
          <w:tcPr>
            <w:tcW w:w="497" w:type="dxa"/>
            <w:tcMar>
              <w:left w:w="57" w:type="dxa"/>
              <w:right w:w="57" w:type="dxa"/>
            </w:tcMar>
          </w:tcPr>
          <w:p w14:paraId="10268C04" w14:textId="77777777" w:rsidR="00D71C5B" w:rsidRPr="00FB50B4" w:rsidRDefault="00D71C5B" w:rsidP="00E655F9">
            <w:pPr>
              <w:spacing w:after="0"/>
              <w:jc w:val="center"/>
              <w:rPr>
                <w:b/>
                <w:bCs/>
              </w:rPr>
            </w:pPr>
            <w:r w:rsidRPr="00FB50B4">
              <w:rPr>
                <w:b/>
                <w:bCs/>
              </w:rPr>
              <w:t>№</w:t>
            </w:r>
          </w:p>
        </w:tc>
        <w:tc>
          <w:tcPr>
            <w:tcW w:w="6796" w:type="dxa"/>
            <w:tcMar>
              <w:left w:w="57" w:type="dxa"/>
              <w:right w:w="57" w:type="dxa"/>
            </w:tcMar>
          </w:tcPr>
          <w:p w14:paraId="31D622C9" w14:textId="77777777" w:rsidR="00D71C5B" w:rsidRPr="00FB50B4" w:rsidRDefault="00D71C5B" w:rsidP="00E655F9">
            <w:pPr>
              <w:spacing w:after="0"/>
              <w:jc w:val="center"/>
              <w:rPr>
                <w:b/>
                <w:bCs/>
              </w:rPr>
            </w:pPr>
            <w:r w:rsidRPr="00FB50B4">
              <w:rPr>
                <w:b/>
                <w:bCs/>
              </w:rPr>
              <w:t xml:space="preserve">Критерии оценки </w:t>
            </w:r>
            <w:r w:rsidRPr="00FB50B4">
              <w:rPr>
                <w:b/>
                <w:bCs/>
              </w:rPr>
              <w:br/>
              <w:t>заявок на участие в конкурсе</w:t>
            </w:r>
          </w:p>
        </w:tc>
        <w:tc>
          <w:tcPr>
            <w:tcW w:w="2471" w:type="dxa"/>
            <w:tcMar>
              <w:left w:w="57" w:type="dxa"/>
              <w:right w:w="57" w:type="dxa"/>
            </w:tcMar>
          </w:tcPr>
          <w:p w14:paraId="7F014EBC" w14:textId="77777777" w:rsidR="00D71C5B" w:rsidRPr="00FB50B4" w:rsidRDefault="00D71C5B" w:rsidP="00E655F9">
            <w:pPr>
              <w:spacing w:after="0"/>
              <w:jc w:val="center"/>
              <w:rPr>
                <w:b/>
                <w:bCs/>
              </w:rPr>
            </w:pPr>
            <w:r w:rsidRPr="00FB50B4">
              <w:rPr>
                <w:b/>
              </w:rPr>
              <w:t xml:space="preserve">Максимальное значение в баллах </w:t>
            </w:r>
          </w:p>
        </w:tc>
      </w:tr>
      <w:tr w:rsidR="00D71C5B" w:rsidRPr="00FB50B4" w14:paraId="7B9474C8" w14:textId="77777777" w:rsidTr="00C12138">
        <w:trPr>
          <w:trHeight w:val="70"/>
          <w:jc w:val="center"/>
        </w:trPr>
        <w:tc>
          <w:tcPr>
            <w:tcW w:w="497" w:type="dxa"/>
            <w:tcMar>
              <w:left w:w="57" w:type="dxa"/>
              <w:right w:w="57" w:type="dxa"/>
            </w:tcMar>
          </w:tcPr>
          <w:p w14:paraId="750E47B2" w14:textId="77777777" w:rsidR="00D71C5B" w:rsidRPr="00FB50B4" w:rsidRDefault="00D71C5B" w:rsidP="00E655F9">
            <w:pPr>
              <w:spacing w:after="0"/>
              <w:jc w:val="center"/>
            </w:pPr>
            <w:r>
              <w:t>1</w:t>
            </w:r>
            <w:r w:rsidRPr="00FB50B4">
              <w:t>.</w:t>
            </w:r>
          </w:p>
        </w:tc>
        <w:tc>
          <w:tcPr>
            <w:tcW w:w="6796" w:type="dxa"/>
            <w:tcMar>
              <w:left w:w="57" w:type="dxa"/>
              <w:right w:w="57" w:type="dxa"/>
            </w:tcMar>
          </w:tcPr>
          <w:p w14:paraId="3FE15EB1" w14:textId="251137D8" w:rsidR="00D71C5B" w:rsidRPr="00FB50B4" w:rsidRDefault="00D71C5B" w:rsidP="00E655F9">
            <w:pPr>
              <w:tabs>
                <w:tab w:val="left" w:pos="708"/>
                <w:tab w:val="num" w:pos="1980"/>
              </w:tabs>
              <w:spacing w:after="0"/>
              <w:ind w:hanging="3"/>
            </w:pPr>
            <w:r w:rsidRPr="00FB50B4">
              <w:tab/>
              <w:t>Новизна разработки и эффективность предлагаемых решений</w:t>
            </w:r>
          </w:p>
        </w:tc>
        <w:tc>
          <w:tcPr>
            <w:tcW w:w="2471" w:type="dxa"/>
            <w:tcMar>
              <w:left w:w="57" w:type="dxa"/>
              <w:right w:w="57" w:type="dxa"/>
            </w:tcMar>
          </w:tcPr>
          <w:p w14:paraId="43FA7CD9" w14:textId="639D2786" w:rsidR="00D71C5B" w:rsidRPr="00FB50B4" w:rsidRDefault="00F63987" w:rsidP="00F63987">
            <w:pPr>
              <w:tabs>
                <w:tab w:val="left" w:pos="708"/>
                <w:tab w:val="num" w:pos="1980"/>
              </w:tabs>
              <w:spacing w:after="0"/>
              <w:ind w:left="34"/>
              <w:jc w:val="center"/>
            </w:pPr>
            <w:r>
              <w:rPr>
                <w:b/>
              </w:rPr>
              <w:t>5</w:t>
            </w:r>
          </w:p>
        </w:tc>
      </w:tr>
      <w:tr w:rsidR="00D71C5B" w:rsidRPr="00FB50B4" w14:paraId="740295D2" w14:textId="77777777" w:rsidTr="00C12138">
        <w:trPr>
          <w:trHeight w:val="70"/>
          <w:jc w:val="center"/>
        </w:trPr>
        <w:tc>
          <w:tcPr>
            <w:tcW w:w="497" w:type="dxa"/>
            <w:tcMar>
              <w:left w:w="57" w:type="dxa"/>
              <w:right w:w="57" w:type="dxa"/>
            </w:tcMar>
          </w:tcPr>
          <w:p w14:paraId="095128B3" w14:textId="77777777" w:rsidR="00D71C5B" w:rsidRPr="00FB50B4" w:rsidRDefault="00D71C5B" w:rsidP="00E655F9">
            <w:pPr>
              <w:spacing w:after="0"/>
              <w:jc w:val="center"/>
            </w:pPr>
            <w:r>
              <w:t>2</w:t>
            </w:r>
            <w:r w:rsidRPr="00FB50B4">
              <w:t>.</w:t>
            </w:r>
          </w:p>
        </w:tc>
        <w:tc>
          <w:tcPr>
            <w:tcW w:w="6796" w:type="dxa"/>
            <w:tcMar>
              <w:left w:w="57" w:type="dxa"/>
              <w:right w:w="57" w:type="dxa"/>
            </w:tcMar>
          </w:tcPr>
          <w:p w14:paraId="0993213D" w14:textId="77777777" w:rsidR="00D71C5B" w:rsidRPr="00FB50B4" w:rsidRDefault="00D71C5B" w:rsidP="00E655F9">
            <w:pPr>
              <w:tabs>
                <w:tab w:val="left" w:pos="708"/>
                <w:tab w:val="num" w:pos="1980"/>
              </w:tabs>
              <w:spacing w:after="0"/>
              <w:ind w:hanging="3"/>
            </w:pPr>
            <w:r w:rsidRPr="00FB50B4">
              <w:tab/>
            </w:r>
            <w:r>
              <w:t>Д</w:t>
            </w:r>
            <w:r w:rsidRPr="00017C0A">
              <w:t>остижимость запланированных результатов и показателей инновационного проекта</w:t>
            </w:r>
          </w:p>
        </w:tc>
        <w:tc>
          <w:tcPr>
            <w:tcW w:w="2471" w:type="dxa"/>
            <w:tcMar>
              <w:left w:w="57" w:type="dxa"/>
              <w:right w:w="57" w:type="dxa"/>
            </w:tcMar>
          </w:tcPr>
          <w:p w14:paraId="6C6EDC34" w14:textId="3090DE5C" w:rsidR="00D71C5B" w:rsidRPr="00FB50B4" w:rsidRDefault="00F63987" w:rsidP="00F63987">
            <w:pPr>
              <w:tabs>
                <w:tab w:val="left" w:pos="708"/>
                <w:tab w:val="num" w:pos="1980"/>
              </w:tabs>
              <w:spacing w:after="0"/>
              <w:ind w:left="34"/>
              <w:jc w:val="center"/>
            </w:pPr>
            <w:r>
              <w:rPr>
                <w:b/>
              </w:rPr>
              <w:t>5</w:t>
            </w:r>
          </w:p>
        </w:tc>
      </w:tr>
      <w:tr w:rsidR="00D71C5B" w:rsidRPr="00FB50B4" w14:paraId="0FD3A38E" w14:textId="77777777" w:rsidTr="00C12138">
        <w:trPr>
          <w:trHeight w:val="70"/>
          <w:jc w:val="center"/>
        </w:trPr>
        <w:tc>
          <w:tcPr>
            <w:tcW w:w="497" w:type="dxa"/>
            <w:tcMar>
              <w:left w:w="57" w:type="dxa"/>
              <w:right w:w="57" w:type="dxa"/>
            </w:tcMar>
          </w:tcPr>
          <w:p w14:paraId="223A9EE3" w14:textId="77777777" w:rsidR="00D71C5B" w:rsidRPr="00FB50B4" w:rsidRDefault="00D71C5B" w:rsidP="00E655F9">
            <w:pPr>
              <w:spacing w:after="0"/>
              <w:jc w:val="center"/>
            </w:pPr>
            <w:r>
              <w:t>3</w:t>
            </w:r>
            <w:r w:rsidRPr="00FB50B4">
              <w:t>.</w:t>
            </w:r>
          </w:p>
        </w:tc>
        <w:tc>
          <w:tcPr>
            <w:tcW w:w="6796" w:type="dxa"/>
            <w:tcMar>
              <w:left w:w="57" w:type="dxa"/>
              <w:right w:w="57" w:type="dxa"/>
            </w:tcMar>
          </w:tcPr>
          <w:p w14:paraId="3DEE3F36" w14:textId="36A22A35" w:rsidR="00D71C5B" w:rsidRPr="00FB50B4" w:rsidRDefault="00D71C5B" w:rsidP="00E655F9">
            <w:pPr>
              <w:tabs>
                <w:tab w:val="left" w:pos="708"/>
                <w:tab w:val="num" w:pos="1980"/>
              </w:tabs>
              <w:spacing w:after="0"/>
              <w:ind w:hanging="3"/>
            </w:pPr>
            <w:r>
              <w:t>П</w:t>
            </w:r>
            <w:r w:rsidRPr="00017C0A">
              <w:t>ерспективность внедрения, коммерческой реализации продукта</w:t>
            </w:r>
          </w:p>
        </w:tc>
        <w:tc>
          <w:tcPr>
            <w:tcW w:w="2471" w:type="dxa"/>
            <w:tcMar>
              <w:left w:w="57" w:type="dxa"/>
              <w:right w:w="57" w:type="dxa"/>
            </w:tcMar>
          </w:tcPr>
          <w:p w14:paraId="77FBBECD" w14:textId="1AF176AF" w:rsidR="00D71C5B" w:rsidRPr="00FB50B4" w:rsidRDefault="00F63987" w:rsidP="00F63987">
            <w:pPr>
              <w:tabs>
                <w:tab w:val="left" w:pos="708"/>
                <w:tab w:val="num" w:pos="1980"/>
              </w:tabs>
              <w:spacing w:after="0"/>
              <w:ind w:left="34"/>
              <w:jc w:val="center"/>
            </w:pPr>
            <w:r>
              <w:rPr>
                <w:b/>
              </w:rPr>
              <w:t>5</w:t>
            </w:r>
          </w:p>
        </w:tc>
      </w:tr>
    </w:tbl>
    <w:p w14:paraId="45363369" w14:textId="77777777" w:rsidR="00D71C5B" w:rsidRPr="00FB50B4" w:rsidRDefault="00D71C5B" w:rsidP="00D71C5B">
      <w:pPr>
        <w:spacing w:after="0"/>
        <w:rPr>
          <w:b/>
          <w:smallCaps/>
        </w:rPr>
      </w:pPr>
    </w:p>
    <w:p w14:paraId="4B5F1F28" w14:textId="77777777" w:rsidR="00D71C5B" w:rsidRPr="002628E6" w:rsidRDefault="00D71C5B" w:rsidP="00D71C5B">
      <w:pPr>
        <w:numPr>
          <w:ilvl w:val="0"/>
          <w:numId w:val="7"/>
        </w:numPr>
        <w:tabs>
          <w:tab w:val="clear" w:pos="1080"/>
          <w:tab w:val="num" w:pos="1146"/>
        </w:tabs>
        <w:spacing w:after="0"/>
        <w:ind w:left="1146"/>
        <w:jc w:val="left"/>
        <w:rPr>
          <w:b/>
          <w:smallCaps/>
        </w:rPr>
      </w:pPr>
      <w:r w:rsidRPr="00FB50B4">
        <w:rPr>
          <w:b/>
          <w:smallCaps/>
        </w:rPr>
        <w:t>Содержание критериев оценки заявок на участие в конкурсе</w:t>
      </w:r>
    </w:p>
    <w:p w14:paraId="1B3B1D79" w14:textId="77777777" w:rsidR="00D71C5B" w:rsidRPr="00FB50B4" w:rsidRDefault="00D71C5B" w:rsidP="00D71C5B">
      <w:pPr>
        <w:spacing w:after="0"/>
        <w:rPr>
          <w:b/>
        </w:rPr>
      </w:pPr>
      <w:r>
        <w:rPr>
          <w:b/>
        </w:rPr>
        <w:t>1</w:t>
      </w:r>
      <w:r w:rsidRPr="00FB50B4">
        <w:rPr>
          <w:b/>
        </w:rPr>
        <w:t>) Критерий «Новизна разработки и эффективность предлагаемых решений»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977"/>
        <w:gridCol w:w="6306"/>
      </w:tblGrid>
      <w:tr w:rsidR="00D71C5B" w:rsidRPr="00FB50B4" w14:paraId="60906E96" w14:textId="77777777" w:rsidTr="00C12138">
        <w:trPr>
          <w:trHeight w:val="192"/>
          <w:jc w:val="center"/>
        </w:trPr>
        <w:tc>
          <w:tcPr>
            <w:tcW w:w="497" w:type="dxa"/>
            <w:tcMar>
              <w:left w:w="57" w:type="dxa"/>
              <w:right w:w="57" w:type="dxa"/>
            </w:tcMar>
          </w:tcPr>
          <w:p w14:paraId="45E65990"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77" w:type="dxa"/>
            <w:tcMar>
              <w:left w:w="57" w:type="dxa"/>
              <w:right w:w="57" w:type="dxa"/>
            </w:tcMar>
          </w:tcPr>
          <w:p w14:paraId="3106C267"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6" w:type="dxa"/>
            <w:tcMar>
              <w:left w:w="57" w:type="dxa"/>
              <w:right w:w="57" w:type="dxa"/>
            </w:tcMar>
          </w:tcPr>
          <w:p w14:paraId="6B5CC221"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174121" w:rsidRPr="00FB50B4" w14:paraId="1C03F88A" w14:textId="77777777" w:rsidTr="00C12138">
        <w:trPr>
          <w:trHeight w:val="132"/>
          <w:jc w:val="center"/>
        </w:trPr>
        <w:tc>
          <w:tcPr>
            <w:tcW w:w="497" w:type="dxa"/>
            <w:tcMar>
              <w:left w:w="57" w:type="dxa"/>
              <w:right w:w="57" w:type="dxa"/>
            </w:tcMar>
          </w:tcPr>
          <w:p w14:paraId="09FB9CB0" w14:textId="07FF3C81" w:rsidR="00174121" w:rsidRDefault="00174121" w:rsidP="00E655F9">
            <w:pPr>
              <w:tabs>
                <w:tab w:val="left" w:pos="708"/>
                <w:tab w:val="num" w:pos="1980"/>
              </w:tabs>
              <w:spacing w:after="0"/>
              <w:ind w:hanging="3"/>
              <w:jc w:val="center"/>
              <w:rPr>
                <w:bCs/>
              </w:rPr>
            </w:pPr>
            <w:r>
              <w:rPr>
                <w:bCs/>
              </w:rPr>
              <w:t>1.1</w:t>
            </w:r>
          </w:p>
        </w:tc>
        <w:tc>
          <w:tcPr>
            <w:tcW w:w="2977" w:type="dxa"/>
            <w:tcMar>
              <w:left w:w="57" w:type="dxa"/>
              <w:right w:w="57" w:type="dxa"/>
            </w:tcMar>
          </w:tcPr>
          <w:p w14:paraId="14B6BA52" w14:textId="2B1E567A" w:rsidR="00174121" w:rsidRPr="00737235" w:rsidRDefault="00174121">
            <w:pPr>
              <w:tabs>
                <w:tab w:val="left" w:pos="708"/>
                <w:tab w:val="num" w:pos="1980"/>
              </w:tabs>
              <w:spacing w:after="0"/>
              <w:jc w:val="left"/>
              <w:rPr>
                <w:bCs/>
              </w:rPr>
            </w:pPr>
            <w:r>
              <w:rPr>
                <w:bCs/>
              </w:rPr>
              <w:t>Оценка с</w:t>
            </w:r>
            <w:r w:rsidRPr="00174121">
              <w:rPr>
                <w:bCs/>
              </w:rPr>
              <w:t>оответствия выбранному конкурсному направлению</w:t>
            </w:r>
          </w:p>
        </w:tc>
        <w:tc>
          <w:tcPr>
            <w:tcW w:w="6306" w:type="dxa"/>
            <w:tcMar>
              <w:left w:w="57" w:type="dxa"/>
              <w:right w:w="57" w:type="dxa"/>
            </w:tcMar>
          </w:tcPr>
          <w:p w14:paraId="41169FF9" w14:textId="07EC46C6" w:rsidR="00174121" w:rsidRPr="00AE655A" w:rsidRDefault="00174121" w:rsidP="001775DE">
            <w:pPr>
              <w:tabs>
                <w:tab w:val="left" w:pos="708"/>
                <w:tab w:val="num" w:pos="1980"/>
              </w:tabs>
              <w:spacing w:after="0"/>
              <w:rPr>
                <w:bCs/>
              </w:rPr>
            </w:pPr>
            <w:r>
              <w:t>Оценивается соответствие проекта выбранному конкурсному направлению (лоту)</w:t>
            </w:r>
            <w:r w:rsidR="00CC3A58">
              <w:t xml:space="preserve"> в целях</w:t>
            </w:r>
            <w:r w:rsidR="0038765B">
              <w:t xml:space="preserve"> </w:t>
            </w:r>
            <w:r w:rsidR="0038765B" w:rsidRPr="0038765B">
              <w:t>обеспечени</w:t>
            </w:r>
            <w:r w:rsidR="00CC3A58">
              <w:t>я</w:t>
            </w:r>
            <w:r w:rsidR="0038765B" w:rsidRPr="0038765B">
              <w:t xml:space="preserve"> социального дистанцирования, повышени</w:t>
            </w:r>
            <w:r w:rsidR="00CC3A58">
              <w:t>я</w:t>
            </w:r>
            <w:r w:rsidR="0038765B" w:rsidRPr="0038765B">
              <w:t xml:space="preserve"> эффективности удаленной работы, учебы и досуга, повышени</w:t>
            </w:r>
            <w:r w:rsidR="005D1C70">
              <w:t>я</w:t>
            </w:r>
            <w:r w:rsidR="0038765B" w:rsidRPr="0038765B">
              <w:t xml:space="preserve"> доступности онлайн занятости, создани</w:t>
            </w:r>
            <w:r w:rsidR="005D1C70">
              <w:t>я</w:t>
            </w:r>
            <w:r w:rsidR="0038765B" w:rsidRPr="0038765B">
              <w:t xml:space="preserve"> и развити</w:t>
            </w:r>
            <w:r w:rsidR="005D1C70">
              <w:t>я</w:t>
            </w:r>
            <w:r w:rsidR="0038765B" w:rsidRPr="0038765B">
              <w:t xml:space="preserve">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w:t>
            </w:r>
            <w:r w:rsidR="005D1C70">
              <w:t>я</w:t>
            </w:r>
            <w:r w:rsidR="0038765B" w:rsidRPr="0038765B">
              <w:t xml:space="preserve"> систем диагностики, мониторинга состояния здоровья и вакцинации, повышени</w:t>
            </w:r>
            <w:r w:rsidR="005D1C70">
              <w:t>я</w:t>
            </w:r>
            <w:r w:rsidR="0038765B" w:rsidRPr="0038765B">
              <w:t xml:space="preserve"> доступности медицинской помощи путем развития телемедицины</w:t>
            </w:r>
            <w:r>
              <w:t>.</w:t>
            </w:r>
          </w:p>
        </w:tc>
      </w:tr>
      <w:tr w:rsidR="0097499F" w:rsidRPr="00FB50B4" w14:paraId="0CCCD3A2" w14:textId="77777777" w:rsidTr="00C12138">
        <w:trPr>
          <w:trHeight w:val="132"/>
          <w:jc w:val="center"/>
        </w:trPr>
        <w:tc>
          <w:tcPr>
            <w:tcW w:w="497" w:type="dxa"/>
            <w:tcMar>
              <w:left w:w="57" w:type="dxa"/>
              <w:right w:w="57" w:type="dxa"/>
            </w:tcMar>
          </w:tcPr>
          <w:p w14:paraId="166C1D4A" w14:textId="7887EF49" w:rsidR="0097499F" w:rsidRDefault="0097499F" w:rsidP="00E655F9">
            <w:pPr>
              <w:tabs>
                <w:tab w:val="left" w:pos="708"/>
                <w:tab w:val="num" w:pos="1980"/>
              </w:tabs>
              <w:spacing w:after="0"/>
              <w:ind w:hanging="3"/>
              <w:jc w:val="center"/>
              <w:rPr>
                <w:bCs/>
              </w:rPr>
            </w:pPr>
            <w:r>
              <w:rPr>
                <w:bCs/>
              </w:rPr>
              <w:t>1.</w:t>
            </w:r>
            <w:r w:rsidR="00174121">
              <w:rPr>
                <w:bCs/>
              </w:rPr>
              <w:t>2</w:t>
            </w:r>
          </w:p>
        </w:tc>
        <w:tc>
          <w:tcPr>
            <w:tcW w:w="2977" w:type="dxa"/>
            <w:tcMar>
              <w:left w:w="57" w:type="dxa"/>
              <w:right w:w="57" w:type="dxa"/>
            </w:tcMar>
          </w:tcPr>
          <w:p w14:paraId="4CAC6005" w14:textId="4AE006E4" w:rsidR="0097499F" w:rsidRPr="00061A2C" w:rsidRDefault="00174121">
            <w:pPr>
              <w:tabs>
                <w:tab w:val="left" w:pos="708"/>
                <w:tab w:val="num" w:pos="1980"/>
              </w:tabs>
              <w:spacing w:after="0"/>
              <w:jc w:val="left"/>
              <w:rPr>
                <w:bCs/>
              </w:rPr>
            </w:pPr>
            <w:r>
              <w:rPr>
                <w:bCs/>
              </w:rPr>
              <w:t>Оценка соответствия</w:t>
            </w:r>
            <w:r w:rsidRPr="00737235">
              <w:rPr>
                <w:bCs/>
              </w:rPr>
              <w:t xml:space="preserve"> </w:t>
            </w:r>
            <w:r w:rsidR="001775DE">
              <w:t>направлениям развития высокотехнологичных областей</w:t>
            </w:r>
          </w:p>
        </w:tc>
        <w:tc>
          <w:tcPr>
            <w:tcW w:w="6306" w:type="dxa"/>
            <w:tcMar>
              <w:left w:w="57" w:type="dxa"/>
              <w:right w:w="57" w:type="dxa"/>
            </w:tcMar>
          </w:tcPr>
          <w:p w14:paraId="0BEC8C3E" w14:textId="0C7F47D9" w:rsidR="0097499F" w:rsidRDefault="0097499F" w:rsidP="001775DE">
            <w:pPr>
              <w:tabs>
                <w:tab w:val="left" w:pos="708"/>
                <w:tab w:val="num" w:pos="1980"/>
              </w:tabs>
              <w:spacing w:after="0"/>
              <w:rPr>
                <w:bCs/>
              </w:rPr>
            </w:pPr>
            <w:r w:rsidRPr="00AE655A">
              <w:rPr>
                <w:bCs/>
              </w:rPr>
              <w:t xml:space="preserve">Оценивается соответствие проекта </w:t>
            </w:r>
            <w:r w:rsidR="001775DE" w:rsidRPr="00AE655A">
              <w:rPr>
                <w:bCs/>
              </w:rPr>
              <w:t>выбранно</w:t>
            </w:r>
            <w:r w:rsidR="001775DE">
              <w:rPr>
                <w:bCs/>
              </w:rPr>
              <w:t>му</w:t>
            </w:r>
            <w:r w:rsidR="001775DE" w:rsidRPr="00AE655A">
              <w:rPr>
                <w:bCs/>
              </w:rPr>
              <w:t xml:space="preserve"> </w:t>
            </w:r>
            <w:r w:rsidR="001775DE">
              <w:t>направлению развития высокотехнологичных областей</w:t>
            </w:r>
            <w:r w:rsidRPr="00AE655A">
              <w:rPr>
                <w:bCs/>
              </w:rPr>
              <w:t>, а также направленность проекта на достижение конкретного результата выбранной  дорожной карты</w:t>
            </w:r>
            <w:r w:rsidR="00793B06">
              <w:rPr>
                <w:rStyle w:val="afd"/>
                <w:bCs/>
              </w:rPr>
              <w:footnoteReference w:id="25"/>
            </w:r>
            <w:r>
              <w:rPr>
                <w:bCs/>
              </w:rPr>
              <w:t>.</w:t>
            </w:r>
          </w:p>
        </w:tc>
      </w:tr>
      <w:tr w:rsidR="00C12138" w:rsidRPr="00FB50B4" w14:paraId="603B4EBE" w14:textId="77777777" w:rsidTr="00C12138">
        <w:trPr>
          <w:trHeight w:val="132"/>
          <w:jc w:val="center"/>
        </w:trPr>
        <w:tc>
          <w:tcPr>
            <w:tcW w:w="497" w:type="dxa"/>
            <w:tcMar>
              <w:left w:w="57" w:type="dxa"/>
              <w:right w:w="57" w:type="dxa"/>
            </w:tcMar>
          </w:tcPr>
          <w:p w14:paraId="1FEF6169" w14:textId="11F3B09E" w:rsidR="00C12138" w:rsidRPr="00FB50B4" w:rsidRDefault="00C12138">
            <w:pPr>
              <w:tabs>
                <w:tab w:val="left" w:pos="708"/>
                <w:tab w:val="num" w:pos="1980"/>
              </w:tabs>
              <w:spacing w:after="0"/>
              <w:ind w:hanging="3"/>
              <w:jc w:val="center"/>
              <w:rPr>
                <w:bCs/>
              </w:rPr>
            </w:pPr>
            <w:r>
              <w:rPr>
                <w:bCs/>
              </w:rPr>
              <w:t>1</w:t>
            </w:r>
            <w:r w:rsidRPr="00FB50B4">
              <w:rPr>
                <w:bCs/>
              </w:rPr>
              <w:t>.</w:t>
            </w:r>
            <w:r w:rsidR="00174121">
              <w:rPr>
                <w:bCs/>
              </w:rPr>
              <w:t>3</w:t>
            </w:r>
          </w:p>
        </w:tc>
        <w:tc>
          <w:tcPr>
            <w:tcW w:w="2977" w:type="dxa"/>
            <w:tcMar>
              <w:left w:w="57" w:type="dxa"/>
              <w:right w:w="57" w:type="dxa"/>
            </w:tcMar>
          </w:tcPr>
          <w:p w14:paraId="3D78C8B8" w14:textId="77777777" w:rsidR="00C12138" w:rsidRPr="00061A2C" w:rsidRDefault="00C12138" w:rsidP="00C605E0">
            <w:pPr>
              <w:tabs>
                <w:tab w:val="left" w:pos="708"/>
                <w:tab w:val="num" w:pos="1980"/>
              </w:tabs>
              <w:spacing w:after="0"/>
              <w:jc w:val="left"/>
              <w:rPr>
                <w:bCs/>
              </w:rPr>
            </w:pPr>
            <w:r w:rsidRPr="00061A2C">
              <w:rPr>
                <w:bCs/>
              </w:rPr>
              <w:t>Оценка</w:t>
            </w:r>
            <w:r w:rsidRPr="00061A2C">
              <w:t xml:space="preserve"> </w:t>
            </w:r>
            <w:r>
              <w:rPr>
                <w:bCs/>
              </w:rPr>
              <w:t xml:space="preserve">инновационности </w:t>
            </w:r>
            <w:r w:rsidR="00C605E0">
              <w:rPr>
                <w:bCs/>
              </w:rPr>
              <w:t>и конкурентоспособности продукции (услуги)</w:t>
            </w:r>
          </w:p>
        </w:tc>
        <w:tc>
          <w:tcPr>
            <w:tcW w:w="6306" w:type="dxa"/>
            <w:tcMar>
              <w:left w:w="57" w:type="dxa"/>
              <w:right w:w="57" w:type="dxa"/>
            </w:tcMar>
          </w:tcPr>
          <w:p w14:paraId="5DB910EF" w14:textId="77777777" w:rsidR="00C12138" w:rsidRDefault="00C12138" w:rsidP="00C12138">
            <w:pPr>
              <w:tabs>
                <w:tab w:val="left" w:pos="708"/>
                <w:tab w:val="num" w:pos="1980"/>
              </w:tabs>
              <w:spacing w:after="0"/>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ур</w:t>
            </w:r>
            <w:r w:rsidR="009B6595">
              <w:rPr>
                <w:bCs/>
              </w:rPr>
              <w:t>овня решений, лежащих в основе инновационного</w:t>
            </w:r>
            <w:r>
              <w:rPr>
                <w:bCs/>
              </w:rPr>
              <w:t xml:space="preserve"> продукта</w:t>
            </w:r>
            <w:r w:rsidR="009B6595">
              <w:rPr>
                <w:bCs/>
              </w:rPr>
              <w:t xml:space="preserve"> (услуги)</w:t>
            </w:r>
            <w:r>
              <w:rPr>
                <w:bCs/>
              </w:rPr>
              <w:t xml:space="preserve">, обеспечивающих его востребованность и конкурентоспособность. </w:t>
            </w:r>
          </w:p>
          <w:p w14:paraId="1FCB95B7" w14:textId="77777777" w:rsidR="00C605E0" w:rsidRPr="00EA01A8" w:rsidRDefault="009B6595" w:rsidP="009B6595">
            <w:pPr>
              <w:tabs>
                <w:tab w:val="left" w:pos="708"/>
                <w:tab w:val="num" w:pos="1980"/>
              </w:tabs>
              <w:spacing w:after="0"/>
              <w:rPr>
                <w:bCs/>
              </w:rPr>
            </w:pPr>
            <w:r w:rsidRPr="007F1F68">
              <w:t xml:space="preserve">Анализируются преимущества </w:t>
            </w:r>
            <w:r>
              <w:t>инновационного</w:t>
            </w:r>
            <w:r w:rsidRPr="007F1F68">
              <w:t xml:space="preserve"> продукта</w:t>
            </w:r>
            <w:r>
              <w:t xml:space="preserve"> (услуги)</w:t>
            </w:r>
            <w:r w:rsidRPr="007F1F68">
              <w:t xml:space="preserve"> по сравнению с аналогами по техническим характеристикам, цене и другим характеристикам. </w:t>
            </w:r>
          </w:p>
        </w:tc>
      </w:tr>
      <w:tr w:rsidR="00C12138" w:rsidRPr="00FB50B4" w14:paraId="5C91B59C" w14:textId="77777777" w:rsidTr="00C12138">
        <w:trPr>
          <w:trHeight w:val="132"/>
          <w:jc w:val="center"/>
        </w:trPr>
        <w:tc>
          <w:tcPr>
            <w:tcW w:w="497" w:type="dxa"/>
            <w:tcMar>
              <w:left w:w="57" w:type="dxa"/>
              <w:right w:w="57" w:type="dxa"/>
            </w:tcMar>
          </w:tcPr>
          <w:p w14:paraId="5E48B0E1" w14:textId="4CCB62DB" w:rsidR="00C12138" w:rsidRDefault="00C12138">
            <w:pPr>
              <w:tabs>
                <w:tab w:val="left" w:pos="708"/>
                <w:tab w:val="num" w:pos="1980"/>
              </w:tabs>
              <w:spacing w:after="0"/>
              <w:ind w:hanging="3"/>
              <w:jc w:val="center"/>
              <w:rPr>
                <w:bCs/>
              </w:rPr>
            </w:pPr>
            <w:r>
              <w:rPr>
                <w:bCs/>
              </w:rPr>
              <w:t>1.</w:t>
            </w:r>
            <w:r w:rsidR="00174121">
              <w:rPr>
                <w:bCs/>
              </w:rPr>
              <w:t>4</w:t>
            </w:r>
          </w:p>
        </w:tc>
        <w:tc>
          <w:tcPr>
            <w:tcW w:w="2977" w:type="dxa"/>
            <w:tcMar>
              <w:left w:w="57" w:type="dxa"/>
              <w:right w:w="57" w:type="dxa"/>
            </w:tcMar>
          </w:tcPr>
          <w:p w14:paraId="25B68A1F" w14:textId="063A1424" w:rsidR="00C12138" w:rsidRPr="00041F3A" w:rsidRDefault="00B34756" w:rsidP="00D14105">
            <w:pPr>
              <w:tabs>
                <w:tab w:val="left" w:pos="708"/>
                <w:tab w:val="num" w:pos="1980"/>
              </w:tabs>
              <w:spacing w:after="0"/>
              <w:jc w:val="left"/>
              <w:rPr>
                <w:bCs/>
              </w:rPr>
            </w:pPr>
            <w:r w:rsidRPr="00FB50B4">
              <w:rPr>
                <w:bCs/>
              </w:rPr>
              <w:t>Оценка задела и интеллектуальной собственности по тематике проекта</w:t>
            </w:r>
            <w:r w:rsidRPr="00041F3A" w:rsidDel="00B34756">
              <w:rPr>
                <w:bCs/>
              </w:rPr>
              <w:t xml:space="preserve"> </w:t>
            </w:r>
          </w:p>
        </w:tc>
        <w:tc>
          <w:tcPr>
            <w:tcW w:w="6306" w:type="dxa"/>
            <w:tcMar>
              <w:left w:w="57" w:type="dxa"/>
              <w:right w:w="57" w:type="dxa"/>
            </w:tcMar>
          </w:tcPr>
          <w:p w14:paraId="66DD8DB1" w14:textId="7D23573B" w:rsidR="00C12138" w:rsidRPr="00D14105" w:rsidRDefault="00B34756" w:rsidP="00D14105">
            <w:pPr>
              <w:tabs>
                <w:tab w:val="left" w:pos="708"/>
                <w:tab w:val="num" w:pos="1980"/>
              </w:tabs>
              <w:spacing w:after="0"/>
              <w:rPr>
                <w:spacing w:val="-2"/>
              </w:rPr>
            </w:pPr>
            <w:r w:rsidRPr="00FB50B4">
              <w:t>Оценивается имеющийся у заявителя научно-технический и практический задел, а также имеющийся и планируемый уровень защиты прав на</w:t>
            </w:r>
            <w:r>
              <w:t xml:space="preserve"> интеллектуальную собственность.</w:t>
            </w:r>
          </w:p>
        </w:tc>
      </w:tr>
      <w:tr w:rsidR="00C12138" w:rsidRPr="00FB50B4" w14:paraId="350F814F" w14:textId="77777777" w:rsidTr="00C12138">
        <w:trPr>
          <w:trHeight w:val="308"/>
          <w:jc w:val="center"/>
        </w:trPr>
        <w:tc>
          <w:tcPr>
            <w:tcW w:w="497" w:type="dxa"/>
            <w:tcMar>
              <w:left w:w="57" w:type="dxa"/>
              <w:right w:w="57" w:type="dxa"/>
            </w:tcMar>
          </w:tcPr>
          <w:p w14:paraId="5CF11A9B" w14:textId="319C5403" w:rsidR="00C12138" w:rsidRPr="00FB50B4" w:rsidRDefault="00C12138">
            <w:pPr>
              <w:tabs>
                <w:tab w:val="left" w:pos="708"/>
                <w:tab w:val="num" w:pos="1980"/>
              </w:tabs>
              <w:spacing w:after="0"/>
              <w:ind w:hanging="3"/>
              <w:jc w:val="center"/>
              <w:rPr>
                <w:bCs/>
              </w:rPr>
            </w:pPr>
            <w:r>
              <w:rPr>
                <w:bCs/>
              </w:rPr>
              <w:t>1</w:t>
            </w:r>
            <w:r w:rsidRPr="00FB50B4">
              <w:rPr>
                <w:bCs/>
              </w:rPr>
              <w:t>.</w:t>
            </w:r>
            <w:r w:rsidR="00174121">
              <w:rPr>
                <w:bCs/>
              </w:rPr>
              <w:t>5</w:t>
            </w:r>
          </w:p>
        </w:tc>
        <w:tc>
          <w:tcPr>
            <w:tcW w:w="2977" w:type="dxa"/>
            <w:tcMar>
              <w:left w:w="57" w:type="dxa"/>
              <w:right w:w="57" w:type="dxa"/>
            </w:tcMar>
          </w:tcPr>
          <w:p w14:paraId="28968C98" w14:textId="7057B034" w:rsidR="00C12138" w:rsidRPr="00FB50B4" w:rsidRDefault="00B34756" w:rsidP="00AE5B59">
            <w:pPr>
              <w:tabs>
                <w:tab w:val="left" w:pos="708"/>
                <w:tab w:val="num" w:pos="1980"/>
              </w:tabs>
              <w:spacing w:after="0"/>
              <w:jc w:val="left"/>
              <w:rPr>
                <w:bCs/>
              </w:rPr>
            </w:pPr>
            <w:r w:rsidRPr="001F53B8">
              <w:rPr>
                <w:bCs/>
              </w:rPr>
              <w:t>Оценка степени готовности продукта к реализации</w:t>
            </w:r>
            <w:r w:rsidRPr="00FB50B4" w:rsidDel="00B34756">
              <w:rPr>
                <w:bCs/>
              </w:rPr>
              <w:t xml:space="preserve"> </w:t>
            </w:r>
          </w:p>
        </w:tc>
        <w:tc>
          <w:tcPr>
            <w:tcW w:w="6306" w:type="dxa"/>
            <w:tcMar>
              <w:left w:w="57" w:type="dxa"/>
              <w:right w:w="57" w:type="dxa"/>
            </w:tcMar>
          </w:tcPr>
          <w:p w14:paraId="329C665B" w14:textId="148A6E21" w:rsidR="00C12138" w:rsidRPr="00FB50B4" w:rsidRDefault="00B34756" w:rsidP="00EE6CE3">
            <w:pPr>
              <w:tabs>
                <w:tab w:val="left" w:pos="708"/>
                <w:tab w:val="num" w:pos="1980"/>
              </w:tabs>
              <w:spacing w:after="0"/>
              <w:rPr>
                <w:bCs/>
              </w:rPr>
            </w:pPr>
            <w:r w:rsidRPr="001F53B8">
              <w:t>Анализируется степень готовности продукта к выпуску и реализации.</w:t>
            </w:r>
          </w:p>
        </w:tc>
      </w:tr>
    </w:tbl>
    <w:p w14:paraId="01F2FFEA" w14:textId="77777777" w:rsidR="00D71C5B" w:rsidRPr="00FB50B4" w:rsidRDefault="00D71C5B" w:rsidP="00D71C5B">
      <w:pPr>
        <w:spacing w:after="0"/>
        <w:rPr>
          <w:b/>
        </w:rPr>
      </w:pPr>
    </w:p>
    <w:p w14:paraId="625064EF" w14:textId="77777777" w:rsidR="00D71C5B" w:rsidRPr="00FB50B4" w:rsidRDefault="00D71C5B" w:rsidP="00D71C5B">
      <w:pPr>
        <w:spacing w:after="0"/>
        <w:rPr>
          <w:b/>
        </w:rPr>
      </w:pPr>
      <w:r>
        <w:rPr>
          <w:b/>
        </w:rPr>
        <w:t>2</w:t>
      </w:r>
      <w:r w:rsidR="00C12138">
        <w:rPr>
          <w:b/>
        </w:rPr>
        <w:t>) </w:t>
      </w:r>
      <w:r w:rsidRPr="00FB50B4">
        <w:rPr>
          <w:b/>
        </w:rPr>
        <w:t>Критерий «</w:t>
      </w:r>
      <w:r>
        <w:rPr>
          <w:b/>
        </w:rPr>
        <w:t>Д</w:t>
      </w:r>
      <w:r w:rsidRPr="004C2F95">
        <w:rPr>
          <w:b/>
        </w:rPr>
        <w:t>остижимость запланированных результатов и показателей инновационного проекта</w:t>
      </w:r>
      <w:r w:rsidRPr="00FB50B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D71C5B" w:rsidRPr="00FB50B4" w14:paraId="683010D1" w14:textId="77777777" w:rsidTr="00396689">
        <w:trPr>
          <w:jc w:val="center"/>
        </w:trPr>
        <w:tc>
          <w:tcPr>
            <w:tcW w:w="567" w:type="dxa"/>
            <w:tcMar>
              <w:left w:w="57" w:type="dxa"/>
              <w:right w:w="57" w:type="dxa"/>
            </w:tcMar>
          </w:tcPr>
          <w:p w14:paraId="413D161E"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07" w:type="dxa"/>
            <w:tcMar>
              <w:left w:w="57" w:type="dxa"/>
              <w:right w:w="57" w:type="dxa"/>
            </w:tcMar>
          </w:tcPr>
          <w:p w14:paraId="5F865FF4"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7" w:type="dxa"/>
            <w:tcMar>
              <w:left w:w="57" w:type="dxa"/>
              <w:right w:w="57" w:type="dxa"/>
            </w:tcMar>
          </w:tcPr>
          <w:p w14:paraId="411BF26D"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D71C5B" w:rsidRPr="00FB50B4" w14:paraId="759463B3" w14:textId="77777777" w:rsidTr="00396689">
        <w:trPr>
          <w:trHeight w:val="259"/>
          <w:jc w:val="center"/>
        </w:trPr>
        <w:tc>
          <w:tcPr>
            <w:tcW w:w="567" w:type="dxa"/>
            <w:tcMar>
              <w:left w:w="57" w:type="dxa"/>
              <w:right w:w="57" w:type="dxa"/>
            </w:tcMar>
          </w:tcPr>
          <w:p w14:paraId="17021E3C" w14:textId="77777777" w:rsidR="00D71C5B" w:rsidRPr="00FB50B4" w:rsidRDefault="00D71C5B" w:rsidP="00393AC7">
            <w:pPr>
              <w:tabs>
                <w:tab w:val="left" w:pos="708"/>
                <w:tab w:val="num" w:pos="1980"/>
              </w:tabs>
              <w:spacing w:after="0"/>
              <w:jc w:val="center"/>
              <w:rPr>
                <w:bCs/>
              </w:rPr>
            </w:pPr>
            <w:r>
              <w:rPr>
                <w:bCs/>
              </w:rPr>
              <w:t>2</w:t>
            </w:r>
            <w:r w:rsidRPr="00FB50B4">
              <w:rPr>
                <w:bCs/>
              </w:rPr>
              <w:t>.</w:t>
            </w:r>
            <w:r w:rsidR="00393AC7">
              <w:rPr>
                <w:bCs/>
              </w:rPr>
              <w:t>1</w:t>
            </w:r>
          </w:p>
        </w:tc>
        <w:tc>
          <w:tcPr>
            <w:tcW w:w="2907" w:type="dxa"/>
            <w:tcMar>
              <w:left w:w="57" w:type="dxa"/>
              <w:right w:w="57" w:type="dxa"/>
            </w:tcMar>
          </w:tcPr>
          <w:p w14:paraId="474EA463" w14:textId="0CC38EB8" w:rsidR="00D71C5B" w:rsidRPr="00806B22" w:rsidRDefault="00D71C5B" w:rsidP="00AE5B59">
            <w:pPr>
              <w:tabs>
                <w:tab w:val="left" w:pos="708"/>
                <w:tab w:val="num" w:pos="1980"/>
              </w:tabs>
              <w:spacing w:after="0"/>
              <w:ind w:hanging="3"/>
              <w:jc w:val="left"/>
              <w:rPr>
                <w:bCs/>
                <w:spacing w:val="-4"/>
              </w:rPr>
            </w:pPr>
            <w:r w:rsidRPr="00806B22">
              <w:rPr>
                <w:bCs/>
                <w:spacing w:val="-4"/>
              </w:rPr>
              <w:t xml:space="preserve">Оценка текущего и перспективного финансово-экономического состояния предприятия </w:t>
            </w:r>
            <w:r w:rsidR="00EE6CE3">
              <w:rPr>
                <w:bCs/>
                <w:spacing w:val="-4"/>
              </w:rPr>
              <w:t>и возможности внебюджетного софинансирования проекта</w:t>
            </w:r>
          </w:p>
        </w:tc>
        <w:tc>
          <w:tcPr>
            <w:tcW w:w="6307" w:type="dxa"/>
            <w:tcMar>
              <w:left w:w="57" w:type="dxa"/>
              <w:right w:w="57" w:type="dxa"/>
            </w:tcMar>
          </w:tcPr>
          <w:p w14:paraId="2F053379" w14:textId="3AA98B66" w:rsidR="00D71C5B" w:rsidRPr="00FB50B4" w:rsidRDefault="00D71C5B" w:rsidP="00806B22">
            <w:pPr>
              <w:autoSpaceDE w:val="0"/>
              <w:autoSpaceDN w:val="0"/>
              <w:adjustRightInd w:val="0"/>
              <w:spacing w:after="0"/>
            </w:pPr>
            <w:r w:rsidRPr="00FB50B4">
              <w:t>Анализируется текущее финансово-экономическое состояние предприятия, динамика его развития</w:t>
            </w:r>
            <w:r w:rsidR="00806B22">
              <w:t>.</w:t>
            </w:r>
            <w:r w:rsidR="00EE6CE3">
              <w:t xml:space="preserve"> </w:t>
            </w:r>
            <w:r w:rsidR="00EE6CE3" w:rsidRPr="00EE6C91">
              <w:t>Анализируется наличие инвестора или возможность софинансирования из собственных средств, в объеме, достаточном для достижения поставленных показателей эффективности проекта, наличие подтвержденн</w:t>
            </w:r>
            <w:r w:rsidR="00EE6CE3">
              <w:t>ых средств у инвестора и т.д.</w:t>
            </w:r>
          </w:p>
        </w:tc>
      </w:tr>
      <w:tr w:rsidR="00806B22" w:rsidRPr="00FB50B4" w14:paraId="1B44D7A4" w14:textId="77777777" w:rsidTr="00396689">
        <w:trPr>
          <w:trHeight w:val="259"/>
          <w:jc w:val="center"/>
        </w:trPr>
        <w:tc>
          <w:tcPr>
            <w:tcW w:w="567" w:type="dxa"/>
            <w:tcMar>
              <w:left w:w="57" w:type="dxa"/>
              <w:right w:w="57" w:type="dxa"/>
            </w:tcMar>
          </w:tcPr>
          <w:p w14:paraId="12CE85FE" w14:textId="1DAFB22B" w:rsidR="00806B22" w:rsidRPr="00FB50B4" w:rsidRDefault="00806B22" w:rsidP="00EE6CE3">
            <w:pPr>
              <w:keepNext/>
              <w:tabs>
                <w:tab w:val="left" w:pos="708"/>
                <w:tab w:val="num" w:pos="1980"/>
              </w:tabs>
              <w:spacing w:after="0"/>
              <w:ind w:hanging="6"/>
              <w:jc w:val="center"/>
              <w:rPr>
                <w:bCs/>
              </w:rPr>
            </w:pPr>
            <w:r>
              <w:rPr>
                <w:bCs/>
              </w:rPr>
              <w:t>2</w:t>
            </w:r>
            <w:r w:rsidRPr="00FB50B4">
              <w:rPr>
                <w:bCs/>
              </w:rPr>
              <w:t>.</w:t>
            </w:r>
            <w:r w:rsidR="00D351C1">
              <w:rPr>
                <w:bCs/>
              </w:rPr>
              <w:t>2</w:t>
            </w:r>
          </w:p>
        </w:tc>
        <w:tc>
          <w:tcPr>
            <w:tcW w:w="2907" w:type="dxa"/>
            <w:tcMar>
              <w:left w:w="57" w:type="dxa"/>
              <w:right w:w="57" w:type="dxa"/>
            </w:tcMar>
          </w:tcPr>
          <w:p w14:paraId="17F710A2" w14:textId="77777777" w:rsidR="00806B22" w:rsidRPr="00FB50B4" w:rsidRDefault="00806B22" w:rsidP="0034204D">
            <w:pPr>
              <w:keepNext/>
              <w:tabs>
                <w:tab w:val="left" w:pos="708"/>
                <w:tab w:val="num" w:pos="1980"/>
              </w:tabs>
              <w:spacing w:after="0"/>
              <w:ind w:hanging="6"/>
              <w:jc w:val="left"/>
              <w:rPr>
                <w:bCs/>
              </w:rPr>
            </w:pPr>
            <w:r w:rsidRPr="00FB50B4">
              <w:rPr>
                <w:bCs/>
              </w:rPr>
              <w:t xml:space="preserve">Оценка потенциала, </w:t>
            </w:r>
            <w:r w:rsidRPr="00FB50B4">
              <w:t>квалификации и укомплектованности команды</w:t>
            </w:r>
          </w:p>
        </w:tc>
        <w:tc>
          <w:tcPr>
            <w:tcW w:w="6307" w:type="dxa"/>
            <w:tcMar>
              <w:left w:w="57" w:type="dxa"/>
              <w:right w:w="57" w:type="dxa"/>
            </w:tcMar>
          </w:tcPr>
          <w:p w14:paraId="7C45C288" w14:textId="24BE6203" w:rsidR="00806B22" w:rsidRPr="00FB50B4" w:rsidRDefault="00806B22" w:rsidP="00EE6CE3">
            <w:pPr>
              <w:keepNext/>
              <w:tabs>
                <w:tab w:val="left" w:pos="708"/>
                <w:tab w:val="num" w:pos="1980"/>
              </w:tabs>
              <w:spacing w:after="0"/>
              <w:ind w:hanging="6"/>
              <w:rPr>
                <w:bCs/>
              </w:rPr>
            </w:pPr>
            <w:r w:rsidRPr="00061A2C">
              <w:rPr>
                <w:bCs/>
              </w:rPr>
              <w:t xml:space="preserve">Оценка имеющихся управленческих, </w:t>
            </w:r>
            <w:r>
              <w:rPr>
                <w:bCs/>
              </w:rPr>
              <w:t xml:space="preserve">финансово-экономических, </w:t>
            </w:r>
            <w:r w:rsidRPr="00061A2C">
              <w:rPr>
                <w:bCs/>
              </w:rPr>
              <w:t>научно-технических</w:t>
            </w:r>
            <w:r>
              <w:rPr>
                <w:bCs/>
              </w:rPr>
              <w:t xml:space="preserve">, инженерно-технических и производственных кадров, экономистов и маркетологов, </w:t>
            </w:r>
            <w:r w:rsidRPr="001B41BC">
              <w:t xml:space="preserve">а также политики привлечения кадров в проект. Оценка укомплектованности команды, </w:t>
            </w:r>
            <w:r>
              <w:t>ее</w:t>
            </w:r>
            <w:r w:rsidRPr="001B41BC">
              <w:t xml:space="preserve"> квалификации и опыта</w:t>
            </w:r>
            <w:r w:rsidR="0034204D">
              <w:t xml:space="preserve"> по выводу на рынок  инновационной продукции.</w:t>
            </w:r>
          </w:p>
        </w:tc>
      </w:tr>
      <w:tr w:rsidR="00806B22" w:rsidRPr="00FB50B4" w14:paraId="20B366E8" w14:textId="77777777" w:rsidTr="00396689">
        <w:trPr>
          <w:trHeight w:val="283"/>
          <w:jc w:val="center"/>
        </w:trPr>
        <w:tc>
          <w:tcPr>
            <w:tcW w:w="567" w:type="dxa"/>
            <w:tcMar>
              <w:left w:w="57" w:type="dxa"/>
              <w:right w:w="57" w:type="dxa"/>
            </w:tcMar>
          </w:tcPr>
          <w:p w14:paraId="3B116859" w14:textId="7852EEB7" w:rsidR="00806B22" w:rsidRPr="00FB50B4" w:rsidRDefault="00806B22" w:rsidP="00EE6CE3">
            <w:pPr>
              <w:tabs>
                <w:tab w:val="left" w:pos="708"/>
                <w:tab w:val="num" w:pos="1980"/>
              </w:tabs>
              <w:spacing w:after="0"/>
              <w:jc w:val="center"/>
              <w:rPr>
                <w:bCs/>
              </w:rPr>
            </w:pPr>
            <w:r>
              <w:rPr>
                <w:bCs/>
              </w:rPr>
              <w:t>2</w:t>
            </w:r>
            <w:r w:rsidRPr="00FB50B4">
              <w:rPr>
                <w:bCs/>
              </w:rPr>
              <w:t>.</w:t>
            </w:r>
            <w:r w:rsidR="00D351C1">
              <w:rPr>
                <w:bCs/>
              </w:rPr>
              <w:t>3</w:t>
            </w:r>
          </w:p>
        </w:tc>
        <w:tc>
          <w:tcPr>
            <w:tcW w:w="2907" w:type="dxa"/>
            <w:tcMar>
              <w:left w:w="57" w:type="dxa"/>
              <w:right w:w="57" w:type="dxa"/>
            </w:tcMar>
          </w:tcPr>
          <w:p w14:paraId="25DCF9E5" w14:textId="77777777" w:rsidR="00806B22" w:rsidRPr="00FB50B4" w:rsidRDefault="00806B22" w:rsidP="00AE5B59">
            <w:pPr>
              <w:tabs>
                <w:tab w:val="left" w:pos="708"/>
                <w:tab w:val="num" w:pos="1980"/>
              </w:tabs>
              <w:spacing w:after="0"/>
              <w:ind w:hanging="3"/>
              <w:jc w:val="left"/>
              <w:rPr>
                <w:bCs/>
              </w:rPr>
            </w:pPr>
            <w:r w:rsidRPr="00FB50B4">
              <w:t>Оценка технического обеспечения для реализации проекта</w:t>
            </w:r>
          </w:p>
        </w:tc>
        <w:tc>
          <w:tcPr>
            <w:tcW w:w="6307" w:type="dxa"/>
            <w:tcMar>
              <w:left w:w="57" w:type="dxa"/>
              <w:right w:w="57" w:type="dxa"/>
            </w:tcMar>
          </w:tcPr>
          <w:p w14:paraId="296B9EAF" w14:textId="77777777" w:rsidR="00806B22" w:rsidRPr="00FB50B4" w:rsidRDefault="00806B22" w:rsidP="00201503">
            <w:pPr>
              <w:tabs>
                <w:tab w:val="left" w:pos="708"/>
                <w:tab w:val="num" w:pos="1980"/>
              </w:tabs>
              <w:spacing w:after="0"/>
              <w:ind w:hanging="3"/>
              <w:rPr>
                <w:bCs/>
              </w:rPr>
            </w:pPr>
            <w:r w:rsidRPr="00FB50B4">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tc>
      </w:tr>
    </w:tbl>
    <w:p w14:paraId="1D7FA920" w14:textId="77777777" w:rsidR="00D71C5B" w:rsidRPr="00FB50B4" w:rsidRDefault="00D71C5B" w:rsidP="00D71C5B">
      <w:pPr>
        <w:spacing w:after="0"/>
        <w:rPr>
          <w:b/>
        </w:rPr>
      </w:pPr>
    </w:p>
    <w:p w14:paraId="4587F81B" w14:textId="77777777" w:rsidR="00D71C5B" w:rsidRPr="00FB50B4" w:rsidRDefault="00D71C5B" w:rsidP="00D71C5B">
      <w:pPr>
        <w:spacing w:after="0"/>
        <w:rPr>
          <w:b/>
        </w:rPr>
      </w:pPr>
      <w:r>
        <w:rPr>
          <w:b/>
        </w:rPr>
        <w:t>3</w:t>
      </w:r>
      <w:r w:rsidRPr="00FB50B4">
        <w:rPr>
          <w:b/>
        </w:rPr>
        <w:t>) Критерий «</w:t>
      </w:r>
      <w:r w:rsidRPr="004C2F95">
        <w:rPr>
          <w:b/>
        </w:rPr>
        <w:t>Перспективность внедрения, коммерческой реализации создаваемого продукта</w:t>
      </w:r>
      <w:r w:rsidRPr="00FB50B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D71C5B" w:rsidRPr="00FB50B4" w14:paraId="7B0C9D85" w14:textId="77777777" w:rsidTr="00806B22">
        <w:trPr>
          <w:jc w:val="center"/>
        </w:trPr>
        <w:tc>
          <w:tcPr>
            <w:tcW w:w="567" w:type="dxa"/>
            <w:tcMar>
              <w:left w:w="57" w:type="dxa"/>
              <w:right w:w="57" w:type="dxa"/>
            </w:tcMar>
          </w:tcPr>
          <w:p w14:paraId="0C460897"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07" w:type="dxa"/>
            <w:tcMar>
              <w:left w:w="57" w:type="dxa"/>
              <w:right w:w="57" w:type="dxa"/>
            </w:tcMar>
          </w:tcPr>
          <w:p w14:paraId="75C44818"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7" w:type="dxa"/>
            <w:tcMar>
              <w:left w:w="57" w:type="dxa"/>
              <w:right w:w="57" w:type="dxa"/>
            </w:tcMar>
          </w:tcPr>
          <w:p w14:paraId="060EA640"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D71C5B" w:rsidRPr="00FB50B4" w14:paraId="10127FF3" w14:textId="77777777" w:rsidTr="00806B22">
        <w:trPr>
          <w:trHeight w:val="77"/>
          <w:jc w:val="center"/>
        </w:trPr>
        <w:tc>
          <w:tcPr>
            <w:tcW w:w="567" w:type="dxa"/>
            <w:tcMar>
              <w:left w:w="57" w:type="dxa"/>
              <w:right w:w="57" w:type="dxa"/>
            </w:tcMar>
          </w:tcPr>
          <w:p w14:paraId="2E03E0F7" w14:textId="77777777" w:rsidR="00D71C5B" w:rsidRDefault="00D71C5B" w:rsidP="00E655F9">
            <w:pPr>
              <w:tabs>
                <w:tab w:val="left" w:pos="708"/>
                <w:tab w:val="num" w:pos="1980"/>
              </w:tabs>
              <w:spacing w:after="0"/>
              <w:ind w:hanging="3"/>
              <w:jc w:val="center"/>
              <w:rPr>
                <w:bCs/>
              </w:rPr>
            </w:pPr>
            <w:r>
              <w:rPr>
                <w:bCs/>
              </w:rPr>
              <w:t>3.1</w:t>
            </w:r>
          </w:p>
        </w:tc>
        <w:tc>
          <w:tcPr>
            <w:tcW w:w="2907" w:type="dxa"/>
            <w:tcMar>
              <w:left w:w="57" w:type="dxa"/>
              <w:right w:w="57" w:type="dxa"/>
            </w:tcMar>
          </w:tcPr>
          <w:p w14:paraId="65DA4210" w14:textId="77777777" w:rsidR="00D71C5B" w:rsidRPr="00FB50B4" w:rsidRDefault="00D71C5B" w:rsidP="00AE5B59">
            <w:pPr>
              <w:tabs>
                <w:tab w:val="left" w:pos="708"/>
                <w:tab w:val="num" w:pos="1980"/>
              </w:tabs>
              <w:spacing w:after="0"/>
              <w:ind w:hanging="3"/>
              <w:jc w:val="left"/>
            </w:pPr>
            <w:r>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12553F5" w14:textId="5712562D" w:rsidR="00D71C5B" w:rsidRPr="00FB50B4" w:rsidRDefault="00D71C5B">
            <w:pPr>
              <w:tabs>
                <w:tab w:val="left" w:pos="708"/>
                <w:tab w:val="num" w:pos="1980"/>
              </w:tabs>
              <w:spacing w:after="0"/>
              <w:ind w:hanging="3"/>
            </w:pPr>
            <w:r>
              <w:rPr>
                <w:lang w:eastAsia="en-US"/>
              </w:rPr>
              <w:t>Анализируется степень проработки спроса на выбранном рынке (сегменте</w:t>
            </w:r>
            <w:r w:rsidR="00844913">
              <w:rPr>
                <w:lang w:eastAsia="en-US"/>
              </w:rPr>
              <w:t>/сегментах</w:t>
            </w:r>
            <w:r>
              <w:rPr>
                <w:lang w:eastAsia="en-US"/>
              </w:rPr>
              <w:t xml:space="preserve">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FB50B4">
              <w:t>Учитывается наличие подтверждения востребованности создаваемого продукта (с заявленными техническими и стоимостными параметрам</w:t>
            </w:r>
            <w:r>
              <w:t>и) потенциальными потребителями</w:t>
            </w:r>
            <w:r w:rsidR="0034204D">
              <w:t xml:space="preserve"> и (или) партнерами (дистрибьютерами)</w:t>
            </w:r>
            <w:r>
              <w:t>.</w:t>
            </w:r>
          </w:p>
        </w:tc>
      </w:tr>
      <w:tr w:rsidR="00D71C5B" w:rsidRPr="00FB50B4" w14:paraId="3D1932F3" w14:textId="77777777" w:rsidTr="00806B22">
        <w:trPr>
          <w:trHeight w:val="77"/>
          <w:jc w:val="center"/>
        </w:trPr>
        <w:tc>
          <w:tcPr>
            <w:tcW w:w="567" w:type="dxa"/>
            <w:tcMar>
              <w:left w:w="57" w:type="dxa"/>
              <w:right w:w="57" w:type="dxa"/>
            </w:tcMar>
          </w:tcPr>
          <w:p w14:paraId="30C34B9F" w14:textId="77777777" w:rsidR="00D71C5B" w:rsidRDefault="00D71C5B" w:rsidP="00E655F9">
            <w:pPr>
              <w:tabs>
                <w:tab w:val="left" w:pos="708"/>
                <w:tab w:val="num" w:pos="1980"/>
              </w:tabs>
              <w:spacing w:after="0"/>
              <w:ind w:hanging="3"/>
              <w:jc w:val="center"/>
              <w:rPr>
                <w:bCs/>
              </w:rPr>
            </w:pPr>
            <w:r>
              <w:rPr>
                <w:bCs/>
              </w:rPr>
              <w:t>3.2</w:t>
            </w:r>
          </w:p>
        </w:tc>
        <w:tc>
          <w:tcPr>
            <w:tcW w:w="2907" w:type="dxa"/>
            <w:tcMar>
              <w:left w:w="57" w:type="dxa"/>
              <w:right w:w="57" w:type="dxa"/>
            </w:tcMar>
          </w:tcPr>
          <w:p w14:paraId="4F38D689" w14:textId="77777777" w:rsidR="00D71C5B" w:rsidRDefault="00D71C5B" w:rsidP="00AE5B59">
            <w:pPr>
              <w:tabs>
                <w:tab w:val="left" w:pos="708"/>
                <w:tab w:val="num" w:pos="1980"/>
              </w:tabs>
              <w:spacing w:after="0"/>
              <w:ind w:hanging="3"/>
              <w:jc w:val="left"/>
              <w:rPr>
                <w:lang w:eastAsia="en-US"/>
              </w:rPr>
            </w:pPr>
            <w:r>
              <w:rPr>
                <w:bCs/>
              </w:rPr>
              <w:t xml:space="preserve">Оценка </w:t>
            </w:r>
            <w:r w:rsidRPr="000C6532">
              <w:rPr>
                <w:bCs/>
              </w:rPr>
              <w:t>бизнес-модели</w:t>
            </w:r>
            <w:r>
              <w:rPr>
                <w:bCs/>
              </w:rPr>
              <w:t>,</w:t>
            </w:r>
            <w:r w:rsidRPr="000C6532">
              <w:rPr>
                <w:bCs/>
              </w:rPr>
              <w:t xml:space="preserve"> </w:t>
            </w:r>
            <w:r>
              <w:t>схемы распространения продукта, способов стимулирования продаж,</w:t>
            </w:r>
            <w:r>
              <w:rPr>
                <w:bCs/>
              </w:rPr>
              <w:t xml:space="preserve"> рисков внедрения и вывода продукта на рынок</w:t>
            </w:r>
          </w:p>
        </w:tc>
        <w:tc>
          <w:tcPr>
            <w:tcW w:w="6307" w:type="dxa"/>
            <w:tcMar>
              <w:left w:w="57" w:type="dxa"/>
              <w:right w:w="57" w:type="dxa"/>
            </w:tcMar>
          </w:tcPr>
          <w:p w14:paraId="528B17B4" w14:textId="1299E17B" w:rsidR="00D71C5B" w:rsidRDefault="00D71C5B">
            <w:pPr>
              <w:tabs>
                <w:tab w:val="left" w:pos="708"/>
                <w:tab w:val="num" w:pos="1980"/>
              </w:tabs>
              <w:spacing w:after="0"/>
              <w:ind w:hanging="3"/>
              <w:rPr>
                <w:lang w:eastAsia="en-US"/>
              </w:rPr>
            </w:pPr>
            <w:r w:rsidRPr="00FB50B4">
              <w:t>Оценивается обоснованность и жизнеспособность представленной бизнес-модели создания, развития и продвижения продукта.</w:t>
            </w:r>
            <w:r>
              <w:t xml:space="preserve"> Анализируется степень проработки системы сбыта продукта, стратегии продвижения продукта</w:t>
            </w:r>
            <w:r>
              <w:rPr>
                <w:bCs/>
              </w:rPr>
              <w:t>.</w:t>
            </w:r>
            <w:r w:rsidR="00AF5C85">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1C1" w:rsidRPr="00FB50B4" w14:paraId="43200F89" w14:textId="3BDBEDB7" w:rsidTr="00806B22">
        <w:trPr>
          <w:trHeight w:val="77"/>
          <w:jc w:val="center"/>
        </w:trPr>
        <w:tc>
          <w:tcPr>
            <w:tcW w:w="567" w:type="dxa"/>
            <w:tcMar>
              <w:left w:w="57" w:type="dxa"/>
              <w:right w:w="57" w:type="dxa"/>
            </w:tcMar>
          </w:tcPr>
          <w:p w14:paraId="6BB046B3" w14:textId="5CF3C3BD" w:rsidR="00D351C1" w:rsidRDefault="00D351C1" w:rsidP="00E655F9">
            <w:pPr>
              <w:tabs>
                <w:tab w:val="left" w:pos="708"/>
                <w:tab w:val="num" w:pos="1980"/>
              </w:tabs>
              <w:spacing w:after="0"/>
              <w:ind w:hanging="3"/>
              <w:jc w:val="center"/>
              <w:rPr>
                <w:bCs/>
              </w:rPr>
            </w:pPr>
            <w:r>
              <w:rPr>
                <w:bCs/>
              </w:rPr>
              <w:t>3.3</w:t>
            </w:r>
          </w:p>
        </w:tc>
        <w:tc>
          <w:tcPr>
            <w:tcW w:w="2907" w:type="dxa"/>
            <w:tcMar>
              <w:left w:w="57" w:type="dxa"/>
              <w:right w:w="57" w:type="dxa"/>
            </w:tcMar>
          </w:tcPr>
          <w:p w14:paraId="649526C7" w14:textId="0F75306C" w:rsidR="00D351C1" w:rsidRDefault="00D351C1" w:rsidP="00AE5B59">
            <w:pPr>
              <w:tabs>
                <w:tab w:val="left" w:pos="708"/>
                <w:tab w:val="num" w:pos="1980"/>
              </w:tabs>
              <w:spacing w:after="0"/>
              <w:ind w:hanging="3"/>
              <w:jc w:val="left"/>
              <w:rPr>
                <w:bCs/>
              </w:rPr>
            </w:pPr>
            <w:r>
              <w:t>Оценка</w:t>
            </w:r>
            <w:r w:rsidR="00C1546C">
              <w:t xml:space="preserve"> перспектив масштабирования и</w:t>
            </w:r>
            <w:r>
              <w:t xml:space="preserve"> ожидаемого социального эффекта</w:t>
            </w:r>
            <w:r w:rsidR="00C1546C">
              <w:t xml:space="preserve"> </w:t>
            </w:r>
          </w:p>
        </w:tc>
        <w:tc>
          <w:tcPr>
            <w:tcW w:w="6307" w:type="dxa"/>
            <w:tcMar>
              <w:left w:w="57" w:type="dxa"/>
              <w:right w:w="57" w:type="dxa"/>
            </w:tcMar>
          </w:tcPr>
          <w:p w14:paraId="48FD93E8" w14:textId="1D4F9A1F" w:rsidR="00D351C1" w:rsidRPr="00FB50B4" w:rsidRDefault="00C1546C">
            <w:pPr>
              <w:tabs>
                <w:tab w:val="left" w:pos="708"/>
                <w:tab w:val="num" w:pos="1980"/>
              </w:tabs>
              <w:spacing w:after="0"/>
              <w:ind w:hanging="3"/>
            </w:pPr>
            <w:r>
              <w:t xml:space="preserve">Оцениваются перспективы масштабирования продукта проекта. Оценивается ожидаемый социальный эффект от масштабирования продукта, планируемый охват аудитории, перспективы </w:t>
            </w:r>
            <w:r w:rsidRPr="007A6014">
              <w:t>улучш</w:t>
            </w:r>
            <w:r>
              <w:t>ения</w:t>
            </w:r>
            <w:r w:rsidRPr="007A6014">
              <w:t xml:space="preserve"> качеств</w:t>
            </w:r>
            <w:r>
              <w:t>а</w:t>
            </w:r>
            <w:r w:rsidRPr="007A6014">
              <w:t xml:space="preserve"> жизни </w:t>
            </w:r>
            <w:r>
              <w:t>граждан от использования продукта проекта, в том числе при организации жизнедеятельности в дистанционном режиме</w:t>
            </w:r>
            <w:r w:rsidR="0038765B">
              <w:t xml:space="preserve">. </w:t>
            </w:r>
          </w:p>
        </w:tc>
      </w:tr>
    </w:tbl>
    <w:p w14:paraId="23E38CBC" w14:textId="77777777" w:rsidR="00D71C5B" w:rsidRDefault="00D71C5B" w:rsidP="0075438A">
      <w:pPr>
        <w:ind w:left="36"/>
        <w:jc w:val="center"/>
        <w:rPr>
          <w:b/>
          <w:caps/>
        </w:rPr>
      </w:pPr>
    </w:p>
    <w:p w14:paraId="6B9AC5BC" w14:textId="77777777" w:rsidR="007A6496" w:rsidRDefault="007A6496" w:rsidP="00FF0463">
      <w:pPr>
        <w:snapToGrid w:val="0"/>
        <w:jc w:val="right"/>
        <w:sectPr w:rsidR="007A6496" w:rsidSect="0087428D">
          <w:headerReference w:type="even" r:id="rId17"/>
          <w:footerReference w:type="even" r:id="rId18"/>
          <w:footerReference w:type="default" r:id="rId19"/>
          <w:endnotePr>
            <w:numFmt w:val="decimal"/>
          </w:endnotePr>
          <w:pgSz w:w="11906" w:h="16838"/>
          <w:pgMar w:top="993" w:right="850" w:bottom="851" w:left="1701" w:header="708" w:footer="708" w:gutter="0"/>
          <w:cols w:space="708"/>
          <w:docGrid w:linePitch="360"/>
        </w:sectPr>
      </w:pPr>
      <w:bookmarkStart w:id="56" w:name="_ПРОЕКТ_ДОГОВОРА_ГРАНТА_1"/>
      <w:bookmarkStart w:id="57" w:name="_Toc399838323"/>
      <w:bookmarkStart w:id="58" w:name="_Toc434224394"/>
      <w:bookmarkEnd w:id="56"/>
    </w:p>
    <w:p w14:paraId="2BA0BB67" w14:textId="3976709D" w:rsidR="00FF0463" w:rsidRPr="001C500C" w:rsidRDefault="00BA1C5A" w:rsidP="00BA1C5A">
      <w:pPr>
        <w:pageBreakBefore/>
        <w:jc w:val="right"/>
        <w:outlineLvl w:val="0"/>
      </w:pPr>
      <w:bookmarkStart w:id="59" w:name="_Toc46739464"/>
      <w:r>
        <w:t xml:space="preserve">Приложение </w:t>
      </w:r>
      <w:r w:rsidR="007A080E">
        <w:t>5</w:t>
      </w:r>
      <w:bookmarkEnd w:id="59"/>
    </w:p>
    <w:tbl>
      <w:tblPr>
        <w:tblStyle w:val="afa"/>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gridCol w:w="4338"/>
      </w:tblGrid>
      <w:tr w:rsidR="00FF0463" w:rsidRPr="001C500C" w14:paraId="34C6EA7F" w14:textId="77777777" w:rsidTr="00BE12ED">
        <w:trPr>
          <w:trHeight w:val="448"/>
        </w:trPr>
        <w:tc>
          <w:tcPr>
            <w:tcW w:w="10522" w:type="dxa"/>
          </w:tcPr>
          <w:p w14:paraId="50422CDE" w14:textId="77777777" w:rsidR="00FF0463" w:rsidRPr="001C500C" w:rsidRDefault="00FF0463" w:rsidP="00C241ED">
            <w:pPr>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p w14:paraId="15C0214F" w14:textId="77777777" w:rsidR="00FF0463" w:rsidRPr="001C500C" w:rsidRDefault="00FF0463" w:rsidP="003A68B5">
            <w:pPr>
              <w:spacing w:line="276" w:lineRule="auto"/>
              <w:jc w:val="left"/>
              <w:rPr>
                <w:i/>
              </w:rPr>
            </w:pPr>
          </w:p>
        </w:tc>
        <w:tc>
          <w:tcPr>
            <w:tcW w:w="4338" w:type="dxa"/>
          </w:tcPr>
          <w:p w14:paraId="06CA9351" w14:textId="77777777" w:rsidR="00FF0463" w:rsidRPr="001C500C" w:rsidRDefault="00FF0463" w:rsidP="003A68B5">
            <w:pPr>
              <w:spacing w:line="276" w:lineRule="auto"/>
              <w:jc w:val="left"/>
              <w:rPr>
                <w:i/>
              </w:rPr>
            </w:pPr>
            <w:r w:rsidRPr="001C500C">
              <w:t xml:space="preserve">В </w:t>
            </w:r>
            <w:r w:rsidR="00BC2E8F">
              <w:t>Фонд содействия инновациям</w:t>
            </w:r>
          </w:p>
          <w:p w14:paraId="24824612" w14:textId="77777777" w:rsidR="00FF0463" w:rsidRPr="001C500C" w:rsidRDefault="00FF0463" w:rsidP="003A68B5">
            <w:pPr>
              <w:spacing w:line="276" w:lineRule="auto"/>
              <w:jc w:val="left"/>
              <w:rPr>
                <w:i/>
              </w:rPr>
            </w:pPr>
          </w:p>
        </w:tc>
      </w:tr>
    </w:tbl>
    <w:p w14:paraId="4E1EC854" w14:textId="77777777" w:rsidR="004F5E4E" w:rsidRPr="001C500C" w:rsidRDefault="004F5E4E" w:rsidP="004F5E4E">
      <w:pPr>
        <w:pStyle w:val="1"/>
      </w:pPr>
      <w:bookmarkStart w:id="60" w:name="_СПРАВКА_О_ПОЛУЧЕННОМ"/>
      <w:bookmarkStart w:id="61" w:name="_Toc46739465"/>
      <w:bookmarkEnd w:id="60"/>
      <w:r>
        <w:t>СПРАВКА О ПОЛУЧЕННОМ РЕЗУЛЬТАТЕ ПО ПРОШЛЫМ ПРОЕКТАМ, ПОДДЕРЖАННЫМ ФОНДОМ</w:t>
      </w:r>
      <w:bookmarkEnd w:id="61"/>
    </w:p>
    <w:tbl>
      <w:tblPr>
        <w:tblStyle w:val="afa"/>
        <w:tblW w:w="15242" w:type="dxa"/>
        <w:tblCellMar>
          <w:left w:w="57" w:type="dxa"/>
          <w:right w:w="57" w:type="dxa"/>
        </w:tblCellMar>
        <w:tblLook w:val="04A0" w:firstRow="1" w:lastRow="0" w:firstColumn="1" w:lastColumn="0" w:noHBand="0" w:noVBand="1"/>
      </w:tblPr>
      <w:tblGrid>
        <w:gridCol w:w="2540"/>
        <w:gridCol w:w="1254"/>
        <w:gridCol w:w="1701"/>
        <w:gridCol w:w="3118"/>
        <w:gridCol w:w="6629"/>
      </w:tblGrid>
      <w:tr w:rsidR="004F5E4E" w14:paraId="5CF164A9" w14:textId="77777777" w:rsidTr="00C241ED">
        <w:tc>
          <w:tcPr>
            <w:tcW w:w="3794" w:type="dxa"/>
            <w:gridSpan w:val="2"/>
          </w:tcPr>
          <w:p w14:paraId="0DF80F37" w14:textId="77777777" w:rsidR="004F5E4E" w:rsidRDefault="004F5E4E" w:rsidP="00C241ED">
            <w:pPr>
              <w:spacing w:after="0"/>
            </w:pPr>
            <w:r>
              <w:t>Номер и дата договора гранта</w:t>
            </w:r>
            <w:r w:rsidR="00272F57">
              <w:rPr>
                <w:rStyle w:val="afd"/>
              </w:rPr>
              <w:footnoteReference w:id="26"/>
            </w:r>
          </w:p>
        </w:tc>
        <w:tc>
          <w:tcPr>
            <w:tcW w:w="11448" w:type="dxa"/>
            <w:gridSpan w:val="3"/>
          </w:tcPr>
          <w:p w14:paraId="006C7C83" w14:textId="77777777" w:rsidR="004F5E4E" w:rsidRDefault="004F5E4E" w:rsidP="00C241ED">
            <w:pPr>
              <w:spacing w:after="0"/>
            </w:pPr>
          </w:p>
        </w:tc>
      </w:tr>
      <w:tr w:rsidR="004F5E4E" w14:paraId="27C33EE1" w14:textId="77777777" w:rsidTr="00C241ED">
        <w:tc>
          <w:tcPr>
            <w:tcW w:w="3794" w:type="dxa"/>
            <w:gridSpan w:val="2"/>
          </w:tcPr>
          <w:p w14:paraId="33AF94A4" w14:textId="77777777" w:rsidR="004F5E4E" w:rsidRDefault="004F5E4E" w:rsidP="00C241ED">
            <w:pPr>
              <w:spacing w:after="0"/>
            </w:pPr>
            <w:r>
              <w:t>Тема проекта</w:t>
            </w:r>
            <w:r>
              <w:rPr>
                <w:rStyle w:val="afd"/>
              </w:rPr>
              <w:footnoteReference w:id="27"/>
            </w:r>
          </w:p>
        </w:tc>
        <w:tc>
          <w:tcPr>
            <w:tcW w:w="11448" w:type="dxa"/>
            <w:gridSpan w:val="3"/>
          </w:tcPr>
          <w:p w14:paraId="71E6366F" w14:textId="77777777" w:rsidR="004F5E4E" w:rsidRDefault="004F5E4E" w:rsidP="00C241ED">
            <w:pPr>
              <w:spacing w:after="0"/>
            </w:pPr>
          </w:p>
        </w:tc>
      </w:tr>
      <w:tr w:rsidR="004F5E4E" w14:paraId="50637BAA" w14:textId="77777777" w:rsidTr="00C241ED">
        <w:tc>
          <w:tcPr>
            <w:tcW w:w="3794" w:type="dxa"/>
            <w:gridSpan w:val="2"/>
          </w:tcPr>
          <w:p w14:paraId="08500FA3" w14:textId="77777777" w:rsidR="004F5E4E" w:rsidRDefault="004F5E4E" w:rsidP="00C241ED">
            <w:pPr>
              <w:spacing w:after="0"/>
            </w:pPr>
            <w:r>
              <w:t>Дата завершения договора гранта</w:t>
            </w:r>
            <w:r>
              <w:rPr>
                <w:rStyle w:val="afd"/>
              </w:rPr>
              <w:footnoteReference w:id="28"/>
            </w:r>
          </w:p>
        </w:tc>
        <w:tc>
          <w:tcPr>
            <w:tcW w:w="11448" w:type="dxa"/>
            <w:gridSpan w:val="3"/>
          </w:tcPr>
          <w:p w14:paraId="0274A826" w14:textId="77777777" w:rsidR="004F5E4E" w:rsidRDefault="004F5E4E" w:rsidP="00C241ED">
            <w:pPr>
              <w:spacing w:after="0"/>
            </w:pPr>
          </w:p>
        </w:tc>
      </w:tr>
      <w:tr w:rsidR="004F5E4E" w:rsidRPr="00956620" w14:paraId="011B046B" w14:textId="77777777" w:rsidTr="00C241ED">
        <w:tc>
          <w:tcPr>
            <w:tcW w:w="15242" w:type="dxa"/>
            <w:gridSpan w:val="5"/>
          </w:tcPr>
          <w:p w14:paraId="138C1C01" w14:textId="77777777" w:rsidR="004F5E4E" w:rsidRPr="00956620" w:rsidRDefault="004F5E4E" w:rsidP="00C241ED">
            <w:pPr>
              <w:spacing w:after="0"/>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29"/>
            </w:r>
          </w:p>
        </w:tc>
      </w:tr>
      <w:tr w:rsidR="004F5E4E" w:rsidRPr="00956620" w14:paraId="0389616F" w14:textId="77777777" w:rsidTr="00C241ED">
        <w:tc>
          <w:tcPr>
            <w:tcW w:w="2540" w:type="dxa"/>
          </w:tcPr>
          <w:p w14:paraId="04853D3D" w14:textId="77777777" w:rsidR="004F5E4E" w:rsidRPr="00956620" w:rsidRDefault="004F5E4E" w:rsidP="00C241ED">
            <w:pPr>
              <w:spacing w:after="0"/>
              <w:jc w:val="center"/>
            </w:pPr>
            <w:r w:rsidRPr="00956620">
              <w:t>Наименование инновационной продукции/услуг, созданной за счет полученного гранта</w:t>
            </w:r>
          </w:p>
        </w:tc>
        <w:tc>
          <w:tcPr>
            <w:tcW w:w="2955" w:type="dxa"/>
            <w:gridSpan w:val="2"/>
          </w:tcPr>
          <w:p w14:paraId="068B01C4" w14:textId="77777777" w:rsidR="004F5E4E" w:rsidRPr="00956620" w:rsidRDefault="004F5E4E" w:rsidP="00C241ED">
            <w:pPr>
              <w:spacing w:after="0"/>
              <w:jc w:val="center"/>
            </w:pPr>
            <w:r w:rsidRPr="00956620">
              <w:t>Объем выручки от реализации инновационной продукции/услуг, созданной за счет полученного гранта</w:t>
            </w:r>
            <w:r>
              <w:t>, план/факт (млн.руб.)</w:t>
            </w:r>
          </w:p>
        </w:tc>
        <w:tc>
          <w:tcPr>
            <w:tcW w:w="3118" w:type="dxa"/>
          </w:tcPr>
          <w:p w14:paraId="1DCF6872" w14:textId="77777777" w:rsidR="004F5E4E" w:rsidRPr="00956620" w:rsidRDefault="004F5E4E" w:rsidP="00C241ED">
            <w:pPr>
              <w:spacing w:after="0"/>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(млн.руб)</w:t>
            </w:r>
            <w:r w:rsidRPr="00B9734F">
              <w:rPr>
                <w:rStyle w:val="afd"/>
              </w:rPr>
              <w:footnoteReference w:id="30"/>
            </w:r>
          </w:p>
        </w:tc>
        <w:tc>
          <w:tcPr>
            <w:tcW w:w="6629" w:type="dxa"/>
          </w:tcPr>
          <w:p w14:paraId="38E6A65F" w14:textId="77777777" w:rsidR="004F5E4E" w:rsidRPr="00956620" w:rsidRDefault="004F5E4E" w:rsidP="00C241ED">
            <w:pPr>
              <w:spacing w:after="0"/>
              <w:jc w:val="center"/>
            </w:pPr>
            <w:r>
              <w:t>Основные потребители продукции с указанием наименований и объемов закупок</w:t>
            </w:r>
            <w:r>
              <w:rPr>
                <w:rStyle w:val="afd"/>
              </w:rPr>
              <w:footnoteReference w:id="31"/>
            </w:r>
          </w:p>
        </w:tc>
      </w:tr>
      <w:tr w:rsidR="004F5E4E" w:rsidRPr="00B9734F" w14:paraId="10D7C2FA" w14:textId="77777777" w:rsidTr="00C241ED">
        <w:tc>
          <w:tcPr>
            <w:tcW w:w="2540" w:type="dxa"/>
          </w:tcPr>
          <w:p w14:paraId="486B8769" w14:textId="77777777" w:rsidR="004F5E4E" w:rsidRPr="00B9734F" w:rsidRDefault="004F5E4E" w:rsidP="00C241ED">
            <w:pPr>
              <w:spacing w:after="0"/>
            </w:pPr>
            <w:r w:rsidRPr="00B9734F">
              <w:t>1.</w:t>
            </w:r>
          </w:p>
        </w:tc>
        <w:tc>
          <w:tcPr>
            <w:tcW w:w="2955" w:type="dxa"/>
            <w:gridSpan w:val="2"/>
          </w:tcPr>
          <w:p w14:paraId="6036A7CD" w14:textId="77777777" w:rsidR="004F5E4E" w:rsidRPr="00B9734F" w:rsidRDefault="004F5E4E" w:rsidP="00C241ED">
            <w:pPr>
              <w:spacing w:after="0"/>
            </w:pPr>
            <w:r>
              <w:t xml:space="preserve">                   /</w:t>
            </w:r>
          </w:p>
        </w:tc>
        <w:tc>
          <w:tcPr>
            <w:tcW w:w="3118" w:type="dxa"/>
          </w:tcPr>
          <w:p w14:paraId="2BD04974" w14:textId="77777777" w:rsidR="004F5E4E" w:rsidRPr="00B9734F" w:rsidRDefault="004F5E4E" w:rsidP="00C241ED">
            <w:pPr>
              <w:spacing w:after="0"/>
            </w:pPr>
            <w:r>
              <w:t xml:space="preserve">                   /</w:t>
            </w:r>
          </w:p>
        </w:tc>
        <w:tc>
          <w:tcPr>
            <w:tcW w:w="6629" w:type="dxa"/>
          </w:tcPr>
          <w:p w14:paraId="709EA2C8" w14:textId="77777777" w:rsidR="004F5E4E" w:rsidRPr="00B9734F" w:rsidRDefault="004F5E4E" w:rsidP="00C241ED">
            <w:pPr>
              <w:spacing w:after="0"/>
            </w:pPr>
          </w:p>
        </w:tc>
      </w:tr>
      <w:tr w:rsidR="004F5E4E" w:rsidRPr="00B9734F" w14:paraId="337D29E2" w14:textId="77777777" w:rsidTr="00C241ED">
        <w:tc>
          <w:tcPr>
            <w:tcW w:w="2540" w:type="dxa"/>
          </w:tcPr>
          <w:p w14:paraId="405FAF16" w14:textId="77777777" w:rsidR="004F5E4E" w:rsidRPr="00B9734F" w:rsidRDefault="004F5E4E" w:rsidP="00C241ED">
            <w:pPr>
              <w:spacing w:after="0"/>
            </w:pPr>
            <w:r w:rsidRPr="00B9734F">
              <w:t>2.</w:t>
            </w:r>
          </w:p>
        </w:tc>
        <w:tc>
          <w:tcPr>
            <w:tcW w:w="2955" w:type="dxa"/>
            <w:gridSpan w:val="2"/>
          </w:tcPr>
          <w:p w14:paraId="31CCB6A9" w14:textId="77777777" w:rsidR="004F5E4E" w:rsidRPr="00B9734F" w:rsidRDefault="004F5E4E" w:rsidP="00C241ED">
            <w:pPr>
              <w:spacing w:after="0"/>
            </w:pPr>
            <w:r>
              <w:t xml:space="preserve">                   /</w:t>
            </w:r>
          </w:p>
        </w:tc>
        <w:tc>
          <w:tcPr>
            <w:tcW w:w="3118" w:type="dxa"/>
          </w:tcPr>
          <w:p w14:paraId="158838CE" w14:textId="77777777" w:rsidR="004F5E4E" w:rsidRPr="00B9734F" w:rsidRDefault="004F5E4E" w:rsidP="00C241ED">
            <w:pPr>
              <w:spacing w:after="0"/>
            </w:pPr>
            <w:r>
              <w:t xml:space="preserve">                   /</w:t>
            </w:r>
          </w:p>
        </w:tc>
        <w:tc>
          <w:tcPr>
            <w:tcW w:w="6629" w:type="dxa"/>
          </w:tcPr>
          <w:p w14:paraId="25F7EE49" w14:textId="77777777" w:rsidR="004F5E4E" w:rsidRPr="00B9734F" w:rsidRDefault="004F5E4E" w:rsidP="00C241ED">
            <w:pPr>
              <w:spacing w:after="0"/>
            </w:pPr>
          </w:p>
        </w:tc>
      </w:tr>
    </w:tbl>
    <w:p w14:paraId="63BC81E4" w14:textId="77777777" w:rsidR="004F5E4E" w:rsidRPr="006A0665" w:rsidRDefault="004F5E4E" w:rsidP="00C241ED">
      <w:pPr>
        <w:spacing w:after="0"/>
      </w:pPr>
      <w:r w:rsidRPr="006A0665">
        <w:t xml:space="preserve">Примечание: </w:t>
      </w:r>
    </w:p>
    <w:p w14:paraId="51CFE9E9" w14:textId="77777777" w:rsidR="004F5E4E" w:rsidRPr="006A0665" w:rsidRDefault="004F5E4E" w:rsidP="00C241ED">
      <w:pPr>
        <w:pStyle w:val="a5"/>
        <w:numPr>
          <w:ilvl w:val="0"/>
          <w:numId w:val="17"/>
        </w:numPr>
        <w:spacing w:after="0"/>
      </w:pPr>
      <w:r w:rsidRPr="006A0665">
        <w:t>Информация, указанная во втором и третьем столбцах должна соответствовать показателям развития МИП, заполняемым ежегодно в АС «Фонд-М».</w:t>
      </w:r>
    </w:p>
    <w:p w14:paraId="304D6092" w14:textId="77777777" w:rsidR="004F5E4E" w:rsidRPr="006A0665" w:rsidRDefault="004F5E4E" w:rsidP="00C241ED">
      <w:pPr>
        <w:pStyle w:val="a5"/>
        <w:numPr>
          <w:ilvl w:val="0"/>
          <w:numId w:val="17"/>
        </w:numPr>
        <w:spacing w:after="0"/>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237E7B1C" w14:textId="77777777" w:rsidR="004F5E4E" w:rsidRPr="006A0665" w:rsidRDefault="004F5E4E" w:rsidP="00C241ED">
      <w:pPr>
        <w:spacing w:after="0"/>
      </w:pPr>
    </w:p>
    <w:p w14:paraId="4645B23F" w14:textId="77777777" w:rsidR="004F5E4E" w:rsidRPr="001C500C" w:rsidRDefault="004F5E4E" w:rsidP="00C241ED">
      <w:pPr>
        <w:rPr>
          <w:b/>
        </w:rPr>
      </w:pPr>
      <w:r w:rsidRPr="001C500C">
        <w:rPr>
          <w:b/>
        </w:rPr>
        <w:t xml:space="preserve">Руководитель участника конкурса                              </w:t>
      </w:r>
      <w:r w:rsidRPr="001C500C">
        <w:t>________________ (Фамилия И.О.)</w:t>
      </w:r>
    </w:p>
    <w:p w14:paraId="7AD3E2E4" w14:textId="77777777" w:rsidR="004F5E4E" w:rsidRPr="001C500C" w:rsidRDefault="004F5E4E" w:rsidP="00C241ED">
      <w:pPr>
        <w:ind w:left="5812"/>
        <w:rPr>
          <w:vertAlign w:val="superscript"/>
        </w:rPr>
      </w:pPr>
      <w:r w:rsidRPr="001C500C">
        <w:rPr>
          <w:vertAlign w:val="superscript"/>
        </w:rPr>
        <w:t xml:space="preserve">             (подпись)</w:t>
      </w:r>
    </w:p>
    <w:p w14:paraId="2DB43406" w14:textId="77777777" w:rsidR="004F5E4E" w:rsidRDefault="004F5E4E" w:rsidP="004F5E4E">
      <w:r w:rsidRPr="001C500C">
        <w:t xml:space="preserve">                                                                       М.П.</w:t>
      </w:r>
    </w:p>
    <w:p w14:paraId="753C92EF" w14:textId="77777777" w:rsidR="007A6496" w:rsidRPr="00CC3A58" w:rsidRDefault="007A6496" w:rsidP="00227122">
      <w:pPr>
        <w:jc w:val="right"/>
        <w:sectPr w:rsidR="007A6496" w:rsidRPr="00CC3A58" w:rsidSect="00BE12ED">
          <w:endnotePr>
            <w:numFmt w:val="decimal"/>
          </w:endnotePr>
          <w:pgSz w:w="16838" w:h="11906" w:orient="landscape"/>
          <w:pgMar w:top="568" w:right="992" w:bottom="284" w:left="851" w:header="709" w:footer="709" w:gutter="0"/>
          <w:cols w:space="708"/>
          <w:docGrid w:linePitch="360"/>
        </w:sectPr>
      </w:pPr>
    </w:p>
    <w:p w14:paraId="2FDDC2FA" w14:textId="7D72A61C" w:rsidR="00227122" w:rsidRPr="006C0079" w:rsidRDefault="00C241ED" w:rsidP="00C241ED">
      <w:pPr>
        <w:pageBreakBefore/>
        <w:jc w:val="right"/>
        <w:outlineLvl w:val="0"/>
      </w:pPr>
      <w:bookmarkStart w:id="62" w:name="_Toc46739466"/>
      <w:r>
        <w:t xml:space="preserve">Приложение </w:t>
      </w:r>
      <w:r w:rsidR="007A080E">
        <w:t>6</w:t>
      </w:r>
      <w:bookmarkEnd w:id="62"/>
      <w:r w:rsidR="007A080E">
        <w:t xml:space="preserve"> </w:t>
      </w:r>
    </w:p>
    <w:p w14:paraId="698DB6E0" w14:textId="77777777" w:rsidR="00DA7F80" w:rsidRPr="00DA7F80" w:rsidRDefault="007E0A14" w:rsidP="00C241ED">
      <w:pPr>
        <w:pStyle w:val="1"/>
        <w:spacing w:before="240" w:after="240"/>
        <w:rPr>
          <w:rFonts w:eastAsiaTheme="majorEastAsia"/>
          <w:lang w:eastAsia="x-none"/>
        </w:rPr>
      </w:pPr>
      <w:bookmarkStart w:id="63" w:name="_ПРОЕКТ_ДОГОВОРА_ГРАНТА_2"/>
      <w:bookmarkStart w:id="64" w:name="_Toc46739467"/>
      <w:bookmarkEnd w:id="63"/>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57"/>
      <w:bookmarkEnd w:id="58"/>
      <w:bookmarkEnd w:id="64"/>
    </w:p>
    <w:bookmarkStart w:id="65" w:name="_ПРОЕКТ_КОНТРАКТА_НА_1"/>
    <w:bookmarkStart w:id="66" w:name="_Toc399838324"/>
    <w:bookmarkEnd w:id="65"/>
    <w:p w14:paraId="7CADA934" w14:textId="77777777" w:rsidR="00F10EA6" w:rsidRPr="00C241ED" w:rsidRDefault="00525971" w:rsidP="00F10EA6">
      <w:pPr>
        <w:widowControl w:val="0"/>
        <w:autoSpaceDE w:val="0"/>
        <w:autoSpaceDN w:val="0"/>
        <w:adjustRightInd w:val="0"/>
        <w:spacing w:after="0"/>
        <w:jc w:val="center"/>
        <w:rPr>
          <w:color w:val="000000"/>
        </w:rPr>
      </w:pPr>
      <w:r w:rsidRPr="00C241ED">
        <w:rPr>
          <w:noProof/>
        </w:rPr>
        <mc:AlternateContent>
          <mc:Choice Requires="wps">
            <w:drawing>
              <wp:anchor distT="0" distB="0" distL="114300" distR="114300" simplePos="0" relativeHeight="251659264" behindDoc="0" locked="0" layoutInCell="1" allowOverlap="1" wp14:anchorId="72209719" wp14:editId="6751A05A">
                <wp:simplePos x="0" y="0"/>
                <wp:positionH relativeFrom="page">
                  <wp:posOffset>133350</wp:posOffset>
                </wp:positionH>
                <wp:positionV relativeFrom="page">
                  <wp:posOffset>9944100</wp:posOffset>
                </wp:positionV>
                <wp:extent cx="2828925" cy="6286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087CCDB5" w14:textId="77777777" w:rsidR="00A77873" w:rsidRPr="00147AE9" w:rsidRDefault="00A77873" w:rsidP="00F10EA6">
                            <w:pPr>
                              <w:rPr>
                                <w:b/>
                                <w:lang w:val="en-US"/>
                              </w:rPr>
                            </w:pPr>
                          </w:p>
                        </w:txbxContent>
                      </wps:txbx>
                      <wps:bodyPr rot="0" vert="horz" wrap="square" lIns="53975" tIns="10795" rIns="53975" bIns="10795"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09719" id="_x0000_t202" coordsize="21600,21600" o:spt="202" path="m,l,21600r21600,l21600,xe">
                <v:stroke joinstyle="miter"/>
                <v:path gradientshapeok="t" o:connecttype="rect"/>
              </v:shapetype>
              <v:shape id="Поле 1" o:spid="_x0000_s1026" type="#_x0000_t202" style="position:absolute;left:0;text-align:left;margin-left:10.5pt;margin-top:783pt;width:222.7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" filled="f" stroked="f" strokecolor="#f2f2f2" strokeweight=".25pt">
                <v:textbox inset="4.25pt,.85pt,4.25pt,.85pt">
                  <w:txbxContent>
                    <w:p w14:paraId="087CCDB5" w14:textId="77777777" w:rsidR="00A77873" w:rsidRPr="00147AE9" w:rsidRDefault="00A77873" w:rsidP="00F10EA6">
                      <w:pPr>
                        <w:rPr>
                          <w:b/>
                          <w:lang w:val="en-US"/>
                        </w:rPr>
                      </w:pPr>
                    </w:p>
                  </w:txbxContent>
                </v:textbox>
                <w10:wrap anchorx="page" anchory="page"/>
              </v:shape>
            </w:pict>
          </mc:Fallback>
        </mc:AlternateContent>
      </w:r>
      <w:r w:rsidR="00C241ED" w:rsidRPr="00C241ED">
        <w:rPr>
          <w:noProof/>
        </w:rPr>
        <w:t xml:space="preserve">ДОГОВОР </w:t>
      </w:r>
      <w:r w:rsidR="00623298">
        <w:rPr>
          <w:noProof/>
        </w:rPr>
        <w:t>ГРАНТА</w:t>
      </w:r>
      <w:r w:rsidR="00C241ED" w:rsidRPr="00C241ED">
        <w:rPr>
          <w:noProof/>
        </w:rPr>
        <w:t xml:space="preserve"> №__________/____</w:t>
      </w:r>
    </w:p>
    <w:p w14:paraId="2D413D6E" w14:textId="77777777"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предоставление гранта малому инновационному предприятию </w:t>
      </w:r>
    </w:p>
    <w:p w14:paraId="3ADE8372" w14:textId="481128C5" w:rsidR="00F10EA6" w:rsidRPr="003A2658" w:rsidRDefault="00F10EA6" w:rsidP="00F10EA6">
      <w:pPr>
        <w:widowControl w:val="0"/>
        <w:autoSpaceDE w:val="0"/>
        <w:autoSpaceDN w:val="0"/>
        <w:adjustRightInd w:val="0"/>
        <w:spacing w:after="0"/>
        <w:jc w:val="center"/>
        <w:rPr>
          <w:color w:val="000000"/>
        </w:rPr>
      </w:pPr>
      <w:r w:rsidRPr="00413AC7">
        <w:rPr>
          <w:color w:val="000000"/>
        </w:rPr>
        <w:t>на финансовое обеспечение расходов, связанных с реализацией инновационных проектов</w:t>
      </w:r>
    </w:p>
    <w:p w14:paraId="05658821" w14:textId="35D9D6BE" w:rsidR="00F10EA6" w:rsidRPr="003A2658" w:rsidRDefault="00F10EA6" w:rsidP="00F10EA6">
      <w:pPr>
        <w:widowControl w:val="0"/>
        <w:autoSpaceDE w:val="0"/>
        <w:autoSpaceDN w:val="0"/>
        <w:adjustRightInd w:val="0"/>
        <w:spacing w:after="0"/>
        <w:jc w:val="center"/>
        <w:rPr>
          <w:color w:val="000000"/>
        </w:rPr>
      </w:pPr>
      <w:r w:rsidRPr="003A2658">
        <w:rPr>
          <w:color w:val="000000"/>
        </w:rPr>
        <w:t>(</w:t>
      </w:r>
      <w:r w:rsidR="00A452F6" w:rsidRPr="003A2658">
        <w:rPr>
          <w:color w:val="000000"/>
        </w:rPr>
        <w:t>конкурс</w:t>
      </w:r>
      <w:r w:rsidR="003A2658" w:rsidRPr="003A2658">
        <w:rPr>
          <w:color w:val="000000"/>
        </w:rPr>
        <w:t xml:space="preserve"> «</w:t>
      </w:r>
      <w:r w:rsidR="001308F3">
        <w:rPr>
          <w:color w:val="000000"/>
        </w:rPr>
        <w:t>Социум-ЦТ</w:t>
      </w:r>
      <w:r w:rsidRPr="003A2658">
        <w:rPr>
          <w:color w:val="000000"/>
        </w:rPr>
        <w:t>»)</w:t>
      </w:r>
    </w:p>
    <w:p w14:paraId="23241A0E" w14:textId="77777777" w:rsidR="00F10EA6" w:rsidRPr="00FF71C5" w:rsidRDefault="00F10EA6" w:rsidP="00F10EA6">
      <w:pPr>
        <w:widowControl w:val="0"/>
        <w:autoSpaceDE w:val="0"/>
        <w:autoSpaceDN w:val="0"/>
        <w:adjustRightInd w:val="0"/>
        <w:spacing w:after="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0EA6" w14:paraId="3E1B83D8" w14:textId="77777777" w:rsidTr="00D521B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3B084A2D" w14:textId="77777777" w:rsidR="00F10EA6" w:rsidRPr="00E91BD9" w:rsidRDefault="00F10EA6" w:rsidP="00D521B0">
            <w:pPr>
              <w:widowControl w:val="0"/>
              <w:autoSpaceDE w:val="0"/>
              <w:autoSpaceDN w:val="0"/>
              <w:adjustRightInd w:val="0"/>
              <w:spacing w:after="0"/>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81277F0" w14:textId="77777777" w:rsidR="00F10EA6" w:rsidRPr="00E91BD9" w:rsidRDefault="007C4572" w:rsidP="00D521B0">
            <w:pPr>
              <w:widowControl w:val="0"/>
              <w:autoSpaceDE w:val="0"/>
              <w:autoSpaceDN w:val="0"/>
              <w:adjustRightInd w:val="0"/>
              <w:spacing w:after="0"/>
              <w:jc w:val="right"/>
              <w:rPr>
                <w:color w:val="000000"/>
              </w:rPr>
            </w:pPr>
            <w:r>
              <w:rPr>
                <w:color w:val="000000"/>
              </w:rPr>
              <w:t>«___»</w:t>
            </w:r>
            <w:r w:rsidR="00F10EA6" w:rsidRPr="00E91BD9">
              <w:rPr>
                <w:color w:val="000000"/>
              </w:rPr>
              <w:t xml:space="preserve"> </w:t>
            </w:r>
            <w:r>
              <w:rPr>
                <w:color w:val="000000"/>
              </w:rPr>
              <w:t>__</w:t>
            </w:r>
            <w:r w:rsidR="00F10EA6" w:rsidRPr="00E91BD9">
              <w:rPr>
                <w:color w:val="000000"/>
              </w:rPr>
              <w:t xml:space="preserve">_______ </w:t>
            </w:r>
            <w:r w:rsidR="00461A54" w:rsidRPr="00E91BD9">
              <w:rPr>
                <w:color w:val="000000"/>
              </w:rPr>
              <w:t>20</w:t>
            </w:r>
            <w:r w:rsidR="00461A54">
              <w:rPr>
                <w:color w:val="000000"/>
              </w:rPr>
              <w:t>2</w:t>
            </w:r>
            <w:r w:rsidR="00F10EA6" w:rsidRPr="00E91BD9">
              <w:rPr>
                <w:color w:val="000000"/>
              </w:rPr>
              <w:t>_ г.</w:t>
            </w:r>
          </w:p>
          <w:p w14:paraId="079018FE" w14:textId="77777777" w:rsidR="00F10EA6" w:rsidRPr="00E91BD9" w:rsidRDefault="00F10EA6" w:rsidP="00D521B0">
            <w:pPr>
              <w:widowControl w:val="0"/>
              <w:autoSpaceDE w:val="0"/>
              <w:autoSpaceDN w:val="0"/>
              <w:adjustRightInd w:val="0"/>
              <w:spacing w:after="0"/>
              <w:jc w:val="right"/>
              <w:rPr>
                <w:color w:val="000000"/>
              </w:rPr>
            </w:pPr>
          </w:p>
        </w:tc>
      </w:tr>
    </w:tbl>
    <w:p w14:paraId="409DB874" w14:textId="77777777" w:rsidR="00F10EA6" w:rsidRPr="00725C35" w:rsidRDefault="00970214" w:rsidP="00F10EA6">
      <w:pPr>
        <w:widowControl w:val="0"/>
        <w:autoSpaceDE w:val="0"/>
        <w:autoSpaceDN w:val="0"/>
        <w:adjustRightInd w:val="0"/>
        <w:spacing w:after="120"/>
        <w:ind w:firstLine="709"/>
        <w:rPr>
          <w:spacing w:val="2"/>
        </w:rPr>
      </w:pPr>
      <w:r w:rsidRPr="007C4572">
        <w:rPr>
          <w:spacing w:val="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w:t>
      </w:r>
      <w:r w:rsidR="00EC207F">
        <w:rPr>
          <w:spacing w:val="2"/>
        </w:rPr>
        <w:t xml:space="preserve">циям), именуемое в дальнейшем </w:t>
      </w:r>
      <w:r w:rsidRPr="007C4572">
        <w:rPr>
          <w:spacing w:val="2"/>
        </w:rPr>
        <w:t>«</w:t>
      </w:r>
      <w:r w:rsidR="00D531F4">
        <w:rPr>
          <w:spacing w:val="2"/>
        </w:rPr>
        <w:t>Грантодатель</w:t>
      </w:r>
      <w:r w:rsidRPr="007C4572">
        <w:rPr>
          <w:spacing w:val="2"/>
        </w:rPr>
        <w:t xml:space="preserve">», в лице заместителя генерального директора Микитася Андрея Владимировича, действующего на основании доверенности от 01.03.2020 г., с одной стороны, и </w:t>
      </w:r>
      <w:r w:rsidRPr="007C4572">
        <w:rPr>
          <w:i/>
          <w:spacing w:val="2"/>
        </w:rPr>
        <w:t>Полное наименование грантополучателя</w:t>
      </w:r>
      <w:r w:rsidRPr="007C4572">
        <w:rPr>
          <w:spacing w:val="2"/>
        </w:rPr>
        <w:t xml:space="preserve"> (</w:t>
      </w:r>
      <w:r w:rsidRPr="007C4572">
        <w:rPr>
          <w:i/>
          <w:spacing w:val="2"/>
        </w:rPr>
        <w:t>Сокращенное наименование грантополучателя</w:t>
      </w:r>
      <w:r w:rsidRPr="007C4572">
        <w:rPr>
          <w:spacing w:val="2"/>
        </w:rPr>
        <w:t>), именуемое</w:t>
      </w:r>
      <w:r w:rsidR="007C4572" w:rsidRPr="007C4572">
        <w:rPr>
          <w:spacing w:val="2"/>
        </w:rPr>
        <w:t xml:space="preserve"> в дальнейшем «Грантополучатель»</w:t>
      </w:r>
      <w:r w:rsidRPr="007C4572">
        <w:rPr>
          <w:spacing w:val="2"/>
        </w:rPr>
        <w:t xml:space="preserve">, в лице </w:t>
      </w:r>
      <w:r w:rsidRPr="007C4572">
        <w:rPr>
          <w:i/>
          <w:spacing w:val="2"/>
        </w:rPr>
        <w:t>должность</w:t>
      </w:r>
      <w:r w:rsidRPr="007C4572">
        <w:rPr>
          <w:spacing w:val="2"/>
        </w:rPr>
        <w:t xml:space="preserve"> </w:t>
      </w:r>
      <w:r w:rsidRPr="007C4572">
        <w:rPr>
          <w:i/>
          <w:spacing w:val="2"/>
        </w:rPr>
        <w:t>руководителя</w:t>
      </w:r>
      <w:r w:rsidR="007C4572" w:rsidRPr="007C4572">
        <w:rPr>
          <w:spacing w:val="2"/>
        </w:rPr>
        <w:t>_______</w:t>
      </w:r>
      <w:r w:rsidRPr="007C4572">
        <w:rPr>
          <w:spacing w:val="2"/>
        </w:rPr>
        <w:t>____</w:t>
      </w:r>
      <w:r w:rsidRPr="007C4572">
        <w:rPr>
          <w:i/>
          <w:spacing w:val="2"/>
        </w:rPr>
        <w:t>Ф.И.О. руководителя</w:t>
      </w:r>
      <w:r w:rsidRPr="007C4572">
        <w:rPr>
          <w:spacing w:val="2"/>
        </w:rPr>
        <w:t xml:space="preserve">_______, действующего на основании Устава, с другой стороны, совместно именуемые «Стороны», а по отдельности «Сторона», заключили </w:t>
      </w:r>
      <w:r w:rsidR="00725C35" w:rsidRPr="00725C35">
        <w:rPr>
          <w:spacing w:val="2"/>
        </w:rPr>
        <w:t>настоящий договор</w:t>
      </w:r>
      <w:r w:rsidRPr="007C4572">
        <w:rPr>
          <w:spacing w:val="2"/>
        </w:rPr>
        <w:t>, именуемый в дальнейшем</w:t>
      </w:r>
      <w:r w:rsidR="00725C35">
        <w:rPr>
          <w:spacing w:val="2"/>
        </w:rPr>
        <w:t xml:space="preserve"> </w:t>
      </w:r>
      <w:r w:rsidR="00725C35" w:rsidRPr="00725C35">
        <w:rPr>
          <w:spacing w:val="2"/>
        </w:rPr>
        <w:t>Договор гранта</w:t>
      </w:r>
      <w:r w:rsidRPr="007C4572">
        <w:rPr>
          <w:spacing w:val="2"/>
        </w:rPr>
        <w:t>, о нижеследующем:</w:t>
      </w:r>
    </w:p>
    <w:p w14:paraId="7DBA22D0" w14:textId="77E05561" w:rsidR="00F10EA6" w:rsidRPr="009566D4" w:rsidRDefault="00F10EA6" w:rsidP="005C71DE">
      <w:pPr>
        <w:keepNext/>
        <w:widowControl w:val="0"/>
        <w:autoSpaceDE w:val="0"/>
        <w:autoSpaceDN w:val="0"/>
        <w:adjustRightInd w:val="0"/>
        <w:spacing w:before="200" w:after="200"/>
        <w:jc w:val="center"/>
        <w:rPr>
          <w:color w:val="000000"/>
        </w:rPr>
      </w:pPr>
      <w:r w:rsidRPr="009566D4">
        <w:rPr>
          <w:color w:val="000000"/>
        </w:rPr>
        <w:t xml:space="preserve">1. Предмет </w:t>
      </w:r>
      <w:r w:rsidR="00C2008B" w:rsidRPr="009566D4">
        <w:rPr>
          <w:color w:val="000000"/>
        </w:rPr>
        <w:t xml:space="preserve">Договора </w:t>
      </w:r>
      <w:r w:rsidRPr="009566D4">
        <w:rPr>
          <w:color w:val="000000"/>
        </w:rPr>
        <w:t>гранта</w:t>
      </w:r>
    </w:p>
    <w:p w14:paraId="68D67C3F" w14:textId="51007207" w:rsidR="00F10EA6" w:rsidRPr="009566D4" w:rsidRDefault="007C4572" w:rsidP="005C71DE">
      <w:pPr>
        <w:widowControl w:val="0"/>
        <w:autoSpaceDE w:val="0"/>
        <w:autoSpaceDN w:val="0"/>
        <w:adjustRightInd w:val="0"/>
        <w:spacing w:after="0"/>
        <w:ind w:firstLine="567"/>
        <w:rPr>
          <w:color w:val="000000"/>
        </w:rPr>
      </w:pPr>
      <w:r>
        <w:rPr>
          <w:color w:val="000000"/>
        </w:rPr>
        <w:t>1.1. </w:t>
      </w:r>
      <w:r w:rsidR="00EC207F">
        <w:rPr>
          <w:spacing w:val="2"/>
        </w:rPr>
        <w:t>Грантодатель</w:t>
      </w:r>
      <w:r w:rsidR="00EC207F" w:rsidRPr="009566D4">
        <w:rPr>
          <w:color w:val="000000"/>
        </w:rPr>
        <w:t xml:space="preserve"> </w:t>
      </w:r>
      <w:r w:rsidR="00F10EA6" w:rsidRPr="009566D4">
        <w:rPr>
          <w:color w:val="000000"/>
        </w:rPr>
        <w:t>безвозмездно пер</w:t>
      </w:r>
      <w:r>
        <w:rPr>
          <w:color w:val="000000"/>
        </w:rPr>
        <w:t>едает денежные средства (далее</w:t>
      </w:r>
      <w:r w:rsidR="00BA7908">
        <w:rPr>
          <w:color w:val="000000"/>
        </w:rPr>
        <w:t xml:space="preserve"> — </w:t>
      </w:r>
      <w:r w:rsidRPr="009566D4">
        <w:rPr>
          <w:color w:val="000000"/>
        </w:rPr>
        <w:t>Грант</w:t>
      </w:r>
      <w:r w:rsidR="00F10EA6" w:rsidRPr="009566D4">
        <w:rPr>
          <w:color w:val="000000"/>
        </w:rPr>
        <w:t xml:space="preserve">)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w:t>
      </w:r>
      <w:r w:rsidR="00725C35">
        <w:rPr>
          <w:color w:val="000000"/>
        </w:rPr>
        <w:t>Договором гранта</w:t>
      </w:r>
      <w:r w:rsidR="00F10EA6" w:rsidRPr="009566D4">
        <w:rPr>
          <w:color w:val="000000"/>
        </w:rPr>
        <w:t>.</w:t>
      </w:r>
    </w:p>
    <w:p w14:paraId="0769724E" w14:textId="77777777" w:rsidR="00F10EA6" w:rsidRPr="009566D4" w:rsidRDefault="0037425E" w:rsidP="005C71DE">
      <w:pPr>
        <w:widowControl w:val="0"/>
        <w:autoSpaceDE w:val="0"/>
        <w:autoSpaceDN w:val="0"/>
        <w:adjustRightInd w:val="0"/>
        <w:spacing w:after="0"/>
        <w:ind w:firstLine="567"/>
        <w:rPr>
          <w:color w:val="000000"/>
        </w:rPr>
      </w:pPr>
      <w:r>
        <w:rPr>
          <w:color w:val="000000"/>
        </w:rPr>
        <w:t>1.2 </w:t>
      </w:r>
      <w:r w:rsidR="00F10EA6" w:rsidRPr="00E91BD9">
        <w:rPr>
          <w:color w:val="000000"/>
        </w:rPr>
        <w:t xml:space="preserve">Грант предоставляется c целью реализации Грантополучателем инновационного проекта </w:t>
      </w:r>
      <w:r w:rsidR="00725C35">
        <w:rPr>
          <w:color w:val="000000"/>
        </w:rPr>
        <w:t>«</w:t>
      </w:r>
      <w:r w:rsidR="00725C35" w:rsidRPr="00725C35">
        <w:rPr>
          <w:color w:val="000000"/>
          <w:u w:val="single"/>
        </w:rPr>
        <w:t>                         </w:t>
      </w:r>
      <w:r w:rsidR="00F10EA6" w:rsidRPr="00725C35">
        <w:rPr>
          <w:i/>
          <w:color w:val="000000"/>
          <w:u w:val="single"/>
        </w:rPr>
        <w:t>н</w:t>
      </w:r>
      <w:r w:rsidR="00F10EA6" w:rsidRPr="00F10EA6">
        <w:rPr>
          <w:i/>
          <w:color w:val="000000"/>
          <w:u w:val="single"/>
        </w:rPr>
        <w:t>азвание проекта</w:t>
      </w:r>
      <w:r w:rsidR="00725C35">
        <w:rPr>
          <w:i/>
          <w:color w:val="000000"/>
          <w:u w:val="single"/>
        </w:rPr>
        <w:t>                                           </w:t>
      </w:r>
      <w:r w:rsidR="00725C35">
        <w:rPr>
          <w:color w:val="000000"/>
        </w:rPr>
        <w:t>»</w:t>
      </w:r>
      <w:r w:rsidR="00F10EA6" w:rsidRPr="00E91BD9">
        <w:rPr>
          <w:color w:val="000000"/>
        </w:rPr>
        <w:t xml:space="preserve">, в соответствии c календарным планом </w:t>
      </w:r>
      <w:r w:rsidR="00F10EA6" w:rsidRPr="009566D4">
        <w:rPr>
          <w:color w:val="000000"/>
        </w:rPr>
        <w:t xml:space="preserve">выполнения инновационного проекта </w:t>
      </w:r>
      <w:r w:rsidR="00F10EA6" w:rsidRPr="00E91BD9">
        <w:rPr>
          <w:color w:val="000000"/>
        </w:rPr>
        <w:t>(</w:t>
      </w:r>
      <w:r w:rsidRPr="00E91BD9">
        <w:rPr>
          <w:color w:val="000000"/>
        </w:rPr>
        <w:t xml:space="preserve">Приложение </w:t>
      </w:r>
      <w:r w:rsidR="00F10EA6" w:rsidRPr="009566D4">
        <w:rPr>
          <w:color w:val="000000"/>
        </w:rPr>
        <w:t>2</w:t>
      </w:r>
      <w:r w:rsidR="00F10EA6" w:rsidRPr="00E91BD9">
        <w:rPr>
          <w:color w:val="000000"/>
        </w:rPr>
        <w:t xml:space="preserve"> к </w:t>
      </w:r>
      <w:r w:rsidR="005C71DE" w:rsidRPr="00E91BD9">
        <w:rPr>
          <w:color w:val="000000"/>
        </w:rPr>
        <w:t xml:space="preserve">Договору </w:t>
      </w:r>
      <w:r w:rsidR="00F10EA6" w:rsidRPr="00E91BD9">
        <w:rPr>
          <w:color w:val="000000"/>
        </w:rPr>
        <w:t>гранта), отобранного на основании п</w:t>
      </w:r>
      <w:r w:rsidR="00F10EA6">
        <w:rPr>
          <w:color w:val="000000"/>
        </w:rPr>
        <w:t>роведенного конкурсного отбора.</w:t>
      </w:r>
    </w:p>
    <w:p w14:paraId="7352BFA6" w14:textId="77777777" w:rsidR="00F10EA6" w:rsidRPr="00E91BD9" w:rsidRDefault="00F10EA6" w:rsidP="005C71DE">
      <w:pPr>
        <w:widowControl w:val="0"/>
        <w:autoSpaceDE w:val="0"/>
        <w:autoSpaceDN w:val="0"/>
        <w:adjustRightInd w:val="0"/>
        <w:spacing w:after="0"/>
        <w:ind w:firstLine="567"/>
        <w:rPr>
          <w:color w:val="000000"/>
        </w:rPr>
      </w:pPr>
      <w:r w:rsidRPr="00E91BD9">
        <w:rPr>
          <w:color w:val="000000"/>
        </w:rPr>
        <w:t xml:space="preserve">Основанием для заключения </w:t>
      </w:r>
      <w:r w:rsidR="00EC207F" w:rsidRPr="00E91BD9">
        <w:rPr>
          <w:color w:val="000000"/>
        </w:rPr>
        <w:t xml:space="preserve">Договора </w:t>
      </w:r>
      <w:r w:rsidRPr="00E91BD9">
        <w:rPr>
          <w:color w:val="000000"/>
        </w:rPr>
        <w:t xml:space="preserve">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w:t>
      </w:r>
      <w:r w:rsidR="005C71DE">
        <w:rPr>
          <w:color w:val="000000"/>
        </w:rPr>
        <w:t>_</w:t>
      </w:r>
      <w:r w:rsidRPr="005774D1">
        <w:rPr>
          <w:color w:val="000000"/>
        </w:rPr>
        <w:t xml:space="preserve"> от «</w:t>
      </w:r>
      <w:r>
        <w:rPr>
          <w:color w:val="000000"/>
        </w:rPr>
        <w:t>_</w:t>
      </w:r>
      <w:r w:rsidR="005C71DE">
        <w:rPr>
          <w:color w:val="000000"/>
        </w:rPr>
        <w:t>_</w:t>
      </w:r>
      <w:r w:rsidRPr="005774D1">
        <w:rPr>
          <w:color w:val="000000"/>
        </w:rPr>
        <w:t>»</w:t>
      </w:r>
      <w:r>
        <w:rPr>
          <w:color w:val="000000"/>
        </w:rPr>
        <w:t>__________</w:t>
      </w:r>
      <w:r w:rsidR="00461A54" w:rsidRPr="005774D1">
        <w:rPr>
          <w:color w:val="000000"/>
        </w:rPr>
        <w:t>20</w:t>
      </w:r>
      <w:r w:rsidR="00461A54">
        <w:rPr>
          <w:color w:val="000000"/>
        </w:rPr>
        <w:t>2</w:t>
      </w:r>
      <w:r>
        <w:rPr>
          <w:color w:val="000000"/>
        </w:rPr>
        <w:t>__</w:t>
      </w:r>
      <w:r w:rsidRPr="005774D1">
        <w:rPr>
          <w:color w:val="000000"/>
        </w:rPr>
        <w:t xml:space="preserve"> г</w:t>
      </w:r>
      <w:r w:rsidRPr="00E91BD9">
        <w:rPr>
          <w:color w:val="000000"/>
        </w:rPr>
        <w:t>.</w:t>
      </w:r>
    </w:p>
    <w:p w14:paraId="488F2EAD" w14:textId="015C8C04" w:rsidR="00F10EA6" w:rsidRDefault="00F10EA6" w:rsidP="005C71DE">
      <w:pPr>
        <w:widowControl w:val="0"/>
        <w:autoSpaceDE w:val="0"/>
        <w:autoSpaceDN w:val="0"/>
        <w:adjustRightInd w:val="0"/>
        <w:spacing w:after="0"/>
        <w:ind w:firstLine="567"/>
        <w:rPr>
          <w:color w:val="000000"/>
        </w:rPr>
      </w:pPr>
      <w:r w:rsidRPr="00E91BD9">
        <w:rPr>
          <w:color w:val="000000"/>
        </w:rPr>
        <w:t xml:space="preserve">Исполнение </w:t>
      </w:r>
      <w:r w:rsidR="005C71DE" w:rsidRPr="00E91BD9">
        <w:rPr>
          <w:color w:val="000000"/>
        </w:rPr>
        <w:t xml:space="preserve">Договора </w:t>
      </w:r>
      <w:r w:rsidRPr="00E91BD9">
        <w:rPr>
          <w:color w:val="000000"/>
        </w:rPr>
        <w:t>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EB82223" w14:textId="29CCB046" w:rsidR="002F4F7B" w:rsidRPr="007464F6" w:rsidRDefault="002F4F7B" w:rsidP="002F4F7B">
      <w:pPr>
        <w:keepNext/>
        <w:autoSpaceDE w:val="0"/>
        <w:autoSpaceDN w:val="0"/>
        <w:adjustRightInd w:val="0"/>
        <w:spacing w:before="120" w:after="120"/>
        <w:jc w:val="center"/>
        <w:outlineLvl w:val="0"/>
        <w:rPr>
          <w:bCs/>
          <w:color w:val="000000"/>
        </w:rPr>
      </w:pPr>
      <w:r w:rsidRPr="007464F6">
        <w:rPr>
          <w:bCs/>
          <w:color w:val="000000"/>
        </w:rPr>
        <w:t xml:space="preserve">2. Срок </w:t>
      </w:r>
      <w:r w:rsidR="00DE1EE4">
        <w:rPr>
          <w:bCs/>
          <w:color w:val="000000"/>
        </w:rPr>
        <w:t>реализации проекта</w:t>
      </w:r>
    </w:p>
    <w:p w14:paraId="39027A92" w14:textId="01417580" w:rsidR="002F4F7B" w:rsidRPr="003B1A19" w:rsidRDefault="002F4F7B" w:rsidP="007464F6">
      <w:pPr>
        <w:autoSpaceDE w:val="0"/>
        <w:autoSpaceDN w:val="0"/>
        <w:adjustRightInd w:val="0"/>
        <w:spacing w:after="0"/>
        <w:ind w:firstLine="709"/>
        <w:rPr>
          <w:color w:val="000000"/>
        </w:rPr>
      </w:pPr>
      <w:r w:rsidRPr="003B1A19">
        <w:rPr>
          <w:color w:val="000000"/>
        </w:rPr>
        <w:t xml:space="preserve">2.1. Грантополучатель обязуется в течение </w:t>
      </w:r>
      <w:r>
        <w:rPr>
          <w:color w:val="000000"/>
        </w:rPr>
        <w:t>____</w:t>
      </w:r>
      <w:r w:rsidRPr="003B1A19">
        <w:rPr>
          <w:color w:val="000000"/>
        </w:rPr>
        <w:t xml:space="preserve"> месяцев со дня подписания </w:t>
      </w:r>
      <w:r>
        <w:rPr>
          <w:color w:val="000000"/>
        </w:rPr>
        <w:t>Договора гранта</w:t>
      </w:r>
      <w:r w:rsidRPr="003B1A19">
        <w:rPr>
          <w:color w:val="000000"/>
        </w:rPr>
        <w:t xml:space="preserve"> </w:t>
      </w:r>
      <w:r>
        <w:rPr>
          <w:color w:val="000000"/>
        </w:rPr>
        <w:t>реализовать инновационный проект</w:t>
      </w:r>
      <w:r w:rsidRPr="003B1A19">
        <w:rPr>
          <w:color w:val="000000"/>
        </w:rPr>
        <w:t xml:space="preserve"> и представить в </w:t>
      </w:r>
      <w:r>
        <w:rPr>
          <w:color w:val="000000"/>
        </w:rPr>
        <w:t>Грантодателю</w:t>
      </w:r>
      <w:r w:rsidRPr="003B1A19">
        <w:rPr>
          <w:color w:val="000000"/>
        </w:rPr>
        <w:t xml:space="preserve"> документы, подтверждающие выполнение </w:t>
      </w:r>
      <w:r>
        <w:rPr>
          <w:color w:val="000000"/>
        </w:rPr>
        <w:t>инновационного проекта</w:t>
      </w:r>
      <w:r w:rsidRPr="003B1A19">
        <w:rPr>
          <w:color w:val="000000"/>
        </w:rPr>
        <w:t>.</w:t>
      </w:r>
    </w:p>
    <w:p w14:paraId="2F25156C" w14:textId="56C3B731" w:rsidR="002F4F7B" w:rsidRPr="003B1A19" w:rsidRDefault="002F4F7B" w:rsidP="007464F6">
      <w:pPr>
        <w:autoSpaceDE w:val="0"/>
        <w:autoSpaceDN w:val="0"/>
        <w:adjustRightInd w:val="0"/>
        <w:spacing w:after="0"/>
        <w:ind w:firstLine="709"/>
        <w:rPr>
          <w:color w:val="000000"/>
        </w:rPr>
      </w:pPr>
      <w:r w:rsidRPr="003B1A19">
        <w:rPr>
          <w:color w:val="000000"/>
        </w:rPr>
        <w:t xml:space="preserve">2.2. Содержание и сроки выполнения основных этапов </w:t>
      </w:r>
      <w:r>
        <w:rPr>
          <w:color w:val="000000"/>
        </w:rPr>
        <w:t>проекта</w:t>
      </w:r>
      <w:r w:rsidRPr="003B1A19">
        <w:rPr>
          <w:color w:val="000000"/>
        </w:rPr>
        <w:t xml:space="preserve"> определяются календарным планом (Приложение №2), являющимся неотъемлемой частью </w:t>
      </w:r>
      <w:r>
        <w:rPr>
          <w:color w:val="000000"/>
        </w:rPr>
        <w:t>Договора гранта</w:t>
      </w:r>
      <w:r w:rsidRPr="003B1A19">
        <w:rPr>
          <w:color w:val="000000"/>
        </w:rPr>
        <w:t>.</w:t>
      </w:r>
    </w:p>
    <w:p w14:paraId="5674178B" w14:textId="4532CC4E" w:rsidR="002F4F7B" w:rsidRPr="00E91BD9" w:rsidRDefault="002F4F7B" w:rsidP="00DE1EE4">
      <w:pPr>
        <w:widowControl w:val="0"/>
        <w:autoSpaceDE w:val="0"/>
        <w:autoSpaceDN w:val="0"/>
        <w:adjustRightInd w:val="0"/>
        <w:spacing w:after="0"/>
        <w:ind w:firstLine="567"/>
        <w:rPr>
          <w:color w:val="000000"/>
        </w:rPr>
      </w:pPr>
      <w:r w:rsidRPr="003B1A19">
        <w:rPr>
          <w:color w:val="000000"/>
        </w:rPr>
        <w:t xml:space="preserve">2.3. В случае выполнения Грантополучателем </w:t>
      </w:r>
      <w:r>
        <w:rPr>
          <w:color w:val="000000"/>
        </w:rPr>
        <w:t>проекта</w:t>
      </w:r>
      <w:r w:rsidRPr="003B1A19">
        <w:rPr>
          <w:color w:val="000000"/>
        </w:rPr>
        <w:t xml:space="preserve"> ранее срока, предусмотренного календарным планом (Приложение №2), Грантополучатель вправе предоставить </w:t>
      </w:r>
      <w:r>
        <w:rPr>
          <w:color w:val="000000"/>
        </w:rPr>
        <w:t>Грантодателю</w:t>
      </w:r>
      <w:r w:rsidRPr="003B1A19">
        <w:rPr>
          <w:color w:val="000000"/>
        </w:rPr>
        <w:t xml:space="preserve"> </w:t>
      </w:r>
      <w:r w:rsidRPr="00A452F6">
        <w:rPr>
          <w:color w:val="000000"/>
        </w:rPr>
        <w:t>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Гранта, а также</w:t>
      </w:r>
      <w:r>
        <w:rPr>
          <w:color w:val="000000"/>
        </w:rPr>
        <w:t xml:space="preserve"> другие сведения, относящиеся к</w:t>
      </w:r>
      <w:r w:rsidRPr="00A452F6">
        <w:rPr>
          <w:color w:val="000000"/>
        </w:rPr>
        <w:t xml:space="preserve"> реализации проекта</w:t>
      </w:r>
      <w:r w:rsidRPr="003B1A19">
        <w:rPr>
          <w:color w:val="000000"/>
        </w:rPr>
        <w:t xml:space="preserve">, подтверждающие выполнение </w:t>
      </w:r>
      <w:r>
        <w:rPr>
          <w:color w:val="000000"/>
        </w:rPr>
        <w:t>р</w:t>
      </w:r>
      <w:r w:rsidRPr="003B1A19">
        <w:rPr>
          <w:color w:val="000000"/>
        </w:rPr>
        <w:t>абот, предусмотренных календарным планом (Приложение №2).</w:t>
      </w:r>
    </w:p>
    <w:p w14:paraId="37FE87ED" w14:textId="74386D96" w:rsidR="00F10EA6" w:rsidRPr="009566D4" w:rsidRDefault="002F4F7B" w:rsidP="005C71DE">
      <w:pPr>
        <w:keepNext/>
        <w:widowControl w:val="0"/>
        <w:autoSpaceDE w:val="0"/>
        <w:autoSpaceDN w:val="0"/>
        <w:adjustRightInd w:val="0"/>
        <w:spacing w:before="200" w:after="200"/>
        <w:jc w:val="center"/>
        <w:rPr>
          <w:color w:val="000000"/>
        </w:rPr>
      </w:pPr>
      <w:r>
        <w:rPr>
          <w:color w:val="000000"/>
        </w:rPr>
        <w:t>3</w:t>
      </w:r>
      <w:r w:rsidR="00F10EA6" w:rsidRPr="00E91BD9">
        <w:rPr>
          <w:color w:val="000000"/>
        </w:rPr>
        <w:t xml:space="preserve">. </w:t>
      </w:r>
      <w:r w:rsidR="00F10EA6">
        <w:rPr>
          <w:color w:val="000000"/>
        </w:rPr>
        <w:t>Размер Гранта и порядок выплаты</w:t>
      </w:r>
    </w:p>
    <w:p w14:paraId="3AB16A36" w14:textId="33D0FD5E" w:rsidR="008A7E81" w:rsidRPr="00DD5B1F" w:rsidRDefault="002F4F7B" w:rsidP="00DD5B1F">
      <w:pPr>
        <w:widowControl w:val="0"/>
        <w:autoSpaceDE w:val="0"/>
        <w:autoSpaceDN w:val="0"/>
        <w:adjustRightInd w:val="0"/>
        <w:spacing w:after="0"/>
        <w:ind w:firstLine="567"/>
        <w:rPr>
          <w:color w:val="000000"/>
        </w:rPr>
      </w:pPr>
      <w:r>
        <w:rPr>
          <w:color w:val="000000"/>
        </w:rPr>
        <w:t>3</w:t>
      </w:r>
      <w:r w:rsidR="00F10EA6" w:rsidRPr="00E91BD9">
        <w:rPr>
          <w:color w:val="000000"/>
        </w:rPr>
        <w:t>.1.</w:t>
      </w:r>
      <w:r w:rsidR="00DD5B1F">
        <w:rPr>
          <w:color w:val="000000"/>
        </w:rPr>
        <w:t> </w:t>
      </w:r>
      <w:r w:rsidR="008A7E81" w:rsidRPr="00DD5B1F">
        <w:rPr>
          <w:color w:val="000000"/>
        </w:rPr>
        <w:t>Размер гранта составляет _________ (</w:t>
      </w:r>
      <w:r w:rsidR="008A7E81" w:rsidRPr="005B1E09">
        <w:rPr>
          <w:i/>
          <w:color w:val="000000"/>
        </w:rPr>
        <w:t>расшифровка</w:t>
      </w:r>
      <w:r w:rsidR="008A7E81" w:rsidRPr="00DD5B1F">
        <w:rPr>
          <w:color w:val="000000"/>
        </w:rPr>
        <w:t>) рублей ____ копеек</w:t>
      </w:r>
    </w:p>
    <w:p w14:paraId="43446EA9" w14:textId="77777777" w:rsidR="008A7E81" w:rsidRPr="00DD5B1F" w:rsidRDefault="008A7E81" w:rsidP="00DD5B1F">
      <w:pPr>
        <w:widowControl w:val="0"/>
        <w:autoSpaceDE w:val="0"/>
        <w:autoSpaceDN w:val="0"/>
        <w:adjustRightInd w:val="0"/>
        <w:spacing w:after="0"/>
        <w:ind w:firstLine="567"/>
        <w:rPr>
          <w:color w:val="000000"/>
        </w:rPr>
      </w:pPr>
      <w:r w:rsidRPr="00DD5B1F">
        <w:rPr>
          <w:color w:val="000000"/>
        </w:rPr>
        <w:t>в том числе:</w:t>
      </w:r>
    </w:p>
    <w:p w14:paraId="33562974" w14:textId="7BF7A3F3" w:rsidR="008A7E81" w:rsidRPr="00DD5B1F" w:rsidRDefault="00461A54" w:rsidP="00DD5B1F">
      <w:pPr>
        <w:widowControl w:val="0"/>
        <w:autoSpaceDE w:val="0"/>
        <w:autoSpaceDN w:val="0"/>
        <w:adjustRightInd w:val="0"/>
        <w:spacing w:after="0"/>
        <w:ind w:firstLine="567"/>
        <w:rPr>
          <w:color w:val="000000"/>
        </w:rPr>
      </w:pPr>
      <w:r w:rsidRPr="00DD5B1F">
        <w:rPr>
          <w:color w:val="000000"/>
        </w:rPr>
        <w:t xml:space="preserve">2020 </w:t>
      </w:r>
      <w:r w:rsidR="008A7E81" w:rsidRPr="00DD5B1F">
        <w:rPr>
          <w:color w:val="000000"/>
        </w:rPr>
        <w:t>год</w:t>
      </w:r>
      <w:r w:rsidR="00BA7908">
        <w:rPr>
          <w:color w:val="000000"/>
        </w:rPr>
        <w:t xml:space="preserve"> — </w:t>
      </w:r>
      <w:r w:rsidR="008A7E81" w:rsidRPr="00DD5B1F">
        <w:rPr>
          <w:color w:val="000000"/>
        </w:rPr>
        <w:t>___________ (</w:t>
      </w:r>
      <w:r w:rsidR="008A7E81" w:rsidRPr="005B1E09">
        <w:rPr>
          <w:i/>
          <w:color w:val="000000"/>
        </w:rPr>
        <w:t>расшифровка</w:t>
      </w:r>
      <w:r w:rsidR="008A7E81" w:rsidRPr="00DD5B1F">
        <w:rPr>
          <w:color w:val="000000"/>
        </w:rPr>
        <w:t>) рублей ____ копеек</w:t>
      </w:r>
    </w:p>
    <w:p w14:paraId="0B811BBD" w14:textId="1724A267" w:rsidR="008A7E81" w:rsidRDefault="00461A54" w:rsidP="00DD5B1F">
      <w:pPr>
        <w:widowControl w:val="0"/>
        <w:autoSpaceDE w:val="0"/>
        <w:autoSpaceDN w:val="0"/>
        <w:adjustRightInd w:val="0"/>
        <w:spacing w:after="0"/>
        <w:ind w:firstLine="567"/>
        <w:rPr>
          <w:color w:val="000000"/>
        </w:rPr>
      </w:pPr>
      <w:r w:rsidRPr="00DD5B1F">
        <w:rPr>
          <w:color w:val="000000"/>
        </w:rPr>
        <w:t xml:space="preserve">2021 </w:t>
      </w:r>
      <w:r w:rsidR="008A7E81" w:rsidRPr="00DD5B1F">
        <w:rPr>
          <w:color w:val="000000"/>
        </w:rPr>
        <w:t>год</w:t>
      </w:r>
      <w:r w:rsidR="00BA7908">
        <w:rPr>
          <w:color w:val="000000"/>
        </w:rPr>
        <w:t xml:space="preserve"> — </w:t>
      </w:r>
      <w:r w:rsidR="008A7E81" w:rsidRPr="00DD5B1F">
        <w:rPr>
          <w:color w:val="000000"/>
        </w:rPr>
        <w:t>___________ (</w:t>
      </w:r>
      <w:r w:rsidR="008A7E81" w:rsidRPr="005B1E09">
        <w:rPr>
          <w:i/>
          <w:color w:val="000000"/>
        </w:rPr>
        <w:t>расшифровка</w:t>
      </w:r>
      <w:r w:rsidR="008A7E81" w:rsidRPr="00DD5B1F">
        <w:rPr>
          <w:color w:val="000000"/>
        </w:rPr>
        <w:t>) рублей ____ копеек</w:t>
      </w:r>
    </w:p>
    <w:p w14:paraId="7311D7E8" w14:textId="37D64318" w:rsidR="00F10EA6" w:rsidRPr="008A7E81" w:rsidRDefault="008A7E81" w:rsidP="005C71DE">
      <w:pPr>
        <w:widowControl w:val="0"/>
        <w:autoSpaceDE w:val="0"/>
        <w:autoSpaceDN w:val="0"/>
        <w:adjustRightInd w:val="0"/>
        <w:spacing w:after="0"/>
        <w:ind w:firstLine="567"/>
      </w:pPr>
      <w:r w:rsidRPr="00DD5B1F">
        <w:rPr>
          <w:color w:val="000000"/>
        </w:rPr>
        <w:t>Первый</w:t>
      </w:r>
      <w:r w:rsidRPr="008A7E81">
        <w:t xml:space="preserve"> платеж по договору равен стоимости первого этапа и составляет</w:t>
      </w:r>
      <w:r w:rsidR="00BA7908">
        <w:t xml:space="preserve"> — </w:t>
      </w:r>
      <w:r>
        <w:t>__________</w:t>
      </w:r>
      <w:r w:rsidRPr="008A7E81">
        <w:t xml:space="preserve"> (</w:t>
      </w:r>
      <w:r w:rsidR="0062541A" w:rsidRPr="00DD5B1F">
        <w:rPr>
          <w:i/>
          <w:color w:val="000000"/>
        </w:rPr>
        <w:t>расшифровка</w:t>
      </w:r>
      <w:r w:rsidRPr="008A7E81">
        <w:t xml:space="preserve">) рублей </w:t>
      </w:r>
      <w:r>
        <w:t>____</w:t>
      </w:r>
      <w:r w:rsidRPr="008A7E81">
        <w:t xml:space="preserve"> копеек</w:t>
      </w:r>
    </w:p>
    <w:p w14:paraId="0E94CC9B" w14:textId="77777777" w:rsidR="00F10EA6" w:rsidRPr="00E91BD9" w:rsidRDefault="008A7E81" w:rsidP="005C71DE">
      <w:pPr>
        <w:widowControl w:val="0"/>
        <w:autoSpaceDE w:val="0"/>
        <w:autoSpaceDN w:val="0"/>
        <w:adjustRightInd w:val="0"/>
        <w:spacing w:after="0"/>
        <w:ind w:firstLine="567"/>
        <w:rPr>
          <w:color w:val="000000"/>
        </w:rPr>
      </w:pPr>
      <w:r w:rsidRPr="008A7E81">
        <w:rPr>
          <w:color w:val="000000"/>
        </w:rPr>
        <w:t>Грант передается</w:t>
      </w:r>
      <w:r w:rsidR="00F10EA6" w:rsidRPr="00E91BD9">
        <w:rPr>
          <w:color w:val="000000"/>
        </w:rPr>
        <w:t xml:space="preserve"> Грантополучателю в соответствии c утвержденной сметой расходов за счет средств </w:t>
      </w:r>
      <w:r w:rsidR="00DD5B1F" w:rsidRPr="00E91BD9">
        <w:rPr>
          <w:color w:val="000000"/>
        </w:rPr>
        <w:t xml:space="preserve">Гранта </w:t>
      </w:r>
      <w:r w:rsidR="00F10EA6" w:rsidRPr="00E91BD9">
        <w:rPr>
          <w:color w:val="000000"/>
        </w:rPr>
        <w:t>на выполнение инновационного проекта (приложение №</w:t>
      </w:r>
      <w:r w:rsidR="00DD5B1F">
        <w:rPr>
          <w:color w:val="000000"/>
        </w:rPr>
        <w:t> </w:t>
      </w:r>
      <w:r w:rsidR="00F10EA6" w:rsidRPr="00E91BD9">
        <w:rPr>
          <w:color w:val="000000"/>
        </w:rPr>
        <w:t xml:space="preserve">1 к </w:t>
      </w:r>
      <w:r w:rsidR="00DD5B1F" w:rsidRPr="00E91BD9">
        <w:rPr>
          <w:color w:val="000000"/>
        </w:rPr>
        <w:t xml:space="preserve">Договору </w:t>
      </w:r>
      <w:r w:rsidR="00F10EA6" w:rsidRPr="00E91BD9">
        <w:rPr>
          <w:color w:val="000000"/>
        </w:rPr>
        <w:t xml:space="preserve">гранта) и календарным планом </w:t>
      </w:r>
      <w:r w:rsidR="00F10EA6" w:rsidRPr="002D0102">
        <w:rPr>
          <w:color w:val="000000"/>
        </w:rPr>
        <w:t xml:space="preserve">выполнения инновационного проекта за счет средств </w:t>
      </w:r>
      <w:r w:rsidR="00DD5B1F" w:rsidRPr="002D0102">
        <w:rPr>
          <w:color w:val="000000"/>
        </w:rPr>
        <w:t>Гранта</w:t>
      </w:r>
      <w:r w:rsidR="00DD5B1F" w:rsidRPr="00E91BD9">
        <w:rPr>
          <w:color w:val="000000"/>
        </w:rPr>
        <w:t xml:space="preserve"> </w:t>
      </w:r>
      <w:r w:rsidR="00F10EA6" w:rsidRPr="00E91BD9">
        <w:rPr>
          <w:color w:val="000000"/>
        </w:rPr>
        <w:t>(приложение №</w:t>
      </w:r>
      <w:r w:rsidR="00DD5B1F">
        <w:rPr>
          <w:color w:val="000000"/>
        </w:rPr>
        <w:t> </w:t>
      </w:r>
      <w:r w:rsidR="00F10EA6" w:rsidRPr="00E91BD9">
        <w:rPr>
          <w:color w:val="000000"/>
        </w:rPr>
        <w:t xml:space="preserve">2 к </w:t>
      </w:r>
      <w:r w:rsidR="00DD5B1F" w:rsidRPr="00E91BD9">
        <w:rPr>
          <w:color w:val="000000"/>
        </w:rPr>
        <w:t xml:space="preserve">Договору </w:t>
      </w:r>
      <w:r w:rsidR="00F10EA6" w:rsidRPr="00E91BD9">
        <w:rPr>
          <w:color w:val="000000"/>
        </w:rPr>
        <w:t>гранта).</w:t>
      </w:r>
    </w:p>
    <w:p w14:paraId="7D7A0A61" w14:textId="7394CBF2" w:rsidR="00F10EA6" w:rsidRPr="00E91BD9" w:rsidRDefault="002F4F7B" w:rsidP="00F10EA6">
      <w:pPr>
        <w:widowControl w:val="0"/>
        <w:autoSpaceDE w:val="0"/>
        <w:autoSpaceDN w:val="0"/>
        <w:adjustRightInd w:val="0"/>
        <w:spacing w:after="0"/>
        <w:ind w:firstLine="567"/>
        <w:rPr>
          <w:color w:val="000000"/>
        </w:rPr>
      </w:pPr>
      <w:r>
        <w:rPr>
          <w:color w:val="000000"/>
        </w:rPr>
        <w:t>3</w:t>
      </w:r>
      <w:r w:rsidR="00C52617">
        <w:rPr>
          <w:color w:val="000000"/>
        </w:rPr>
        <w:t>.2. </w:t>
      </w:r>
      <w:r w:rsidR="00F10EA6" w:rsidRPr="00E91BD9">
        <w:rPr>
          <w:color w:val="000000"/>
        </w:rPr>
        <w:t xml:space="preserve">Размер внебюджетных средств Грантополучателя, </w:t>
      </w:r>
      <w:r w:rsidR="00F10EA6" w:rsidRPr="004F076B">
        <w:rPr>
          <w:color w:val="000000"/>
        </w:rPr>
        <w:t>привлекаемых для выполнения инновационного проекта</w:t>
      </w:r>
      <w:r w:rsidR="00F10EA6">
        <w:rPr>
          <w:color w:val="000000"/>
        </w:rPr>
        <w:t>, составляет не менее __________</w:t>
      </w:r>
      <w:r w:rsidR="008A7E81">
        <w:rPr>
          <w:color w:val="000000"/>
        </w:rPr>
        <w:t xml:space="preserve"> </w:t>
      </w:r>
      <w:r w:rsidR="00F10EA6" w:rsidRPr="006F7744">
        <w:rPr>
          <w:color w:val="000000"/>
        </w:rPr>
        <w:t>(</w:t>
      </w:r>
      <w:r w:rsidR="00F10EA6" w:rsidRPr="00C52617">
        <w:rPr>
          <w:i/>
          <w:color w:val="000000"/>
        </w:rPr>
        <w:t>расшифровка</w:t>
      </w:r>
      <w:r w:rsidR="00F10EA6" w:rsidRPr="006F7744">
        <w:rPr>
          <w:color w:val="000000"/>
        </w:rPr>
        <w:t>) рублей 00 копеек</w:t>
      </w:r>
      <w:r w:rsidR="00F10EA6" w:rsidRPr="00E91BD9">
        <w:rPr>
          <w:color w:val="000000"/>
        </w:rPr>
        <w:t xml:space="preserve">. </w:t>
      </w:r>
      <w:r w:rsidR="00F10EA6" w:rsidRPr="00C2008B">
        <w:rPr>
          <w:color w:val="000000"/>
        </w:rPr>
        <w:t xml:space="preserve">Внебюджетные средства должны быть использованы для реализации инновационного проекта по направлениям расходов, указанным в Положении о </w:t>
      </w:r>
      <w:r w:rsidR="003A2658">
        <w:rPr>
          <w:color w:val="000000"/>
        </w:rPr>
        <w:t>конкурсе</w:t>
      </w:r>
      <w:r w:rsidR="00F10EA6" w:rsidRPr="00C2008B">
        <w:rPr>
          <w:color w:val="000000"/>
        </w:rPr>
        <w:t xml:space="preserve"> </w:t>
      </w:r>
      <w:r w:rsidR="00F10EA6" w:rsidRPr="003A2658">
        <w:rPr>
          <w:color w:val="000000"/>
        </w:rPr>
        <w:t>«</w:t>
      </w:r>
      <w:r w:rsidR="00CA7DAF">
        <w:rPr>
          <w:color w:val="000000"/>
        </w:rPr>
        <w:t>Социум-ЦТ</w:t>
      </w:r>
      <w:r w:rsidR="00F10EA6" w:rsidRPr="003A2658">
        <w:rPr>
          <w:color w:val="000000"/>
        </w:rPr>
        <w:t>»</w:t>
      </w:r>
      <w:r w:rsidR="00A65817" w:rsidRPr="003A2658">
        <w:rPr>
          <w:color w:val="000000"/>
        </w:rPr>
        <w:t>.</w:t>
      </w:r>
    </w:p>
    <w:p w14:paraId="3219B988" w14:textId="2E610A16" w:rsidR="00F10EA6" w:rsidRDefault="002F4F7B" w:rsidP="00CA61ED">
      <w:pPr>
        <w:widowControl w:val="0"/>
        <w:autoSpaceDE w:val="0"/>
        <w:autoSpaceDN w:val="0"/>
        <w:adjustRightInd w:val="0"/>
        <w:spacing w:after="0"/>
        <w:ind w:firstLine="567"/>
        <w:rPr>
          <w:color w:val="000000"/>
        </w:rPr>
      </w:pPr>
      <w:r>
        <w:rPr>
          <w:color w:val="000000"/>
        </w:rPr>
        <w:t>3</w:t>
      </w:r>
      <w:r w:rsidR="008D303D">
        <w:rPr>
          <w:color w:val="000000"/>
        </w:rPr>
        <w:t>.3. </w:t>
      </w:r>
      <w:r w:rsidR="00CA61ED" w:rsidRPr="00CA61ED">
        <w:rPr>
          <w:color w:val="000000"/>
        </w:rPr>
        <w:t xml:space="preserve">Для финансового обеспечения последующих этапов </w:t>
      </w:r>
      <w:r w:rsidR="00CA61ED">
        <w:rPr>
          <w:color w:val="000000"/>
        </w:rPr>
        <w:t>проекта</w:t>
      </w:r>
      <w:r w:rsidR="00CA61ED" w:rsidRPr="00CA61ED">
        <w:rPr>
          <w:color w:val="000000"/>
        </w:rPr>
        <w:t xml:space="preserve">, Фонд предоставляет Грантополучателю денежные средства при условии выполнения соответствующего этапа </w:t>
      </w:r>
      <w:r w:rsidR="00CA61ED">
        <w:rPr>
          <w:color w:val="000000"/>
        </w:rPr>
        <w:t>проекта</w:t>
      </w:r>
      <w:r w:rsidR="00CA61ED" w:rsidRPr="00CA61ED">
        <w:rPr>
          <w:color w:val="000000"/>
        </w:rPr>
        <w:t xml:space="preserve"> в соответствии с календарным планом, являющимся неотъемлемой частью соглашения, и подписания сторонами Акта о выполнении этапа </w:t>
      </w:r>
      <w:r w:rsidR="00CA61ED">
        <w:rPr>
          <w:color w:val="000000"/>
        </w:rPr>
        <w:t>проекта</w:t>
      </w:r>
      <w:r w:rsidR="00CA61ED" w:rsidRPr="00CA61ED">
        <w:rPr>
          <w:color w:val="000000"/>
        </w:rPr>
        <w:t>.</w:t>
      </w:r>
    </w:p>
    <w:p w14:paraId="1FEF57BF" w14:textId="77777777" w:rsidR="00F10EA6" w:rsidRPr="00F10EA6" w:rsidRDefault="00F10EA6" w:rsidP="00F10EA6">
      <w:pPr>
        <w:spacing w:after="0"/>
        <w:ind w:firstLine="567"/>
        <w:rPr>
          <w:color w:val="000000"/>
        </w:rPr>
      </w:pPr>
      <w:r w:rsidRPr="00F10EA6">
        <w:rPr>
          <w:color w:val="000000"/>
        </w:rPr>
        <w:t xml:space="preserve">Перечисление средств </w:t>
      </w:r>
      <w:r w:rsidR="00E4001B" w:rsidRPr="00F10EA6">
        <w:rPr>
          <w:color w:val="000000"/>
        </w:rPr>
        <w:t xml:space="preserve">Гранта </w:t>
      </w:r>
      <w:r w:rsidRPr="00F10EA6">
        <w:rPr>
          <w:color w:val="000000"/>
        </w:rPr>
        <w:t>осуществляется на расчетный счет Грантополучателя, открытый в кредитной организации.</w:t>
      </w:r>
    </w:p>
    <w:p w14:paraId="3C05FCD9" w14:textId="5BCCBB8B" w:rsidR="00F10EA6" w:rsidRPr="00AE16B0" w:rsidRDefault="002F4F7B" w:rsidP="00F10EA6">
      <w:pPr>
        <w:widowControl w:val="0"/>
        <w:autoSpaceDE w:val="0"/>
        <w:autoSpaceDN w:val="0"/>
        <w:adjustRightInd w:val="0"/>
        <w:spacing w:after="0"/>
        <w:ind w:firstLine="567"/>
        <w:rPr>
          <w:color w:val="000000"/>
        </w:rPr>
      </w:pPr>
      <w:r>
        <w:rPr>
          <w:color w:val="000000"/>
        </w:rPr>
        <w:t>3</w:t>
      </w:r>
      <w:r w:rsidR="00E4001B">
        <w:rPr>
          <w:color w:val="000000"/>
        </w:rPr>
        <w:t>.4. </w:t>
      </w:r>
      <w:r w:rsidR="00F10EA6" w:rsidRPr="00AE16B0">
        <w:rPr>
          <w:color w:val="000000"/>
        </w:rPr>
        <w:t xml:space="preserve">В случае отказа Грантополучателя от исполнения принятых на себя по </w:t>
      </w:r>
      <w:r w:rsidR="00E4001B" w:rsidRPr="00AE16B0">
        <w:rPr>
          <w:color w:val="000000"/>
        </w:rPr>
        <w:t xml:space="preserve">Договору </w:t>
      </w:r>
      <w:r w:rsidR="00F10EA6" w:rsidRPr="00AE16B0">
        <w:rPr>
          <w:color w:val="000000"/>
        </w:rPr>
        <w:t xml:space="preserve">гранта обязательств по реализации инновационного проекта, полученные денежные средства должны быть возвращены </w:t>
      </w:r>
      <w:r w:rsidR="00EC207F">
        <w:rPr>
          <w:spacing w:val="2"/>
        </w:rPr>
        <w:t>Грантодателю</w:t>
      </w:r>
      <w:r w:rsidR="00EC207F" w:rsidRPr="00AE16B0">
        <w:rPr>
          <w:color w:val="000000"/>
        </w:rPr>
        <w:t xml:space="preserve"> </w:t>
      </w:r>
      <w:r w:rsidR="00F10EA6" w:rsidRPr="00AE16B0">
        <w:rPr>
          <w:color w:val="000000"/>
        </w:rPr>
        <w:t xml:space="preserve">в месячный срок с момента сообщения об отказе от реализации инновационного проекта на основании Соглашения о расторжении </w:t>
      </w:r>
      <w:r w:rsidR="006730A3" w:rsidRPr="00AE16B0">
        <w:rPr>
          <w:color w:val="000000"/>
        </w:rPr>
        <w:t xml:space="preserve">Договора </w:t>
      </w:r>
      <w:r w:rsidR="00F10EA6" w:rsidRPr="00AE16B0">
        <w:rPr>
          <w:color w:val="000000"/>
        </w:rPr>
        <w:t>гранта.</w:t>
      </w:r>
    </w:p>
    <w:p w14:paraId="4CC1EF17" w14:textId="58439D42" w:rsidR="00F10EA6" w:rsidRPr="00413AC7" w:rsidRDefault="002F4F7B" w:rsidP="00F10EA6">
      <w:pPr>
        <w:widowControl w:val="0"/>
        <w:autoSpaceDE w:val="0"/>
        <w:autoSpaceDN w:val="0"/>
        <w:adjustRightInd w:val="0"/>
        <w:spacing w:after="0"/>
        <w:ind w:firstLine="567"/>
        <w:rPr>
          <w:color w:val="000000"/>
        </w:rPr>
      </w:pPr>
      <w:r>
        <w:rPr>
          <w:color w:val="000000"/>
        </w:rPr>
        <w:t>3</w:t>
      </w:r>
      <w:r w:rsidR="002F3853">
        <w:rPr>
          <w:color w:val="000000"/>
        </w:rPr>
        <w:t>.5. </w:t>
      </w:r>
      <w:r w:rsidR="00F10EA6" w:rsidRPr="00413AC7">
        <w:rPr>
          <w:color w:val="000000"/>
        </w:rPr>
        <w:t xml:space="preserve">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w:t>
      </w:r>
      <w:r w:rsidR="00B429B6">
        <w:rPr>
          <w:color w:val="000000"/>
        </w:rPr>
        <w:t>от Грантодателя</w:t>
      </w:r>
      <w:r w:rsidR="00F10EA6"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14:paraId="46FE3287" w14:textId="77777777" w:rsidR="00F10EA6" w:rsidRPr="00AE16B0" w:rsidRDefault="00F10EA6" w:rsidP="00F10EA6">
      <w:pPr>
        <w:widowControl w:val="0"/>
        <w:autoSpaceDE w:val="0"/>
        <w:autoSpaceDN w:val="0"/>
        <w:adjustRightInd w:val="0"/>
        <w:spacing w:after="0"/>
        <w:ind w:firstLine="567"/>
        <w:rPr>
          <w:color w:val="000000"/>
        </w:rPr>
      </w:pPr>
      <w:r w:rsidRPr="00413AC7">
        <w:rPr>
          <w:color w:val="000000"/>
        </w:rPr>
        <w:t xml:space="preserve">При этом Грантополучатель обязан вести раздельный учет доходов (расходов), полученных (произведенных) в рамках </w:t>
      </w:r>
      <w:r w:rsidR="006730A3" w:rsidRPr="00413AC7">
        <w:rPr>
          <w:color w:val="000000"/>
        </w:rPr>
        <w:t xml:space="preserve">Договора </w:t>
      </w:r>
      <w:r w:rsidRPr="00413AC7">
        <w:rPr>
          <w:color w:val="000000"/>
        </w:rPr>
        <w:t>гранта.</w:t>
      </w:r>
    </w:p>
    <w:p w14:paraId="20E53179" w14:textId="30F72982" w:rsidR="00F10EA6" w:rsidRPr="00E91BD9" w:rsidRDefault="002F4F7B" w:rsidP="006730A3">
      <w:pPr>
        <w:keepNext/>
        <w:widowControl w:val="0"/>
        <w:autoSpaceDE w:val="0"/>
        <w:autoSpaceDN w:val="0"/>
        <w:adjustRightInd w:val="0"/>
        <w:spacing w:before="200" w:after="200"/>
        <w:jc w:val="center"/>
        <w:rPr>
          <w:color w:val="000000"/>
        </w:rPr>
      </w:pPr>
      <w:r>
        <w:rPr>
          <w:color w:val="000000"/>
        </w:rPr>
        <w:t>4</w:t>
      </w:r>
      <w:r w:rsidR="00F10EA6" w:rsidRPr="00E91BD9">
        <w:rPr>
          <w:color w:val="000000"/>
        </w:rPr>
        <w:t>. Права и обязанности сторон</w:t>
      </w:r>
    </w:p>
    <w:p w14:paraId="13A7ACED" w14:textId="15002E14" w:rsidR="00F10EA6" w:rsidRPr="00B672C7" w:rsidRDefault="002F4F7B" w:rsidP="00F10EA6">
      <w:pPr>
        <w:widowControl w:val="0"/>
        <w:autoSpaceDE w:val="0"/>
        <w:autoSpaceDN w:val="0"/>
        <w:adjustRightInd w:val="0"/>
        <w:spacing w:after="0"/>
        <w:ind w:firstLine="567"/>
        <w:rPr>
          <w:color w:val="000000"/>
        </w:rPr>
      </w:pPr>
      <w:r>
        <w:rPr>
          <w:color w:val="000000"/>
        </w:rPr>
        <w:t>4</w:t>
      </w:r>
      <w:r w:rsidR="00F10EA6" w:rsidRPr="00B672C7">
        <w:rPr>
          <w:color w:val="000000"/>
        </w:rPr>
        <w:t xml:space="preserve">.1. Грантополучатель обязан: </w:t>
      </w:r>
    </w:p>
    <w:p w14:paraId="22A1BBE4" w14:textId="77777777" w:rsidR="00F10EA6" w:rsidRPr="00B672C7" w:rsidRDefault="006730A3" w:rsidP="00F10EA6">
      <w:pPr>
        <w:widowControl w:val="0"/>
        <w:autoSpaceDE w:val="0"/>
        <w:autoSpaceDN w:val="0"/>
        <w:adjustRightInd w:val="0"/>
        <w:spacing w:after="0"/>
        <w:ind w:firstLine="567"/>
        <w:rPr>
          <w:color w:val="000000"/>
        </w:rPr>
      </w:pPr>
      <w:r>
        <w:rPr>
          <w:color w:val="000000"/>
        </w:rPr>
        <w:t>- </w:t>
      </w:r>
      <w:r w:rsidR="00F10EA6" w:rsidRPr="00B672C7">
        <w:rPr>
          <w:color w:val="000000"/>
        </w:rPr>
        <w:t xml:space="preserve">своевременно представлять </w:t>
      </w:r>
      <w:r w:rsidR="007B0D27">
        <w:rPr>
          <w:spacing w:val="2"/>
        </w:rPr>
        <w:t>Грантодателю</w:t>
      </w:r>
      <w:r w:rsidR="007B0D27" w:rsidRPr="00B672C7">
        <w:rPr>
          <w:color w:val="000000"/>
        </w:rPr>
        <w:t xml:space="preserve"> </w:t>
      </w:r>
      <w:r w:rsidR="00F10EA6" w:rsidRPr="00B672C7">
        <w:rPr>
          <w:color w:val="000000"/>
        </w:rPr>
        <w:t>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14:paraId="31B1F1B8" w14:textId="77777777" w:rsidR="00F10EA6" w:rsidRPr="00B672C7" w:rsidRDefault="00F10EA6" w:rsidP="00F10EA6">
      <w:pPr>
        <w:widowControl w:val="0"/>
        <w:autoSpaceDE w:val="0"/>
        <w:autoSpaceDN w:val="0"/>
        <w:adjustRightInd w:val="0"/>
        <w:spacing w:after="0"/>
        <w:ind w:firstLine="567"/>
        <w:rPr>
          <w:color w:val="000000"/>
        </w:rPr>
      </w:pPr>
      <w:r w:rsidRPr="00B672C7">
        <w:rPr>
          <w:color w:val="000000"/>
        </w:rPr>
        <w:t>-</w:t>
      </w:r>
      <w:r w:rsidR="006730A3">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r w:rsidR="007B0D27">
        <w:rPr>
          <w:spacing w:val="2"/>
        </w:rPr>
        <w:t xml:space="preserve">Грантодателю </w:t>
      </w:r>
      <w:r w:rsidRPr="00B672C7">
        <w:rPr>
          <w:color w:val="000000"/>
        </w:rPr>
        <w:t>из средств Федерального бюджета.</w:t>
      </w:r>
    </w:p>
    <w:p w14:paraId="1292FC29" w14:textId="77777777" w:rsidR="00F10EA6" w:rsidRPr="00B672C7" w:rsidRDefault="006730A3" w:rsidP="00F10EA6">
      <w:pPr>
        <w:widowControl w:val="0"/>
        <w:autoSpaceDE w:val="0"/>
        <w:autoSpaceDN w:val="0"/>
        <w:adjustRightInd w:val="0"/>
        <w:spacing w:after="0"/>
        <w:ind w:firstLine="567"/>
        <w:rPr>
          <w:color w:val="000000"/>
        </w:rPr>
      </w:pPr>
      <w:r>
        <w:rPr>
          <w:color w:val="000000"/>
        </w:rPr>
        <w:t>- </w:t>
      </w:r>
      <w:r w:rsidR="00F10EA6" w:rsidRPr="00B672C7">
        <w:rPr>
          <w:color w:val="000000"/>
        </w:rPr>
        <w:t xml:space="preserve">обеспечить достижение плановых показателей реализации инновационного проекта, утвержденных в </w:t>
      </w:r>
      <w:r w:rsidRPr="00B672C7">
        <w:rPr>
          <w:color w:val="000000"/>
        </w:rPr>
        <w:t xml:space="preserve">Приложении </w:t>
      </w:r>
      <w:r w:rsidR="00F10EA6" w:rsidRPr="00B672C7">
        <w:rPr>
          <w:color w:val="000000"/>
        </w:rPr>
        <w:t xml:space="preserve">3 к </w:t>
      </w:r>
      <w:r w:rsidRPr="00B672C7">
        <w:rPr>
          <w:color w:val="000000"/>
        </w:rPr>
        <w:t xml:space="preserve">Договору </w:t>
      </w:r>
      <w:r w:rsidR="00F10EA6" w:rsidRPr="00B672C7">
        <w:rPr>
          <w:color w:val="000000"/>
        </w:rPr>
        <w:t>гранта.</w:t>
      </w:r>
    </w:p>
    <w:p w14:paraId="2BE05BFB" w14:textId="42F4848A" w:rsidR="00F10EA6" w:rsidRPr="001A2C10" w:rsidRDefault="002F4F7B" w:rsidP="00F10EA6">
      <w:pPr>
        <w:widowControl w:val="0"/>
        <w:autoSpaceDE w:val="0"/>
        <w:autoSpaceDN w:val="0"/>
        <w:adjustRightInd w:val="0"/>
        <w:spacing w:after="0"/>
        <w:ind w:firstLine="567"/>
        <w:rPr>
          <w:color w:val="000000"/>
        </w:rPr>
      </w:pPr>
      <w:r>
        <w:rPr>
          <w:color w:val="000000"/>
        </w:rPr>
        <w:t>4</w:t>
      </w:r>
      <w:r w:rsidR="007B0D27">
        <w:rPr>
          <w:color w:val="000000"/>
        </w:rPr>
        <w:t>.1.1. </w:t>
      </w:r>
      <w:r w:rsidR="00F10EA6" w:rsidRPr="00B672C7">
        <w:rPr>
          <w:color w:val="000000"/>
        </w:rPr>
        <w:t xml:space="preserve">Грантополучатель несет ответственность за целевое использование денежных </w:t>
      </w:r>
      <w:r w:rsidR="00F10EA6" w:rsidRPr="001A2C10">
        <w:rPr>
          <w:color w:val="000000"/>
        </w:rPr>
        <w:t>средств и достоверность отчетных данных.</w:t>
      </w:r>
    </w:p>
    <w:p w14:paraId="593570AB" w14:textId="398D82B7" w:rsidR="001A2C10" w:rsidRPr="001A2C10" w:rsidRDefault="002F4F7B" w:rsidP="001A2C10">
      <w:pPr>
        <w:widowControl w:val="0"/>
        <w:autoSpaceDE w:val="0"/>
        <w:autoSpaceDN w:val="0"/>
        <w:adjustRightInd w:val="0"/>
        <w:spacing w:after="0"/>
        <w:ind w:firstLine="567"/>
        <w:rPr>
          <w:color w:val="000000"/>
        </w:rPr>
      </w:pPr>
      <w:r>
        <w:rPr>
          <w:color w:val="000000"/>
        </w:rPr>
        <w:t>4</w:t>
      </w:r>
      <w:r w:rsidR="001A2C10">
        <w:rPr>
          <w:color w:val="000000"/>
        </w:rPr>
        <w:t>.1.2. </w:t>
      </w:r>
      <w:r w:rsidR="001A2C10"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sidR="001A2C10">
        <w:rPr>
          <w:color w:val="000000"/>
        </w:rPr>
        <w:t>Договору гранта</w:t>
      </w:r>
      <w:r w:rsidR="001A2C10"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sidR="001A2C10">
        <w:rPr>
          <w:color w:val="000000"/>
        </w:rPr>
        <w:t>полнения иных условий Договора гранта</w:t>
      </w:r>
      <w:r w:rsidR="001A2C10" w:rsidRPr="001A2C10">
        <w:rPr>
          <w:color w:val="000000"/>
        </w:rPr>
        <w:t>.</w:t>
      </w:r>
    </w:p>
    <w:p w14:paraId="72302AB5" w14:textId="04DC857E" w:rsidR="001A2C10" w:rsidRPr="001A2C10" w:rsidRDefault="002F4F7B" w:rsidP="001A2C10">
      <w:pPr>
        <w:widowControl w:val="0"/>
        <w:autoSpaceDE w:val="0"/>
        <w:autoSpaceDN w:val="0"/>
        <w:adjustRightInd w:val="0"/>
        <w:spacing w:after="0"/>
        <w:ind w:firstLine="567"/>
        <w:rPr>
          <w:color w:val="000000"/>
        </w:rPr>
      </w:pPr>
      <w:r>
        <w:rPr>
          <w:color w:val="000000"/>
        </w:rPr>
        <w:t>4</w:t>
      </w:r>
      <w:r w:rsidR="001A2C10" w:rsidRPr="001A2C10">
        <w:rPr>
          <w:color w:val="000000"/>
        </w:rPr>
        <w:t>.1.3. Грантополучатель обязуется в случае нарушения по его вине сроков завершения очередного этапа работ</w:t>
      </w:r>
      <w:r w:rsidR="00BA7908">
        <w:rPr>
          <w:color w:val="000000"/>
        </w:rPr>
        <w:t xml:space="preserve"> — </w:t>
      </w:r>
      <w:r w:rsidR="001A2C10" w:rsidRPr="001A2C10">
        <w:rPr>
          <w:color w:val="000000"/>
        </w:rPr>
        <w:t xml:space="preserve">незамедлительно проинформировать об этом </w:t>
      </w:r>
      <w:r w:rsidR="001A2C10">
        <w:rPr>
          <w:color w:val="000000"/>
        </w:rPr>
        <w:t>Грантодателя</w:t>
      </w:r>
      <w:r w:rsidR="001A2C10" w:rsidRPr="001A2C10">
        <w:rPr>
          <w:color w:val="000000"/>
        </w:rPr>
        <w:t>.</w:t>
      </w:r>
    </w:p>
    <w:p w14:paraId="3CE352BF" w14:textId="1AF9F28A" w:rsidR="00562D12" w:rsidRPr="00562D12" w:rsidRDefault="002F4F7B" w:rsidP="00562D12">
      <w:pPr>
        <w:widowControl w:val="0"/>
        <w:autoSpaceDE w:val="0"/>
        <w:autoSpaceDN w:val="0"/>
        <w:adjustRightInd w:val="0"/>
        <w:spacing w:after="0"/>
        <w:ind w:firstLine="567"/>
        <w:rPr>
          <w:color w:val="000000"/>
        </w:rPr>
      </w:pPr>
      <w:r>
        <w:rPr>
          <w:color w:val="000000"/>
        </w:rPr>
        <w:t>4</w:t>
      </w:r>
      <w:r w:rsidR="00562D12" w:rsidRPr="00562D12">
        <w:rPr>
          <w:color w:val="000000"/>
        </w:rPr>
        <w:t>.1.4. Грантополучатель обязуется в случае невозможности получить ожидаемые результаты и/или выявления нецелесообразности продолжения работ</w:t>
      </w:r>
      <w:r w:rsidR="00BA7908">
        <w:rPr>
          <w:color w:val="000000"/>
        </w:rPr>
        <w:t xml:space="preserve"> — </w:t>
      </w:r>
      <w:r w:rsidR="00562D12" w:rsidRPr="00562D12">
        <w:rPr>
          <w:color w:val="000000"/>
        </w:rPr>
        <w:t xml:space="preserve">незамедлительно проинформировать об этом </w:t>
      </w:r>
      <w:r w:rsidR="00562D12">
        <w:rPr>
          <w:color w:val="000000"/>
        </w:rPr>
        <w:t>Грантодателя</w:t>
      </w:r>
      <w:r w:rsidR="00562D12" w:rsidRPr="00562D12">
        <w:rPr>
          <w:color w:val="000000"/>
        </w:rPr>
        <w:t xml:space="preserve"> и представить финансовый отчет о фактически произведенных затратах и отче</w:t>
      </w:r>
      <w:r w:rsidR="00562D12">
        <w:rPr>
          <w:color w:val="000000"/>
        </w:rPr>
        <w:t>т о выполненных работах</w:t>
      </w:r>
      <w:r w:rsidR="00562D12" w:rsidRPr="00562D12">
        <w:rPr>
          <w:color w:val="000000"/>
        </w:rPr>
        <w:t>.</w:t>
      </w:r>
    </w:p>
    <w:p w14:paraId="77EA3FED" w14:textId="01DA61B7"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.1.5. </w:t>
      </w:r>
      <w:r w:rsidR="00562D12" w:rsidRPr="002D0102">
        <w:rPr>
          <w:color w:val="000000"/>
        </w:rPr>
        <w:t>Грантополучатель обязуется незамедлительно в письменно</w:t>
      </w:r>
      <w:r w:rsidR="00562D12">
        <w:rPr>
          <w:color w:val="000000"/>
        </w:rPr>
        <w:t>й</w:t>
      </w:r>
      <w:r w:rsidR="00562D12" w:rsidRPr="002D0102">
        <w:rPr>
          <w:color w:val="000000"/>
        </w:rPr>
        <w:t xml:space="preserve"> форме извещать </w:t>
      </w:r>
      <w:r w:rsidR="00562D12">
        <w:rPr>
          <w:color w:val="000000"/>
        </w:rPr>
        <w:t>Грантодателя</w:t>
      </w:r>
      <w:r w:rsidR="00562D12"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70A35F6E" w14:textId="7C941C1A" w:rsidR="00E763F8" w:rsidRPr="00E763F8" w:rsidRDefault="002F4F7B" w:rsidP="00E763F8">
      <w:pPr>
        <w:widowControl w:val="0"/>
        <w:autoSpaceDE w:val="0"/>
        <w:autoSpaceDN w:val="0"/>
        <w:adjustRightInd w:val="0"/>
        <w:spacing w:after="0" w:line="235" w:lineRule="auto"/>
        <w:ind w:firstLine="567"/>
        <w:rPr>
          <w:color w:val="000000"/>
        </w:rPr>
      </w:pPr>
      <w:r>
        <w:rPr>
          <w:color w:val="000000"/>
        </w:rPr>
        <w:t>4</w:t>
      </w:r>
      <w:r w:rsidR="00E763F8">
        <w:rPr>
          <w:color w:val="000000"/>
        </w:rPr>
        <w:t>.1.6</w:t>
      </w:r>
      <w:r w:rsidR="00E763F8" w:rsidRPr="00E763F8">
        <w:rPr>
          <w:color w:val="000000"/>
        </w:rPr>
        <w:t xml:space="preserve">. В течение всего срока действия соглашения, а также в течение 5 лет после выполнения работ по Договору </w:t>
      </w:r>
      <w:r w:rsidR="00091AB1">
        <w:rPr>
          <w:color w:val="000000"/>
        </w:rPr>
        <w:t>гранта</w:t>
      </w:r>
      <w:r w:rsidR="00091AB1" w:rsidRPr="00E763F8">
        <w:rPr>
          <w:color w:val="000000"/>
        </w:rPr>
        <w:t xml:space="preserve"> </w:t>
      </w:r>
      <w:r w:rsidR="00E763F8" w:rsidRPr="00E763F8">
        <w:rPr>
          <w:color w:val="000000"/>
        </w:rPr>
        <w:t xml:space="preserve">Грантополучатель ежегодно в срок до 15 апреля предоставляет </w:t>
      </w:r>
      <w:r w:rsidR="00E763F8">
        <w:rPr>
          <w:color w:val="000000"/>
        </w:rPr>
        <w:t>Грантодателю</w:t>
      </w:r>
      <w:r w:rsidR="00E763F8" w:rsidRPr="00E763F8">
        <w:rPr>
          <w:color w:val="000000"/>
        </w:rPr>
        <w:t xml:space="preserve"> информацию о показателях реализации инновационного проекта </w:t>
      </w:r>
      <w:r w:rsidR="00E763F8" w:rsidRPr="007153BC">
        <w:rPr>
          <w:color w:val="000000"/>
        </w:rPr>
        <w:t xml:space="preserve">по прилагаемой форме в </w:t>
      </w:r>
      <w:r w:rsidR="00E763F8" w:rsidRPr="007153BC">
        <w:t xml:space="preserve">электронном виде в автоматизированной системе «Фонд-М» по адресу </w:t>
      </w:r>
      <w:hyperlink r:id="rId20" w:history="1">
        <w:r w:rsidR="00E763F8" w:rsidRPr="007153BC">
          <w:rPr>
            <w:rStyle w:val="af8"/>
          </w:rPr>
          <w:t>http://online.fasie.ru</w:t>
        </w:r>
      </w:hyperlink>
      <w:r w:rsidR="00E763F8" w:rsidRPr="007153BC">
        <w:rPr>
          <w:rStyle w:val="af8"/>
        </w:rPr>
        <w:t xml:space="preserve"> </w:t>
      </w:r>
      <w:r w:rsidR="00E763F8" w:rsidRPr="007153BC">
        <w:rPr>
          <w:rStyle w:val="af8"/>
          <w:color w:val="auto"/>
          <w:u w:val="none"/>
        </w:rPr>
        <w:t>(далее</w:t>
      </w:r>
      <w:r w:rsidR="00BA7908">
        <w:rPr>
          <w:rStyle w:val="af8"/>
          <w:color w:val="auto"/>
          <w:u w:val="none"/>
        </w:rPr>
        <w:t xml:space="preserve"> — </w:t>
      </w:r>
      <w:r w:rsidR="00E763F8" w:rsidRPr="007153BC">
        <w:rPr>
          <w:rStyle w:val="af8"/>
          <w:color w:val="auto"/>
          <w:u w:val="none"/>
        </w:rPr>
        <w:t>АС Фонд-М)</w:t>
      </w:r>
      <w:r w:rsidR="00E763F8" w:rsidRPr="00E763F8">
        <w:rPr>
          <w:color w:val="000000"/>
        </w:rPr>
        <w:t>.</w:t>
      </w:r>
    </w:p>
    <w:p w14:paraId="4690F460" w14:textId="77777777" w:rsidR="00E763F8" w:rsidRPr="00E763F8" w:rsidRDefault="00E763F8" w:rsidP="00E763F8">
      <w:pPr>
        <w:widowControl w:val="0"/>
        <w:autoSpaceDE w:val="0"/>
        <w:autoSpaceDN w:val="0"/>
        <w:adjustRightInd w:val="0"/>
        <w:spacing w:after="0" w:line="235" w:lineRule="auto"/>
        <w:ind w:firstLine="567"/>
        <w:rPr>
          <w:color w:val="000000"/>
        </w:rPr>
      </w:pPr>
      <w:r w:rsidRPr="00E763F8">
        <w:rPr>
          <w:color w:val="000000"/>
        </w:rPr>
        <w:t xml:space="preserve">В случае существенного невыполнения Грантополучателем плановых показателей реализации инновационного проекта </w:t>
      </w:r>
      <w:r>
        <w:rPr>
          <w:color w:val="000000"/>
        </w:rPr>
        <w:t>Грантодатель</w:t>
      </w:r>
      <w:r w:rsidRPr="00E763F8">
        <w:rPr>
          <w:color w:val="000000"/>
        </w:rPr>
        <w:t xml:space="preserve"> может прекратить или уменьшить финансирование по проекту, а также потребовать от Грантополучателя возврата средств гранта.</w:t>
      </w:r>
    </w:p>
    <w:p w14:paraId="41FBD2A1" w14:textId="59071877"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w:t>
      </w:r>
      <w:r w:rsidR="00E763F8">
        <w:rPr>
          <w:color w:val="000000"/>
        </w:rPr>
        <w:t>1.7</w:t>
      </w:r>
      <w:r w:rsidR="00562D12">
        <w:rPr>
          <w:color w:val="000000"/>
        </w:rPr>
        <w:t>. </w:t>
      </w:r>
      <w:r w:rsidR="00562D12" w:rsidRPr="002D0102">
        <w:rPr>
          <w:color w:val="000000"/>
        </w:rPr>
        <w:t>Грантополучатель обязуется не приобретать за счет средств гранта</w:t>
      </w:r>
      <w:r w:rsidR="00562D12">
        <w:rPr>
          <w:color w:val="000000"/>
        </w:rPr>
        <w:t xml:space="preserve"> и (или) внебюджетных средств</w:t>
      </w:r>
      <w:r w:rsidR="00562D12" w:rsidRPr="002D0102">
        <w:rPr>
          <w:color w:val="000000"/>
        </w:rPr>
        <w:t xml:space="preserve"> товары и услуги, стоимость которых превышает среднерыночную стоимост</w:t>
      </w:r>
      <w:r w:rsidR="00562D12">
        <w:rPr>
          <w:color w:val="000000"/>
        </w:rPr>
        <w:t>ь аналогичных товаров и услуг</w:t>
      </w:r>
      <w:r w:rsidR="00562D12" w:rsidRPr="002D0102">
        <w:rPr>
          <w:color w:val="000000"/>
        </w:rPr>
        <w:t>.</w:t>
      </w:r>
    </w:p>
    <w:p w14:paraId="74CC3676" w14:textId="0042735D"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.1</w:t>
      </w:r>
      <w:r w:rsidR="00E763F8">
        <w:rPr>
          <w:color w:val="000000"/>
        </w:rPr>
        <w:t>.8</w:t>
      </w:r>
      <w:r w:rsidR="00562D12">
        <w:rPr>
          <w:color w:val="000000"/>
        </w:rPr>
        <w:t>. </w:t>
      </w:r>
      <w:r w:rsidR="00562D12" w:rsidRPr="002D0102">
        <w:rPr>
          <w:color w:val="000000"/>
        </w:rPr>
        <w:t>Грантополучатель обязуется не заключать сделки на приобретение за счет средств гранта</w:t>
      </w:r>
      <w:r w:rsidR="00562D12">
        <w:rPr>
          <w:color w:val="000000"/>
        </w:rPr>
        <w:t xml:space="preserve"> и (или) внебюджетных средств</w:t>
      </w:r>
      <w:r w:rsidR="00562D12" w:rsidRPr="002D0102">
        <w:rPr>
          <w:color w:val="000000"/>
        </w:rPr>
        <w:t xml:space="preserve"> товаров и услуг у аффилированных компаний и лиц.</w:t>
      </w:r>
    </w:p>
    <w:p w14:paraId="5952541D" w14:textId="10505A01" w:rsidR="00592345" w:rsidRPr="00592345" w:rsidRDefault="002F4F7B" w:rsidP="00592345">
      <w:pPr>
        <w:widowControl w:val="0"/>
        <w:autoSpaceDE w:val="0"/>
        <w:autoSpaceDN w:val="0"/>
        <w:adjustRightInd w:val="0"/>
        <w:spacing w:after="0" w:line="235" w:lineRule="auto"/>
        <w:ind w:firstLine="567"/>
        <w:rPr>
          <w:color w:val="000000"/>
        </w:rPr>
      </w:pPr>
      <w:r>
        <w:rPr>
          <w:color w:val="000000"/>
        </w:rPr>
        <w:t>4</w:t>
      </w:r>
      <w:r w:rsidR="00592345" w:rsidRPr="00592345">
        <w:rPr>
          <w:color w:val="000000"/>
        </w:rPr>
        <w:t>.2. Фонд вправе:</w:t>
      </w:r>
    </w:p>
    <w:p w14:paraId="4671B121" w14:textId="75999A13" w:rsidR="00592345" w:rsidRPr="00592345" w:rsidRDefault="002F4F7B" w:rsidP="00C06A14">
      <w:pPr>
        <w:widowControl w:val="0"/>
        <w:autoSpaceDE w:val="0"/>
        <w:autoSpaceDN w:val="0"/>
        <w:adjustRightInd w:val="0"/>
        <w:spacing w:after="0"/>
        <w:ind w:firstLine="567"/>
        <w:rPr>
          <w:color w:val="000000"/>
        </w:rPr>
      </w:pPr>
      <w:r>
        <w:rPr>
          <w:color w:val="000000"/>
        </w:rPr>
        <w:t>4</w:t>
      </w:r>
      <w:r w:rsidR="00592345" w:rsidRPr="00592345">
        <w:rPr>
          <w:color w:val="000000"/>
        </w:rPr>
        <w:t>.2.1. В случае отсутствия отчета по очередному этапу работ Грантодатель прекращает оплату работ.</w:t>
      </w:r>
    </w:p>
    <w:p w14:paraId="12A51B9A" w14:textId="20B8BE93" w:rsidR="00F10EA6" w:rsidRPr="001A2C10" w:rsidRDefault="002F4F7B" w:rsidP="00F10EA6">
      <w:pPr>
        <w:widowControl w:val="0"/>
        <w:autoSpaceDE w:val="0"/>
        <w:autoSpaceDN w:val="0"/>
        <w:adjustRightInd w:val="0"/>
        <w:spacing w:after="0"/>
        <w:ind w:firstLine="567"/>
        <w:rPr>
          <w:color w:val="000000"/>
        </w:rPr>
      </w:pPr>
      <w:r>
        <w:rPr>
          <w:color w:val="000000"/>
        </w:rPr>
        <w:t>4</w:t>
      </w:r>
      <w:r w:rsidR="00592345">
        <w:rPr>
          <w:color w:val="000000"/>
        </w:rPr>
        <w:t>.2.2. </w:t>
      </w:r>
      <w:r w:rsidR="00F10EA6" w:rsidRPr="001A2C10">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14:paraId="6320A9E7" w14:textId="6A73DA34" w:rsidR="00F10EA6" w:rsidRPr="00B672C7" w:rsidRDefault="002F4F7B" w:rsidP="00F10EA6">
      <w:pPr>
        <w:widowControl w:val="0"/>
        <w:autoSpaceDE w:val="0"/>
        <w:autoSpaceDN w:val="0"/>
        <w:adjustRightInd w:val="0"/>
        <w:spacing w:after="0"/>
        <w:ind w:firstLine="567"/>
        <w:rPr>
          <w:color w:val="000000"/>
        </w:rPr>
      </w:pPr>
      <w:r>
        <w:rPr>
          <w:color w:val="000000"/>
        </w:rPr>
        <w:t>4</w:t>
      </w:r>
      <w:r w:rsidR="009B2FA5" w:rsidRPr="001A2C10">
        <w:rPr>
          <w:color w:val="000000"/>
        </w:rPr>
        <w:t>.</w:t>
      </w:r>
      <w:r w:rsidR="00C06A14">
        <w:rPr>
          <w:color w:val="000000"/>
        </w:rPr>
        <w:t>2.3</w:t>
      </w:r>
      <w:r w:rsidR="009B2FA5" w:rsidRPr="001A2C10">
        <w:rPr>
          <w:color w:val="000000"/>
        </w:rPr>
        <w:t>. </w:t>
      </w:r>
      <w:r w:rsidR="00F10EA6" w:rsidRPr="001A2C10">
        <w:rPr>
          <w:color w:val="000000"/>
        </w:rPr>
        <w:t xml:space="preserve">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w:t>
      </w:r>
      <w:r w:rsidR="009B2FA5" w:rsidRPr="001A2C10">
        <w:rPr>
          <w:color w:val="000000"/>
        </w:rPr>
        <w:t xml:space="preserve">Договору </w:t>
      </w:r>
      <w:r w:rsidR="00F10EA6" w:rsidRPr="001A2C10">
        <w:rPr>
          <w:color w:val="000000"/>
        </w:rPr>
        <w:t>гранта.</w:t>
      </w:r>
    </w:p>
    <w:p w14:paraId="7722DD47" w14:textId="7986DDB2" w:rsidR="00C06A14" w:rsidRPr="00C06A14" w:rsidRDefault="002F4F7B" w:rsidP="00C06A14">
      <w:pPr>
        <w:widowControl w:val="0"/>
        <w:autoSpaceDE w:val="0"/>
        <w:autoSpaceDN w:val="0"/>
        <w:adjustRightInd w:val="0"/>
        <w:spacing w:after="0"/>
        <w:ind w:firstLine="567"/>
        <w:rPr>
          <w:color w:val="000000"/>
        </w:rPr>
      </w:pPr>
      <w:r>
        <w:rPr>
          <w:color w:val="000000"/>
        </w:rPr>
        <w:t>4</w:t>
      </w:r>
      <w:r w:rsidR="00C06A14">
        <w:rPr>
          <w:color w:val="000000"/>
        </w:rPr>
        <w:t>.2.4</w:t>
      </w:r>
      <w:r w:rsidR="00C06A14" w:rsidRPr="00C06A14">
        <w:rPr>
          <w:color w:val="000000"/>
        </w:rPr>
        <w:t xml:space="preserve">. Фонд и/или уполномоченное Фондом лицо (организация) вправе проводить проверки хода выполнения работ и целевого использования средств гранта по Соглашению. </w:t>
      </w:r>
    </w:p>
    <w:p w14:paraId="0F8FEF3F" w14:textId="45F3E994" w:rsidR="00C06A14" w:rsidRPr="00C06A14" w:rsidRDefault="002F4F7B" w:rsidP="00C06A14">
      <w:pPr>
        <w:widowControl w:val="0"/>
        <w:autoSpaceDE w:val="0"/>
        <w:autoSpaceDN w:val="0"/>
        <w:adjustRightInd w:val="0"/>
        <w:spacing w:after="0"/>
        <w:ind w:firstLine="567"/>
        <w:rPr>
          <w:color w:val="000000"/>
        </w:rPr>
      </w:pPr>
      <w:r>
        <w:rPr>
          <w:color w:val="000000"/>
        </w:rPr>
        <w:t>4</w:t>
      </w:r>
      <w:r w:rsidR="00C06A14">
        <w:rPr>
          <w:color w:val="000000"/>
        </w:rPr>
        <w:t>.2.5</w:t>
      </w:r>
      <w:r w:rsidR="00C06A14" w:rsidRPr="00C06A14">
        <w:rPr>
          <w:color w:val="000000"/>
        </w:rPr>
        <w:t>. Фонд осуществляет контроль за ходом выполнения работ и целевым использованием средств гранта.</w:t>
      </w:r>
    </w:p>
    <w:p w14:paraId="1FDA0082" w14:textId="006E87FC" w:rsidR="00F10EA6" w:rsidRPr="00E91BD9" w:rsidRDefault="002F4F7B" w:rsidP="009A44DC">
      <w:pPr>
        <w:keepNext/>
        <w:widowControl w:val="0"/>
        <w:autoSpaceDE w:val="0"/>
        <w:autoSpaceDN w:val="0"/>
        <w:adjustRightInd w:val="0"/>
        <w:spacing w:before="200" w:after="200"/>
        <w:jc w:val="center"/>
        <w:rPr>
          <w:color w:val="000000"/>
        </w:rPr>
      </w:pPr>
      <w:r>
        <w:rPr>
          <w:color w:val="000000"/>
        </w:rPr>
        <w:t>5</w:t>
      </w:r>
      <w:r w:rsidR="00F10EA6" w:rsidRPr="00E91BD9">
        <w:rPr>
          <w:color w:val="000000"/>
        </w:rPr>
        <w:t>. Порядок сдачи-приемки выполненных этапов</w:t>
      </w:r>
    </w:p>
    <w:p w14:paraId="09522CAF" w14:textId="2B638193"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.1. </w:t>
      </w:r>
      <w:r w:rsidR="00A452F6" w:rsidRPr="00A452F6">
        <w:rPr>
          <w:color w:val="000000"/>
        </w:rPr>
        <w:t xml:space="preserve">Предоставление Грантополучателем отчетной документации </w:t>
      </w:r>
      <w:r w:rsidR="009C3A54">
        <w:rPr>
          <w:color w:val="000000"/>
        </w:rPr>
        <w:t xml:space="preserve">о выполнении инновационного проекта </w:t>
      </w:r>
      <w:r w:rsidR="00A452F6" w:rsidRPr="00A452F6">
        <w:rPr>
          <w:color w:val="000000"/>
        </w:rPr>
        <w:t xml:space="preserve">осуществляется в соответствии с календарным планом, являющимся неотъемлемой частью настоящего </w:t>
      </w:r>
      <w:r w:rsidR="009A44DC" w:rsidRPr="00A452F6">
        <w:rPr>
          <w:color w:val="000000"/>
        </w:rPr>
        <w:t xml:space="preserve">Договора </w:t>
      </w:r>
      <w:r w:rsidR="00A452F6" w:rsidRPr="00A452F6">
        <w:rPr>
          <w:color w:val="000000"/>
        </w:rPr>
        <w:t xml:space="preserve">гранта. </w:t>
      </w:r>
    </w:p>
    <w:p w14:paraId="3088E48E" w14:textId="77777777" w:rsidR="00A452F6" w:rsidRPr="00A452F6" w:rsidRDefault="00A452F6" w:rsidP="007B1727">
      <w:pPr>
        <w:widowControl w:val="0"/>
        <w:autoSpaceDE w:val="0"/>
        <w:autoSpaceDN w:val="0"/>
        <w:adjustRightInd w:val="0"/>
        <w:spacing w:after="0" w:line="235" w:lineRule="auto"/>
        <w:ind w:firstLine="709"/>
        <w:rPr>
          <w:color w:val="000000"/>
        </w:rPr>
      </w:pPr>
      <w:r w:rsidRPr="00A452F6">
        <w:rPr>
          <w:color w:val="000000"/>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 Отчетная документация оформляется в соответствии с требованиями Грантодателя</w:t>
      </w:r>
      <w:r w:rsidR="007153BC">
        <w:rPr>
          <w:color w:val="000000"/>
        </w:rPr>
        <w:t xml:space="preserve"> и предоставляется в АС «Фонд-М»</w:t>
      </w:r>
      <w:r w:rsidRPr="00A452F6">
        <w:rPr>
          <w:color w:val="000000"/>
        </w:rPr>
        <w:t xml:space="preserve">. </w:t>
      </w:r>
    </w:p>
    <w:p w14:paraId="0EB4F128" w14:textId="236EB2A1"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.2. </w:t>
      </w:r>
      <w:r w:rsidR="00A452F6" w:rsidRPr="00A452F6">
        <w:rPr>
          <w:color w:val="000000"/>
        </w:rPr>
        <w:t xml:space="preserve">После окончания выполнения </w:t>
      </w:r>
      <w:r w:rsidR="009A44DC" w:rsidRPr="00A452F6">
        <w:rPr>
          <w:color w:val="000000"/>
        </w:rPr>
        <w:t xml:space="preserve">Договора </w:t>
      </w:r>
      <w:r w:rsidR="00A452F6" w:rsidRPr="00A452F6">
        <w:rPr>
          <w:color w:val="000000"/>
        </w:rPr>
        <w:t xml:space="preserve">гранта (этапа </w:t>
      </w:r>
      <w:r w:rsidR="00BE0B01" w:rsidRPr="00A452F6">
        <w:rPr>
          <w:color w:val="000000"/>
        </w:rPr>
        <w:t xml:space="preserve">Договора </w:t>
      </w:r>
      <w:r w:rsidR="00A452F6" w:rsidRPr="00A452F6">
        <w:rPr>
          <w:color w:val="000000"/>
        </w:rPr>
        <w:t xml:space="preserve">гранта) Грантополучатель представляет Грантодателю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w:t>
      </w:r>
      <w:r w:rsidR="00137D72" w:rsidRPr="00A452F6">
        <w:rPr>
          <w:color w:val="000000"/>
        </w:rPr>
        <w:t>Гранта</w:t>
      </w:r>
      <w:r w:rsidR="00A452F6" w:rsidRPr="00A452F6">
        <w:rPr>
          <w:color w:val="000000"/>
        </w:rPr>
        <w:t>, а также</w:t>
      </w:r>
      <w:r w:rsidR="009A44DC">
        <w:rPr>
          <w:color w:val="000000"/>
        </w:rPr>
        <w:t xml:space="preserve"> другие сведения, относящиеся к</w:t>
      </w:r>
      <w:r w:rsidR="00A452F6" w:rsidRPr="00A452F6">
        <w:rPr>
          <w:color w:val="000000"/>
        </w:rPr>
        <w:t xml:space="preserve"> реализации проекта.</w:t>
      </w:r>
    </w:p>
    <w:p w14:paraId="4E944FA4" w14:textId="68C7A1BD"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3. </w:t>
      </w:r>
      <w:r w:rsidR="00A452F6" w:rsidRPr="00A452F6">
        <w:rPr>
          <w:color w:val="000000"/>
        </w:rPr>
        <w:t xml:space="preserve">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w:t>
      </w:r>
      <w:r w:rsidR="00137D72" w:rsidRPr="00A452F6">
        <w:rPr>
          <w:color w:val="000000"/>
        </w:rPr>
        <w:t xml:space="preserve">Договора </w:t>
      </w:r>
      <w:r w:rsidR="00A452F6" w:rsidRPr="00A452F6">
        <w:rPr>
          <w:color w:val="000000"/>
        </w:rPr>
        <w:t>гранта. Для проверки отчетов Грантодатель вправе привлекать независимых экспертов.</w:t>
      </w:r>
    </w:p>
    <w:p w14:paraId="2AC024B1" w14:textId="4D94D0A6"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.4. </w:t>
      </w:r>
      <w:r w:rsidR="00A452F6" w:rsidRPr="00A452F6">
        <w:rPr>
          <w:color w:val="000000"/>
        </w:rPr>
        <w:t xml:space="preserve">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 и размещает перечень необходимых доработок и исправлений с указанием сроков для их осуществления в </w:t>
      </w:r>
      <w:r w:rsidR="00DC6445">
        <w:rPr>
          <w:color w:val="000000"/>
        </w:rPr>
        <w:t>АС «Фонд-М»</w:t>
      </w:r>
      <w:r w:rsidR="00A452F6" w:rsidRPr="00A452F6">
        <w:rPr>
          <w:color w:val="000000"/>
        </w:rPr>
        <w:t>.</w:t>
      </w:r>
    </w:p>
    <w:p w14:paraId="284C532C" w14:textId="6115518F" w:rsidR="00A452F6" w:rsidRPr="00A452F6" w:rsidRDefault="002F4F7B" w:rsidP="00A452F6">
      <w:pPr>
        <w:widowControl w:val="0"/>
        <w:autoSpaceDE w:val="0"/>
        <w:autoSpaceDN w:val="0"/>
        <w:adjustRightInd w:val="0"/>
        <w:spacing w:after="0"/>
        <w:ind w:firstLine="709"/>
        <w:rPr>
          <w:color w:val="000000"/>
        </w:rPr>
      </w:pPr>
      <w:r>
        <w:rPr>
          <w:color w:val="000000"/>
        </w:rPr>
        <w:t>5</w:t>
      </w:r>
      <w:r w:rsidR="00137D72">
        <w:rPr>
          <w:color w:val="000000"/>
        </w:rPr>
        <w:t>.5. </w:t>
      </w:r>
      <w:r w:rsidR="00A452F6" w:rsidRPr="00A452F6">
        <w:rPr>
          <w:color w:val="000000"/>
        </w:rPr>
        <w:t xml:space="preserve">После согласования Грантодателем представленных отчетных документов стороны подписывают двухсторонний Акт о выполнении этапа </w:t>
      </w:r>
      <w:r w:rsidR="00AC256C" w:rsidRPr="00A452F6">
        <w:rPr>
          <w:color w:val="000000"/>
        </w:rPr>
        <w:t xml:space="preserve">Договора гранта </w:t>
      </w:r>
      <w:r w:rsidR="00A452F6" w:rsidRPr="00A452F6">
        <w:rPr>
          <w:color w:val="000000"/>
        </w:rPr>
        <w:t>(а для заключительного этапа</w:t>
      </w:r>
      <w:r w:rsidR="00BA7908">
        <w:rPr>
          <w:color w:val="000000"/>
        </w:rPr>
        <w:t xml:space="preserve"> — </w:t>
      </w:r>
      <w:r w:rsidR="00A452F6" w:rsidRPr="00A452F6">
        <w:rPr>
          <w:color w:val="000000"/>
        </w:rPr>
        <w:t xml:space="preserve">также и отчет о целевом использовании средств </w:t>
      </w:r>
      <w:r w:rsidR="00AC256C" w:rsidRPr="00A452F6">
        <w:rPr>
          <w:color w:val="000000"/>
        </w:rPr>
        <w:t>Гранта</w:t>
      </w:r>
      <w:r w:rsidR="00A452F6" w:rsidRPr="00A452F6">
        <w:rPr>
          <w:color w:val="000000"/>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направляются на подписание Грантополучателю. </w:t>
      </w:r>
    </w:p>
    <w:p w14:paraId="131F93A8" w14:textId="77777777" w:rsidR="00A452F6" w:rsidRDefault="00A452F6" w:rsidP="00A452F6">
      <w:pPr>
        <w:widowControl w:val="0"/>
        <w:autoSpaceDE w:val="0"/>
        <w:autoSpaceDN w:val="0"/>
        <w:adjustRightInd w:val="0"/>
        <w:spacing w:after="0"/>
        <w:ind w:firstLine="709"/>
        <w:rPr>
          <w:color w:val="000000"/>
        </w:rPr>
      </w:pPr>
      <w:r w:rsidRPr="00A452F6">
        <w:rPr>
          <w:color w:val="000000"/>
        </w:rPr>
        <w:t>Датой вступления в силу документов является дата подписания документов первой стороной (Грантодателем). В случае, если документы не будут подписаны Грантополучателем в течение 7 календарных дней, документы направляются на повторное согласование сотрудникам Грантодателя.</w:t>
      </w:r>
    </w:p>
    <w:p w14:paraId="3D705140" w14:textId="771F0819" w:rsidR="00F10EA6" w:rsidRPr="00E91BD9" w:rsidRDefault="002F4F7B" w:rsidP="009A44DC">
      <w:pPr>
        <w:keepNext/>
        <w:widowControl w:val="0"/>
        <w:autoSpaceDE w:val="0"/>
        <w:autoSpaceDN w:val="0"/>
        <w:adjustRightInd w:val="0"/>
        <w:spacing w:before="200" w:after="200"/>
        <w:jc w:val="center"/>
        <w:rPr>
          <w:color w:val="000000"/>
        </w:rPr>
      </w:pPr>
      <w:r>
        <w:rPr>
          <w:color w:val="000000"/>
        </w:rPr>
        <w:t>6</w:t>
      </w:r>
      <w:r w:rsidR="00F10EA6" w:rsidRPr="00E91BD9">
        <w:rPr>
          <w:color w:val="000000"/>
        </w:rPr>
        <w:t>. Особые условия</w:t>
      </w:r>
    </w:p>
    <w:p w14:paraId="18E9C717" w14:textId="7C869A65" w:rsidR="00F10EA6" w:rsidRPr="00294946" w:rsidRDefault="002F4F7B" w:rsidP="00F10EA6">
      <w:pPr>
        <w:widowControl w:val="0"/>
        <w:autoSpaceDE w:val="0"/>
        <w:autoSpaceDN w:val="0"/>
        <w:adjustRightInd w:val="0"/>
        <w:spacing w:after="0"/>
        <w:ind w:firstLine="709"/>
        <w:rPr>
          <w:color w:val="000000"/>
        </w:rPr>
      </w:pPr>
      <w:r>
        <w:rPr>
          <w:color w:val="000000"/>
        </w:rPr>
        <w:t>6</w:t>
      </w:r>
      <w:r w:rsidR="00AC256C">
        <w:rPr>
          <w:color w:val="000000"/>
        </w:rPr>
        <w:t>.1. </w:t>
      </w:r>
      <w:r w:rsidR="00F10EA6" w:rsidRPr="00294946">
        <w:rPr>
          <w:color w:val="000000"/>
        </w:rPr>
        <w:t xml:space="preserve">Изменения и дополнения к </w:t>
      </w:r>
      <w:r w:rsidR="00AC256C">
        <w:rPr>
          <w:color w:val="000000"/>
        </w:rPr>
        <w:t>Договору гранта оформляются</w:t>
      </w:r>
      <w:r w:rsidR="00F10EA6" w:rsidRPr="00294946">
        <w:rPr>
          <w:color w:val="000000"/>
        </w:rPr>
        <w:t xml:space="preserve"> дополнительными соглашениями между Грантодателем и Грантополучателем.</w:t>
      </w:r>
    </w:p>
    <w:p w14:paraId="5B8771BB" w14:textId="52DE0382"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.2. Грантополучатель обязан разместить на своем Интернет-сайте информацию о реализации инновационного проекта </w:t>
      </w:r>
      <w:r w:rsidR="00882180" w:rsidRPr="00882180">
        <w:rPr>
          <w:color w:val="000000"/>
        </w:rPr>
        <w:t xml:space="preserve">с указанием, что работа проводится при финансовой поддержке Фонда, а также в целях реализации национальной программы «Цифровая экономика Российской Федерации», </w:t>
      </w:r>
      <w:r w:rsidR="00AB127A" w:rsidRPr="00AB127A">
        <w:rPr>
          <w:color w:val="000000"/>
        </w:rPr>
        <w:t xml:space="preserve">с указанием ссылки на адрес официального сайта Фонда </w:t>
      </w:r>
      <w:hyperlink r:id="rId21" w:history="1">
        <w:r w:rsidR="00AB127A" w:rsidRPr="00AB127A">
          <w:rPr>
            <w:color w:val="000000"/>
          </w:rPr>
          <w:t>http://fasie.ru/</w:t>
        </w:r>
      </w:hyperlink>
      <w:r w:rsidR="00AB127A"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7622EB7F" w14:textId="2A3984F2"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.3. </w:t>
      </w:r>
      <w:r w:rsidR="009C3A54">
        <w:rPr>
          <w:color w:val="000000"/>
        </w:rPr>
        <w:t>В целях реализации п. 5</w:t>
      </w:r>
      <w:r w:rsidR="00AB127A" w:rsidRPr="00AB127A">
        <w:rPr>
          <w:color w:val="000000"/>
        </w:rPr>
        <w:t xml:space="preserve">.2 Грантополучатель имеет право использовать логотип </w:t>
      </w:r>
      <w:r w:rsidR="00AB127A">
        <w:rPr>
          <w:color w:val="000000"/>
        </w:rPr>
        <w:t>Грантодателя</w:t>
      </w:r>
      <w:r w:rsidR="00AB127A" w:rsidRPr="00AB127A">
        <w:rPr>
          <w:color w:val="000000"/>
        </w:rPr>
        <w:t>.</w:t>
      </w:r>
    </w:p>
    <w:p w14:paraId="34B15BCD" w14:textId="7BADEEE8"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.4. При уменьшении соответствующими государственными органами в установленном порядке бюджетных субсидий </w:t>
      </w:r>
      <w:r w:rsidR="00AB127A">
        <w:rPr>
          <w:color w:val="000000"/>
        </w:rPr>
        <w:t>Грантодателю</w:t>
      </w:r>
      <w:r w:rsidR="00AB127A" w:rsidRPr="00AB127A">
        <w:rPr>
          <w:color w:val="000000"/>
        </w:rPr>
        <w:t xml:space="preserve">, Стороны согласовывают новые сроки, а если необходимо, и другие </w:t>
      </w:r>
      <w:r w:rsidR="00AB127A">
        <w:rPr>
          <w:color w:val="000000"/>
        </w:rPr>
        <w:t>условия выполнения инновационного проекта</w:t>
      </w:r>
      <w:r w:rsidR="00AB127A" w:rsidRPr="00AB127A">
        <w:rPr>
          <w:color w:val="000000"/>
        </w:rPr>
        <w:t>.</w:t>
      </w:r>
    </w:p>
    <w:p w14:paraId="131B9A46" w14:textId="5AB346EC"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.5. Все условия </w:t>
      </w:r>
      <w:r w:rsidR="00AB127A">
        <w:rPr>
          <w:color w:val="000000"/>
        </w:rPr>
        <w:t>Договора гранта</w:t>
      </w:r>
      <w:r w:rsidR="00AB127A" w:rsidRPr="00AB127A">
        <w:rPr>
          <w:color w:val="000000"/>
        </w:rPr>
        <w:t xml:space="preserve"> являются существенными, и при нарушении любого пункта </w:t>
      </w:r>
      <w:r w:rsidR="00AB127A">
        <w:rPr>
          <w:color w:val="000000"/>
        </w:rPr>
        <w:t>Грантодатель</w:t>
      </w:r>
      <w:r w:rsidR="00AB127A" w:rsidRPr="00AB127A">
        <w:rPr>
          <w:color w:val="000000"/>
        </w:rPr>
        <w:t xml:space="preserve"> может требовать расторжения </w:t>
      </w:r>
      <w:r w:rsidR="00AB127A">
        <w:rPr>
          <w:color w:val="000000"/>
        </w:rPr>
        <w:t>Договора гранта</w:t>
      </w:r>
      <w:r w:rsidR="00AB127A" w:rsidRPr="00AB127A">
        <w:rPr>
          <w:color w:val="000000"/>
        </w:rPr>
        <w:t>.</w:t>
      </w:r>
    </w:p>
    <w:p w14:paraId="24FA17E5" w14:textId="2AB4A354" w:rsidR="00F10EA6" w:rsidRPr="004115F0" w:rsidRDefault="002F4F7B" w:rsidP="009A44DC">
      <w:pPr>
        <w:keepNext/>
        <w:widowControl w:val="0"/>
        <w:autoSpaceDE w:val="0"/>
        <w:autoSpaceDN w:val="0"/>
        <w:adjustRightInd w:val="0"/>
        <w:spacing w:before="200" w:after="200"/>
        <w:jc w:val="center"/>
        <w:rPr>
          <w:color w:val="000000"/>
        </w:rPr>
      </w:pPr>
      <w:r>
        <w:rPr>
          <w:color w:val="000000"/>
        </w:rPr>
        <w:t>7</w:t>
      </w:r>
      <w:r w:rsidR="00F10EA6" w:rsidRPr="004115F0">
        <w:rPr>
          <w:color w:val="000000"/>
        </w:rPr>
        <w:t>. Ответственность сторон и порядок разрешения споров.</w:t>
      </w:r>
    </w:p>
    <w:p w14:paraId="297362F7" w14:textId="6EEA8DF4" w:rsidR="00F10EA6" w:rsidRPr="00B672C7" w:rsidRDefault="002F4F7B" w:rsidP="00F10EA6">
      <w:pPr>
        <w:widowControl w:val="0"/>
        <w:autoSpaceDE w:val="0"/>
        <w:autoSpaceDN w:val="0"/>
        <w:adjustRightInd w:val="0"/>
        <w:spacing w:after="0"/>
        <w:ind w:firstLine="709"/>
        <w:rPr>
          <w:color w:val="000000"/>
        </w:rPr>
      </w:pPr>
      <w:r>
        <w:rPr>
          <w:color w:val="000000"/>
        </w:rPr>
        <w:t>7</w:t>
      </w:r>
      <w:r w:rsidR="005E1101">
        <w:rPr>
          <w:color w:val="000000"/>
        </w:rPr>
        <w:t>.1. </w:t>
      </w:r>
      <w:r w:rsidR="00F10EA6" w:rsidRPr="00B672C7">
        <w:rPr>
          <w:color w:val="000000"/>
        </w:rPr>
        <w:t xml:space="preserve">За невыполнение или ненадлежащее выполнение обязательств по </w:t>
      </w:r>
      <w:r w:rsidR="005E1101" w:rsidRPr="00B672C7">
        <w:rPr>
          <w:color w:val="000000"/>
        </w:rPr>
        <w:t xml:space="preserve">Договору </w:t>
      </w:r>
      <w:r w:rsidR="00F10EA6" w:rsidRPr="00B672C7">
        <w:rPr>
          <w:color w:val="000000"/>
        </w:rPr>
        <w:t>гранта стороны несут ответственность в соответствии с действующим законодательством.</w:t>
      </w:r>
    </w:p>
    <w:p w14:paraId="4AA86F1A" w14:textId="3754AB93" w:rsidR="00F10EA6" w:rsidRPr="00B672C7" w:rsidRDefault="002F4F7B" w:rsidP="00F10EA6">
      <w:pPr>
        <w:widowControl w:val="0"/>
        <w:autoSpaceDE w:val="0"/>
        <w:autoSpaceDN w:val="0"/>
        <w:adjustRightInd w:val="0"/>
        <w:spacing w:after="0"/>
        <w:ind w:firstLine="709"/>
        <w:rPr>
          <w:color w:val="000000"/>
        </w:rPr>
      </w:pPr>
      <w:r>
        <w:rPr>
          <w:color w:val="000000"/>
        </w:rPr>
        <w:t>7</w:t>
      </w:r>
      <w:r w:rsidR="005E1101">
        <w:rPr>
          <w:color w:val="000000"/>
        </w:rPr>
        <w:t>.2. </w:t>
      </w:r>
      <w:r w:rsidR="00F10EA6" w:rsidRPr="00B672C7">
        <w:rPr>
          <w:color w:val="000000"/>
        </w:rPr>
        <w:t xml:space="preserve">Лицо, подписавшее </w:t>
      </w:r>
      <w:r w:rsidR="005E1101" w:rsidRPr="00B672C7">
        <w:rPr>
          <w:color w:val="000000"/>
        </w:rPr>
        <w:t xml:space="preserve">Договор </w:t>
      </w:r>
      <w:r w:rsidR="00F10EA6" w:rsidRPr="00B672C7">
        <w:rPr>
          <w:color w:val="000000"/>
        </w:rPr>
        <w:t>гранта, имеет на это право в соответствии с уставными документами предприятия и несет ответственность в соответствии с де</w:t>
      </w:r>
      <w:r w:rsidR="005E1101">
        <w:rPr>
          <w:color w:val="000000"/>
        </w:rPr>
        <w:t>йствующим законодательством.</w:t>
      </w:r>
    </w:p>
    <w:p w14:paraId="3ABB1C53" w14:textId="4646E977" w:rsidR="00AD4894" w:rsidRPr="00AD4894" w:rsidRDefault="002F4F7B" w:rsidP="00AD4894">
      <w:pPr>
        <w:widowControl w:val="0"/>
        <w:autoSpaceDE w:val="0"/>
        <w:autoSpaceDN w:val="0"/>
        <w:adjustRightInd w:val="0"/>
        <w:spacing w:after="0"/>
        <w:ind w:firstLine="709"/>
        <w:rPr>
          <w:color w:val="000000"/>
        </w:rPr>
      </w:pPr>
      <w:r>
        <w:rPr>
          <w:color w:val="000000"/>
        </w:rPr>
        <w:t>7</w:t>
      </w:r>
      <w:r w:rsidR="005E1101">
        <w:rPr>
          <w:color w:val="000000"/>
        </w:rPr>
        <w:t>.3. </w:t>
      </w:r>
      <w:r w:rsidR="00857F89" w:rsidRPr="00857F89">
        <w:rPr>
          <w:color w:val="000000"/>
        </w:rPr>
        <w:t xml:space="preserve">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w:t>
      </w:r>
      <w:r w:rsidR="00857F89">
        <w:rPr>
          <w:color w:val="000000"/>
        </w:rPr>
        <w:t>Грантодателю</w:t>
      </w:r>
      <w:r w:rsidR="00857F89" w:rsidRPr="00857F89">
        <w:rPr>
          <w:color w:val="000000"/>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w:t>
      </w:r>
      <w:r w:rsidR="00C617C4">
        <w:rPr>
          <w:color w:val="000000"/>
        </w:rPr>
        <w:t xml:space="preserve"> </w:t>
      </w:r>
      <w:r w:rsidR="0006518B">
        <w:rPr>
          <w:color w:val="000000"/>
        </w:rPr>
        <w:t>Грантодателем.</w:t>
      </w:r>
    </w:p>
    <w:p w14:paraId="373A7ADD" w14:textId="29774383" w:rsidR="00AD4894" w:rsidRPr="00715096" w:rsidRDefault="002F4F7B" w:rsidP="00AD4894">
      <w:pPr>
        <w:widowControl w:val="0"/>
        <w:autoSpaceDE w:val="0"/>
        <w:autoSpaceDN w:val="0"/>
        <w:adjustRightInd w:val="0"/>
        <w:spacing w:after="0"/>
        <w:ind w:firstLine="709"/>
        <w:rPr>
          <w:color w:val="000000"/>
          <w:spacing w:val="-4"/>
        </w:rPr>
      </w:pPr>
      <w:r>
        <w:rPr>
          <w:color w:val="000000"/>
          <w:spacing w:val="-4"/>
        </w:rPr>
        <w:t>7</w:t>
      </w:r>
      <w:r w:rsidR="005E1101" w:rsidRPr="00715096">
        <w:rPr>
          <w:color w:val="000000"/>
          <w:spacing w:val="-4"/>
        </w:rPr>
        <w:t>.4. </w:t>
      </w:r>
      <w:r w:rsidR="00AD4894" w:rsidRPr="00715096">
        <w:rPr>
          <w:color w:val="000000"/>
          <w:spacing w:val="-4"/>
        </w:rPr>
        <w:t xml:space="preserve">Уплата неустойки не освобождает стороны </w:t>
      </w:r>
      <w:r w:rsidR="007C1E67" w:rsidRPr="00715096">
        <w:rPr>
          <w:color w:val="000000"/>
          <w:spacing w:val="-4"/>
        </w:rPr>
        <w:t xml:space="preserve">от обязательства по </w:t>
      </w:r>
      <w:r w:rsidR="00715096" w:rsidRPr="00715096">
        <w:rPr>
          <w:color w:val="000000"/>
          <w:spacing w:val="-4"/>
        </w:rPr>
        <w:t xml:space="preserve">Договору </w:t>
      </w:r>
      <w:r w:rsidR="007C1E67" w:rsidRPr="00715096">
        <w:rPr>
          <w:color w:val="000000"/>
          <w:spacing w:val="-4"/>
        </w:rPr>
        <w:t>гранта</w:t>
      </w:r>
      <w:r w:rsidR="00AD4894" w:rsidRPr="00715096">
        <w:rPr>
          <w:color w:val="000000"/>
          <w:spacing w:val="-4"/>
        </w:rPr>
        <w:t>.</w:t>
      </w:r>
    </w:p>
    <w:p w14:paraId="59883A8A" w14:textId="5F65C4CA" w:rsidR="00F10EA6" w:rsidRDefault="002F4F7B" w:rsidP="00F10EA6">
      <w:pPr>
        <w:widowControl w:val="0"/>
        <w:autoSpaceDE w:val="0"/>
        <w:autoSpaceDN w:val="0"/>
        <w:adjustRightInd w:val="0"/>
        <w:spacing w:after="0"/>
        <w:ind w:firstLine="709"/>
        <w:rPr>
          <w:color w:val="000000"/>
        </w:rPr>
      </w:pPr>
      <w:r>
        <w:rPr>
          <w:color w:val="000000"/>
        </w:rPr>
        <w:t>7</w:t>
      </w:r>
      <w:r w:rsidR="007E573B">
        <w:rPr>
          <w:color w:val="000000"/>
        </w:rPr>
        <w:t>.5</w:t>
      </w:r>
      <w:r w:rsidR="00B00773">
        <w:rPr>
          <w:color w:val="000000"/>
        </w:rPr>
        <w:t>. </w:t>
      </w:r>
      <w:r w:rsidR="00F10EA6" w:rsidRPr="00B672C7">
        <w:rPr>
          <w:color w:val="000000"/>
        </w:rPr>
        <w:t xml:space="preserve">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w:t>
      </w:r>
      <w:r w:rsidR="00715096">
        <w:rPr>
          <w:color w:val="000000"/>
        </w:rPr>
        <w:t>Д</w:t>
      </w:r>
      <w:r w:rsidR="00F10EA6"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14:paraId="5A3A9A32" w14:textId="5E3B6F2B" w:rsidR="007E573B" w:rsidRPr="007E573B" w:rsidRDefault="002F4F7B" w:rsidP="007E573B">
      <w:pPr>
        <w:widowControl w:val="0"/>
        <w:autoSpaceDE w:val="0"/>
        <w:autoSpaceDN w:val="0"/>
        <w:adjustRightInd w:val="0"/>
        <w:spacing w:after="0"/>
        <w:ind w:firstLine="709"/>
        <w:rPr>
          <w:color w:val="000000"/>
        </w:rPr>
      </w:pPr>
      <w:r>
        <w:rPr>
          <w:color w:val="000000"/>
        </w:rPr>
        <w:t>7</w:t>
      </w:r>
      <w:r w:rsidR="007E573B">
        <w:rPr>
          <w:color w:val="000000"/>
        </w:rPr>
        <w:t>.6</w:t>
      </w:r>
      <w:r w:rsidR="007E573B" w:rsidRPr="007E573B">
        <w:rPr>
          <w:color w:val="000000"/>
        </w:rPr>
        <w:t>. </w:t>
      </w:r>
      <w:r w:rsidR="007E573B">
        <w:rPr>
          <w:color w:val="000000"/>
        </w:rPr>
        <w:t>Договор</w:t>
      </w:r>
      <w:r w:rsidR="007E573B" w:rsidRPr="00B672C7">
        <w:rPr>
          <w:color w:val="000000"/>
        </w:rPr>
        <w:t xml:space="preserve"> гранта</w:t>
      </w:r>
      <w:r w:rsidR="007E573B" w:rsidRPr="007E573B">
        <w:rPr>
          <w:color w:val="000000"/>
        </w:rPr>
        <w:t xml:space="preserve"> </w:t>
      </w:r>
      <w:r w:rsidR="007E573B">
        <w:rPr>
          <w:color w:val="000000"/>
        </w:rPr>
        <w:t>может быть прекращен</w:t>
      </w:r>
      <w:r w:rsidR="007E573B"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14:paraId="153A56BE" w14:textId="2924B324" w:rsidR="007E573B" w:rsidRPr="007E573B" w:rsidRDefault="002F4F7B" w:rsidP="007E573B">
      <w:pPr>
        <w:widowControl w:val="0"/>
        <w:autoSpaceDE w:val="0"/>
        <w:autoSpaceDN w:val="0"/>
        <w:adjustRightInd w:val="0"/>
        <w:spacing w:after="0"/>
        <w:ind w:firstLine="709"/>
        <w:rPr>
          <w:color w:val="000000"/>
        </w:rPr>
      </w:pPr>
      <w:r>
        <w:rPr>
          <w:color w:val="000000"/>
        </w:rPr>
        <w:t>7</w:t>
      </w:r>
      <w:r w:rsidR="007E573B" w:rsidRPr="007E573B">
        <w:rPr>
          <w:color w:val="000000"/>
        </w:rPr>
        <w:t xml:space="preserve">.7. Грантодатель может прекратить действие </w:t>
      </w:r>
      <w:r w:rsidR="007E573B">
        <w:rPr>
          <w:color w:val="000000"/>
        </w:rPr>
        <w:t>Договора гранта</w:t>
      </w:r>
      <w:r w:rsidR="007E573B" w:rsidRPr="007E573B">
        <w:rPr>
          <w:color w:val="000000"/>
        </w:rPr>
        <w:t xml:space="preserve"> в одностороннем порядке и прекратить предоставление средств гранта в случае существенного нарушения Грантополучателем условий </w:t>
      </w:r>
      <w:r w:rsidR="007E573B">
        <w:rPr>
          <w:color w:val="000000"/>
        </w:rPr>
        <w:t>Договора гранта</w:t>
      </w:r>
      <w:r w:rsidR="007E573B" w:rsidRPr="007E573B">
        <w:rPr>
          <w:color w:val="000000"/>
        </w:rPr>
        <w:t>: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14:paraId="7A1E840C" w14:textId="7FF942D7" w:rsidR="00F10EA6" w:rsidRPr="00B672C7" w:rsidRDefault="002F4F7B" w:rsidP="00F10EA6">
      <w:pPr>
        <w:widowControl w:val="0"/>
        <w:autoSpaceDE w:val="0"/>
        <w:autoSpaceDN w:val="0"/>
        <w:adjustRightInd w:val="0"/>
        <w:spacing w:after="0"/>
        <w:ind w:firstLine="709"/>
        <w:rPr>
          <w:color w:val="000000"/>
        </w:rPr>
      </w:pPr>
      <w:r>
        <w:rPr>
          <w:color w:val="000000"/>
        </w:rPr>
        <w:t>7</w:t>
      </w:r>
      <w:r w:rsidR="007E573B">
        <w:rPr>
          <w:color w:val="000000"/>
        </w:rPr>
        <w:t>.8</w:t>
      </w:r>
      <w:r w:rsidR="00B00773">
        <w:rPr>
          <w:color w:val="000000"/>
        </w:rPr>
        <w:t>. </w:t>
      </w:r>
      <w:r w:rsidR="007E573B" w:rsidRPr="00B672C7">
        <w:rPr>
          <w:color w:val="000000"/>
        </w:rPr>
        <w:t xml:space="preserve">Споры, связанные с исполнением Договора гранта, разрешаются сторонами путем переговоров. </w:t>
      </w:r>
      <w:r w:rsidR="00F10EA6" w:rsidRPr="00B672C7">
        <w:rPr>
          <w:color w:val="000000"/>
        </w:rPr>
        <w:t>Неурегулированные споры передаются на разрешение в Арбитражный суд города Москвы.</w:t>
      </w:r>
    </w:p>
    <w:p w14:paraId="7FBCB611" w14:textId="7138FBF1" w:rsidR="00F10EA6" w:rsidRPr="00E91BD9" w:rsidRDefault="002F4F7B" w:rsidP="009A44DC">
      <w:pPr>
        <w:keepNext/>
        <w:widowControl w:val="0"/>
        <w:autoSpaceDE w:val="0"/>
        <w:autoSpaceDN w:val="0"/>
        <w:adjustRightInd w:val="0"/>
        <w:spacing w:before="200" w:after="200"/>
        <w:jc w:val="center"/>
        <w:rPr>
          <w:color w:val="000000"/>
        </w:rPr>
      </w:pPr>
      <w:r>
        <w:rPr>
          <w:color w:val="000000"/>
        </w:rPr>
        <w:t>8</w:t>
      </w:r>
      <w:r w:rsidR="00F10EA6" w:rsidRPr="00E91BD9">
        <w:rPr>
          <w:color w:val="000000"/>
        </w:rPr>
        <w:t>. Обстоятельства непреодолимой силы</w:t>
      </w:r>
    </w:p>
    <w:p w14:paraId="05A1B82B" w14:textId="322638C0" w:rsidR="00F10EA6" w:rsidRPr="00B672C7" w:rsidRDefault="002F4F7B" w:rsidP="00F10EA6">
      <w:pPr>
        <w:widowControl w:val="0"/>
        <w:autoSpaceDE w:val="0"/>
        <w:autoSpaceDN w:val="0"/>
        <w:adjustRightInd w:val="0"/>
        <w:spacing w:after="0"/>
        <w:ind w:firstLine="709"/>
      </w:pPr>
      <w:r>
        <w:rPr>
          <w:color w:val="000000"/>
        </w:rPr>
        <w:t>8</w:t>
      </w:r>
      <w:r w:rsidR="00F10EA6" w:rsidRPr="00B672C7">
        <w:rPr>
          <w:color w:val="000000"/>
        </w:rPr>
        <w:t>.1.</w:t>
      </w:r>
      <w:r w:rsidR="00B00773">
        <w:rPr>
          <w:color w:val="000000"/>
        </w:rPr>
        <w:t> </w:t>
      </w:r>
      <w:r w:rsidR="00F10EA6" w:rsidRPr="00B672C7">
        <w:t xml:space="preserve">Стороны освобождаются от ответственности за полное или частичное неисполнение своих обязательств по </w:t>
      </w:r>
      <w:r w:rsidR="00B00773" w:rsidRPr="00B672C7">
        <w:t xml:space="preserve">Договору </w:t>
      </w:r>
      <w:r w:rsidR="00B00773">
        <w:t xml:space="preserve">гранта </w:t>
      </w:r>
      <w:r w:rsidR="00F10EA6" w:rsidRPr="00B672C7">
        <w:t>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8230531" w14:textId="7F5BDC50" w:rsidR="00F10EA6" w:rsidRPr="00B00773" w:rsidRDefault="002F4F7B" w:rsidP="00F10EA6">
      <w:pPr>
        <w:widowControl w:val="0"/>
        <w:autoSpaceDE w:val="0"/>
        <w:autoSpaceDN w:val="0"/>
        <w:adjustRightInd w:val="0"/>
        <w:spacing w:after="0"/>
        <w:ind w:firstLine="709"/>
        <w:rPr>
          <w:spacing w:val="-4"/>
        </w:rPr>
      </w:pPr>
      <w:r>
        <w:rPr>
          <w:spacing w:val="-4"/>
        </w:rPr>
        <w:t>8</w:t>
      </w:r>
      <w:r w:rsidR="00B00773" w:rsidRPr="00B00773">
        <w:rPr>
          <w:spacing w:val="-4"/>
        </w:rPr>
        <w:t>.2. </w:t>
      </w:r>
      <w:r w:rsidR="00F10EA6" w:rsidRPr="00B00773">
        <w:rPr>
          <w:spacing w:val="-4"/>
        </w:rPr>
        <w:t xml:space="preserve">При наступлении таких обстоятельств срок исполнения обязательств по </w:t>
      </w:r>
      <w:r w:rsidR="00B00773" w:rsidRPr="00B00773">
        <w:rPr>
          <w:spacing w:val="-4"/>
        </w:rPr>
        <w:t xml:space="preserve">Договору граната </w:t>
      </w:r>
      <w:r w:rsidR="00F10EA6" w:rsidRPr="00B00773">
        <w:rPr>
          <w:spacing w:val="-4"/>
        </w:rPr>
        <w:t>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628AEBC9" w14:textId="021FDC9B" w:rsidR="00F10EA6" w:rsidRPr="00B672C7" w:rsidRDefault="002F4F7B" w:rsidP="00F10EA6">
      <w:pPr>
        <w:widowControl w:val="0"/>
        <w:autoSpaceDE w:val="0"/>
        <w:autoSpaceDN w:val="0"/>
        <w:adjustRightInd w:val="0"/>
        <w:spacing w:after="0"/>
        <w:ind w:firstLine="709"/>
        <w:rPr>
          <w:color w:val="000000"/>
        </w:rPr>
      </w:pPr>
      <w:r>
        <w:t>8</w:t>
      </w:r>
      <w:r w:rsidR="00E27762">
        <w:t>.3. </w:t>
      </w:r>
      <w:r w:rsidR="00F10EA6"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68466B3" w14:textId="1B5EDD62" w:rsidR="00F10EA6" w:rsidRPr="00E91BD9" w:rsidRDefault="002F4F7B" w:rsidP="009A44DC">
      <w:pPr>
        <w:keepNext/>
        <w:widowControl w:val="0"/>
        <w:autoSpaceDE w:val="0"/>
        <w:autoSpaceDN w:val="0"/>
        <w:adjustRightInd w:val="0"/>
        <w:spacing w:before="200" w:after="200"/>
        <w:jc w:val="center"/>
        <w:rPr>
          <w:color w:val="000000"/>
        </w:rPr>
      </w:pPr>
      <w:r>
        <w:rPr>
          <w:color w:val="000000"/>
        </w:rPr>
        <w:t>9</w:t>
      </w:r>
      <w:r w:rsidR="00F10EA6" w:rsidRPr="00E91BD9">
        <w:rPr>
          <w:color w:val="000000"/>
        </w:rPr>
        <w:t xml:space="preserve">. Срок действия </w:t>
      </w:r>
      <w:r w:rsidR="00E27762" w:rsidRPr="00E91BD9">
        <w:rPr>
          <w:color w:val="000000"/>
        </w:rPr>
        <w:t xml:space="preserve">Договора </w:t>
      </w:r>
      <w:r w:rsidR="00F10EA6" w:rsidRPr="00E91BD9">
        <w:rPr>
          <w:color w:val="000000"/>
        </w:rPr>
        <w:t>гранта.</w:t>
      </w:r>
    </w:p>
    <w:p w14:paraId="20648AFD" w14:textId="215FBF7D" w:rsidR="00F10EA6" w:rsidRPr="00E27762" w:rsidRDefault="002F4F7B" w:rsidP="00E27762">
      <w:pPr>
        <w:widowControl w:val="0"/>
        <w:autoSpaceDE w:val="0"/>
        <w:autoSpaceDN w:val="0"/>
        <w:adjustRightInd w:val="0"/>
        <w:spacing w:after="0"/>
        <w:ind w:firstLine="709"/>
      </w:pPr>
      <w:r>
        <w:rPr>
          <w:color w:val="000000"/>
        </w:rPr>
        <w:t>9</w:t>
      </w:r>
      <w:r w:rsidR="00E27762">
        <w:rPr>
          <w:color w:val="000000"/>
        </w:rPr>
        <w:t>.1. </w:t>
      </w:r>
      <w:r w:rsidR="00CF4B5B" w:rsidRPr="00E27762">
        <w:t xml:space="preserve">Срок действия </w:t>
      </w:r>
      <w:r w:rsidR="00E27762" w:rsidRPr="00E27762">
        <w:t xml:space="preserve">Договора </w:t>
      </w:r>
      <w:r w:rsidR="00CF4B5B" w:rsidRPr="00E27762">
        <w:t xml:space="preserve">гранта устанавливается с момента его подписания в части предоставления </w:t>
      </w:r>
      <w:r w:rsidR="00E27762" w:rsidRPr="00E27762">
        <w:t>Гранта</w:t>
      </w:r>
      <w:r w:rsidR="00BA7908">
        <w:t xml:space="preserve"> — </w:t>
      </w:r>
      <w:r w:rsidR="00CF4B5B" w:rsidRPr="00E27762">
        <w:t xml:space="preserve">до утверждения Грантодателем отчета о целевом использовании средств гранта и подписания Сторонами Акта о выполнении заключительного этапа </w:t>
      </w:r>
      <w:r w:rsidR="00E27762" w:rsidRPr="00E27762">
        <w:t>Договора</w:t>
      </w:r>
      <w:r w:rsidR="00E27762">
        <w:t xml:space="preserve"> гранта</w:t>
      </w:r>
      <w:r w:rsidR="00091AB1">
        <w:t xml:space="preserve">, </w:t>
      </w:r>
      <w:r w:rsidR="00091AB1" w:rsidRPr="00091AB1">
        <w:t xml:space="preserve">а в части исполнения обязательства предоставления информации о показателях развития малого инновационного предприятия – до </w:t>
      </w:r>
      <w:r w:rsidR="00091AB1">
        <w:t xml:space="preserve">полного исполнения Грантополучателем обязательств, указанных в пункте </w:t>
      </w:r>
      <w:r w:rsidR="00091AB1">
        <w:rPr>
          <w:color w:val="000000"/>
        </w:rPr>
        <w:t>4.1.6 Договора гранта</w:t>
      </w:r>
      <w:r w:rsidR="00F10EA6" w:rsidRPr="00715096">
        <w:t>.</w:t>
      </w:r>
    </w:p>
    <w:p w14:paraId="4C34DAF6" w14:textId="7141E271" w:rsidR="00F10EA6" w:rsidRPr="00E27762" w:rsidRDefault="002F4F7B" w:rsidP="00E27762">
      <w:pPr>
        <w:widowControl w:val="0"/>
        <w:autoSpaceDE w:val="0"/>
        <w:autoSpaceDN w:val="0"/>
        <w:adjustRightInd w:val="0"/>
        <w:spacing w:after="0"/>
        <w:ind w:firstLine="709"/>
      </w:pPr>
      <w:r>
        <w:t>9</w:t>
      </w:r>
      <w:r w:rsidR="00281CDD">
        <w:t>.2. Д</w:t>
      </w:r>
      <w:r w:rsidR="007C1E67"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22C0DB0C" w14:textId="77777777" w:rsidR="00A65817" w:rsidRPr="00B672C7" w:rsidRDefault="00A65817" w:rsidP="00F10EA6">
      <w:pPr>
        <w:widowControl w:val="0"/>
        <w:autoSpaceDE w:val="0"/>
        <w:autoSpaceDN w:val="0"/>
        <w:adjustRightInd w:val="0"/>
        <w:spacing w:after="0"/>
        <w:rPr>
          <w:color w:val="000000"/>
        </w:rPr>
      </w:pPr>
    </w:p>
    <w:p w14:paraId="5BA0205E" w14:textId="149D5905" w:rsidR="00F10EA6" w:rsidRPr="002D1CFE" w:rsidRDefault="002F4F7B" w:rsidP="009A44DC">
      <w:pPr>
        <w:keepNext/>
        <w:widowControl w:val="0"/>
        <w:autoSpaceDE w:val="0"/>
        <w:autoSpaceDN w:val="0"/>
        <w:adjustRightInd w:val="0"/>
        <w:spacing w:before="200" w:after="200"/>
        <w:jc w:val="center"/>
        <w:rPr>
          <w:color w:val="000000"/>
        </w:rPr>
      </w:pPr>
      <w:r>
        <w:rPr>
          <w:color w:val="000000"/>
        </w:rPr>
        <w:t>10</w:t>
      </w:r>
      <w:r w:rsidR="00F10EA6" w:rsidRPr="002D1CFE">
        <w:rPr>
          <w:color w:val="000000"/>
        </w:rPr>
        <w:t>. Приложения</w:t>
      </w:r>
    </w:p>
    <w:p w14:paraId="29069B27"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14:paraId="7D7AFB4F"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14:paraId="72080539"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14:paraId="38BD61E8" w14:textId="77777777" w:rsidR="00F10EA6" w:rsidRPr="004115F0" w:rsidRDefault="00F10EA6" w:rsidP="0062541A">
      <w:pPr>
        <w:pStyle w:val="a5"/>
        <w:autoSpaceDE w:val="0"/>
        <w:autoSpaceDN w:val="0"/>
        <w:adjustRightInd w:val="0"/>
        <w:spacing w:after="0"/>
        <w:ind w:left="714"/>
        <w:contextualSpacing w:val="0"/>
      </w:pPr>
    </w:p>
    <w:p w14:paraId="5461C10B" w14:textId="77777777" w:rsidR="00DA7F80" w:rsidRPr="001C500C" w:rsidRDefault="009B7C8A" w:rsidP="009A44DC">
      <w:pPr>
        <w:pageBreakBefore/>
        <w:jc w:val="right"/>
      </w:pPr>
      <w:r>
        <w:t>Приложение</w:t>
      </w:r>
      <w:r w:rsidR="00DA7F80" w:rsidRPr="001C500C">
        <w:t xml:space="preserve"> 1 к </w:t>
      </w:r>
      <w:r w:rsidRPr="001C500C">
        <w:t>Договору</w:t>
      </w:r>
      <w:bookmarkEnd w:id="66"/>
      <w:r w:rsidRPr="001C500C">
        <w:t xml:space="preserve"> </w:t>
      </w:r>
      <w:r w:rsidR="00DA7F80" w:rsidRPr="001C500C">
        <w:t>гранта</w:t>
      </w:r>
    </w:p>
    <w:p w14:paraId="4537B2F0" w14:textId="77777777" w:rsidR="00DA7F80" w:rsidRPr="001C500C" w:rsidRDefault="00DA7F80" w:rsidP="00DA7F80">
      <w:pPr>
        <w:jc w:val="center"/>
      </w:pPr>
    </w:p>
    <w:p w14:paraId="04D88944" w14:textId="77777777" w:rsidR="00DA7F80" w:rsidRPr="001C500C" w:rsidRDefault="00DA7F80" w:rsidP="00DA7F80">
      <w:pPr>
        <w:rPr>
          <w:lang w:eastAsia="x-none"/>
        </w:rPr>
      </w:pPr>
    </w:p>
    <w:p w14:paraId="0216B4A6" w14:textId="77777777" w:rsidR="00DA7F80" w:rsidRPr="001C500C" w:rsidRDefault="00DA7F80" w:rsidP="00DA7F80">
      <w:pPr>
        <w:jc w:val="center"/>
        <w:rPr>
          <w:b/>
        </w:rPr>
      </w:pPr>
      <w:bookmarkStart w:id="67" w:name="_Toc395716574"/>
      <w:bookmarkStart w:id="68" w:name="_Toc399829679"/>
      <w:bookmarkStart w:id="69" w:name="_Toc399838325"/>
      <w:bookmarkStart w:id="70" w:name="_Toc407360325"/>
      <w:bookmarkStart w:id="71" w:name="_Toc407365183"/>
      <w:r w:rsidRPr="001C500C">
        <w:rPr>
          <w:b/>
        </w:rPr>
        <w:t>СМЕТА РАСХОДОВ СРЕДСТВ ГРАНТА НА ВЫПОЛНЕНИЕ ИННОВАЦИОННОГО ПРОЕКТА</w:t>
      </w:r>
      <w:bookmarkEnd w:id="67"/>
      <w:bookmarkEnd w:id="68"/>
      <w:bookmarkEnd w:id="69"/>
      <w:bookmarkEnd w:id="70"/>
      <w:bookmarkEnd w:id="71"/>
    </w:p>
    <w:p w14:paraId="3C1CE799"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3BEDA144" w14:textId="77777777" w:rsidR="00DA7F80" w:rsidRPr="001C500C" w:rsidRDefault="00DA7F80" w:rsidP="00DA7F80">
      <w:pPr>
        <w:rPr>
          <w:b/>
          <w:lang w:eastAsia="x-none"/>
        </w:rPr>
      </w:pPr>
    </w:p>
    <w:p w14:paraId="26507F87" w14:textId="77777777" w:rsidR="00DA7F80" w:rsidRPr="001C500C" w:rsidRDefault="008A05F9" w:rsidP="00DA7F80">
      <w:pPr>
        <w:jc w:val="center"/>
        <w:rPr>
          <w:b/>
        </w:rPr>
      </w:pPr>
      <w:r>
        <w:rPr>
          <w:b/>
        </w:rPr>
        <w:t>Д</w:t>
      </w:r>
      <w:r w:rsidR="00DA7F80" w:rsidRPr="001C500C">
        <w:rPr>
          <w:b/>
        </w:rPr>
        <w:t>оговор</w:t>
      </w:r>
      <w:r>
        <w:rPr>
          <w:b/>
        </w:rPr>
        <w:t xml:space="preserve"> гранта</w:t>
      </w:r>
      <w:r w:rsidR="00DA7F80" w:rsidRPr="001C500C">
        <w:rPr>
          <w:b/>
        </w:rPr>
        <w:t xml:space="preserve"> № _________ от «__» ____________ 20___ г.</w:t>
      </w:r>
    </w:p>
    <w:p w14:paraId="79391F01" w14:textId="77777777"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1C500C" w14:paraId="1BF484B3" w14:textId="77777777" w:rsidTr="00A30489">
        <w:trPr>
          <w:trHeight w:val="149"/>
          <w:jc w:val="center"/>
        </w:trPr>
        <w:tc>
          <w:tcPr>
            <w:tcW w:w="634" w:type="dxa"/>
            <w:vAlign w:val="center"/>
          </w:tcPr>
          <w:p w14:paraId="1F6755B6" w14:textId="77777777" w:rsidR="00DA7F80" w:rsidRPr="001C500C" w:rsidRDefault="00DA7F80" w:rsidP="00A30489">
            <w:pPr>
              <w:spacing w:after="0"/>
              <w:jc w:val="center"/>
              <w:rPr>
                <w:color w:val="000000"/>
                <w:sz w:val="20"/>
                <w:szCs w:val="20"/>
              </w:rPr>
            </w:pPr>
            <w:bookmarkStart w:id="72" w:name="_Toc399838327"/>
            <w:r w:rsidRPr="001C500C">
              <w:rPr>
                <w:color w:val="000000"/>
                <w:sz w:val="20"/>
                <w:szCs w:val="20"/>
              </w:rPr>
              <w:t>№ п/п</w:t>
            </w:r>
          </w:p>
        </w:tc>
        <w:tc>
          <w:tcPr>
            <w:tcW w:w="7938" w:type="dxa"/>
            <w:vAlign w:val="center"/>
          </w:tcPr>
          <w:p w14:paraId="5A4FF3C4" w14:textId="77777777" w:rsidR="00DA7F80" w:rsidRPr="001C500C" w:rsidRDefault="00DA7F80" w:rsidP="00A30489">
            <w:pPr>
              <w:pStyle w:val="21"/>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14:paraId="48479F70" w14:textId="77777777" w:rsidR="00DA7F80" w:rsidRPr="001C500C" w:rsidRDefault="00DA7F80" w:rsidP="00A30489">
            <w:pPr>
              <w:spacing w:after="0"/>
              <w:jc w:val="center"/>
              <w:rPr>
                <w:color w:val="000000"/>
                <w:sz w:val="20"/>
                <w:szCs w:val="20"/>
              </w:rPr>
            </w:pPr>
            <w:r w:rsidRPr="001C500C">
              <w:rPr>
                <w:color w:val="000000"/>
                <w:sz w:val="20"/>
                <w:szCs w:val="20"/>
              </w:rPr>
              <w:t>Сумма:</w:t>
            </w:r>
          </w:p>
          <w:p w14:paraId="7EBC617A" w14:textId="77777777" w:rsidR="00DA7F80" w:rsidRPr="001C500C" w:rsidRDefault="00DA7F80" w:rsidP="00A30489">
            <w:pPr>
              <w:spacing w:after="0"/>
              <w:jc w:val="center"/>
              <w:rPr>
                <w:color w:val="000000"/>
                <w:sz w:val="20"/>
                <w:szCs w:val="20"/>
              </w:rPr>
            </w:pPr>
            <w:r w:rsidRPr="001C500C">
              <w:rPr>
                <w:color w:val="000000"/>
                <w:sz w:val="20"/>
                <w:szCs w:val="20"/>
              </w:rPr>
              <w:t>(руб.)</w:t>
            </w:r>
          </w:p>
        </w:tc>
      </w:tr>
      <w:tr w:rsidR="007A6014" w:rsidRPr="001C500C" w14:paraId="7B791A16" w14:textId="77777777" w:rsidTr="00A30489">
        <w:trPr>
          <w:jc w:val="center"/>
        </w:trPr>
        <w:tc>
          <w:tcPr>
            <w:tcW w:w="634" w:type="dxa"/>
          </w:tcPr>
          <w:p w14:paraId="4F58C449" w14:textId="77777777" w:rsidR="007A6014" w:rsidRPr="001C500C" w:rsidRDefault="007A6014" w:rsidP="007A6014">
            <w:pPr>
              <w:spacing w:after="0"/>
              <w:jc w:val="center"/>
              <w:rPr>
                <w:color w:val="000000"/>
                <w:sz w:val="20"/>
                <w:szCs w:val="20"/>
              </w:rPr>
            </w:pPr>
            <w:r>
              <w:rPr>
                <w:color w:val="000000"/>
                <w:sz w:val="20"/>
                <w:szCs w:val="20"/>
              </w:rPr>
              <w:t>1</w:t>
            </w:r>
          </w:p>
        </w:tc>
        <w:tc>
          <w:tcPr>
            <w:tcW w:w="7938" w:type="dxa"/>
          </w:tcPr>
          <w:p w14:paraId="1B6F14FD" w14:textId="401A2252" w:rsidR="007A6014" w:rsidRPr="00872808" w:rsidRDefault="007A6014" w:rsidP="007A6014">
            <w:pPr>
              <w:spacing w:after="0"/>
              <w:rPr>
                <w:color w:val="000000"/>
                <w:sz w:val="20"/>
                <w:szCs w:val="20"/>
              </w:rPr>
            </w:pPr>
            <w:r w:rsidRPr="00F9656D">
              <w:rPr>
                <w:sz w:val="20"/>
                <w:szCs w:val="20"/>
              </w:rPr>
              <w:t>заработная плата</w:t>
            </w:r>
          </w:p>
        </w:tc>
        <w:tc>
          <w:tcPr>
            <w:tcW w:w="1276" w:type="dxa"/>
          </w:tcPr>
          <w:p w14:paraId="0F84FA0A" w14:textId="77777777" w:rsidR="007A6014" w:rsidRPr="001C500C" w:rsidRDefault="007A6014" w:rsidP="007A6014">
            <w:pPr>
              <w:spacing w:after="0"/>
              <w:jc w:val="center"/>
              <w:rPr>
                <w:color w:val="000000"/>
                <w:sz w:val="20"/>
                <w:szCs w:val="20"/>
              </w:rPr>
            </w:pPr>
          </w:p>
        </w:tc>
      </w:tr>
      <w:tr w:rsidR="007A6014" w:rsidRPr="001C500C" w14:paraId="45E6782D" w14:textId="77777777" w:rsidTr="00A30489">
        <w:trPr>
          <w:jc w:val="center"/>
        </w:trPr>
        <w:tc>
          <w:tcPr>
            <w:tcW w:w="634" w:type="dxa"/>
          </w:tcPr>
          <w:p w14:paraId="19870D65" w14:textId="77777777" w:rsidR="007A6014" w:rsidRPr="001C500C" w:rsidRDefault="007A6014" w:rsidP="007A6014">
            <w:pPr>
              <w:spacing w:after="0"/>
              <w:jc w:val="center"/>
              <w:rPr>
                <w:color w:val="000000"/>
                <w:sz w:val="20"/>
                <w:szCs w:val="20"/>
              </w:rPr>
            </w:pPr>
            <w:r>
              <w:rPr>
                <w:color w:val="000000"/>
                <w:sz w:val="20"/>
                <w:szCs w:val="20"/>
              </w:rPr>
              <w:t>2</w:t>
            </w:r>
          </w:p>
        </w:tc>
        <w:tc>
          <w:tcPr>
            <w:tcW w:w="7938" w:type="dxa"/>
          </w:tcPr>
          <w:p w14:paraId="6D19ADBC" w14:textId="45A36C3F" w:rsidR="007A6014" w:rsidRPr="00872808" w:rsidRDefault="007A6014" w:rsidP="007A6014">
            <w:pPr>
              <w:spacing w:after="0"/>
              <w:rPr>
                <w:color w:val="000000"/>
                <w:sz w:val="20"/>
                <w:szCs w:val="20"/>
              </w:rPr>
            </w:pPr>
            <w:r w:rsidRPr="00F9656D">
              <w:rPr>
                <w:sz w:val="20"/>
                <w:szCs w:val="20"/>
              </w:rPr>
              <w:t>начисления на заработную плату</w:t>
            </w:r>
          </w:p>
        </w:tc>
        <w:tc>
          <w:tcPr>
            <w:tcW w:w="1276" w:type="dxa"/>
          </w:tcPr>
          <w:p w14:paraId="0D2B0188" w14:textId="77777777" w:rsidR="007A6014" w:rsidRPr="001C500C" w:rsidRDefault="007A6014" w:rsidP="007A6014">
            <w:pPr>
              <w:spacing w:after="0"/>
              <w:jc w:val="center"/>
              <w:rPr>
                <w:color w:val="000000"/>
                <w:sz w:val="20"/>
                <w:szCs w:val="20"/>
              </w:rPr>
            </w:pPr>
          </w:p>
        </w:tc>
      </w:tr>
      <w:tr w:rsidR="007A6014" w:rsidRPr="001C500C" w14:paraId="5A7F4F5F" w14:textId="77777777" w:rsidTr="00A30489">
        <w:trPr>
          <w:jc w:val="center"/>
        </w:trPr>
        <w:tc>
          <w:tcPr>
            <w:tcW w:w="634" w:type="dxa"/>
          </w:tcPr>
          <w:p w14:paraId="359D31E9" w14:textId="77777777" w:rsidR="007A6014" w:rsidRPr="001C500C" w:rsidRDefault="007A6014" w:rsidP="007A6014">
            <w:pPr>
              <w:spacing w:after="0"/>
              <w:jc w:val="center"/>
              <w:rPr>
                <w:color w:val="000000"/>
                <w:sz w:val="20"/>
                <w:szCs w:val="20"/>
              </w:rPr>
            </w:pPr>
          </w:p>
          <w:p w14:paraId="6A909022" w14:textId="77777777" w:rsidR="007A6014" w:rsidRPr="001C500C" w:rsidRDefault="007A6014" w:rsidP="007A6014">
            <w:pPr>
              <w:spacing w:after="0"/>
              <w:jc w:val="center"/>
              <w:rPr>
                <w:color w:val="000000"/>
                <w:sz w:val="20"/>
                <w:szCs w:val="20"/>
              </w:rPr>
            </w:pPr>
            <w:r>
              <w:rPr>
                <w:color w:val="000000"/>
                <w:sz w:val="20"/>
                <w:szCs w:val="20"/>
              </w:rPr>
              <w:t>3</w:t>
            </w:r>
          </w:p>
        </w:tc>
        <w:tc>
          <w:tcPr>
            <w:tcW w:w="7938" w:type="dxa"/>
          </w:tcPr>
          <w:p w14:paraId="46F6560C" w14:textId="274116A7" w:rsidR="007A6014" w:rsidRPr="00872808" w:rsidRDefault="007A6014" w:rsidP="007A6014">
            <w:pPr>
              <w:spacing w:after="0"/>
              <w:rPr>
                <w:sz w:val="20"/>
                <w:szCs w:val="20"/>
              </w:rPr>
            </w:pPr>
            <w:r w:rsidRPr="00F9656D">
              <w:rPr>
                <w:sz w:val="20"/>
                <w:szCs w:val="20"/>
              </w:rPr>
              <w:t>оплата консалтинговых и маркетинговых услуг, связанных с выводом новых товаров (работ, услуг) на рынок (не более 3 млн. рублей)</w:t>
            </w:r>
          </w:p>
        </w:tc>
        <w:tc>
          <w:tcPr>
            <w:tcW w:w="1276" w:type="dxa"/>
          </w:tcPr>
          <w:p w14:paraId="734FE133" w14:textId="77777777" w:rsidR="007A6014" w:rsidRPr="001C500C" w:rsidRDefault="007A6014" w:rsidP="007A6014">
            <w:pPr>
              <w:spacing w:after="0"/>
              <w:jc w:val="center"/>
              <w:rPr>
                <w:color w:val="000000"/>
                <w:sz w:val="20"/>
                <w:szCs w:val="20"/>
              </w:rPr>
            </w:pPr>
          </w:p>
        </w:tc>
      </w:tr>
      <w:tr w:rsidR="007A6014" w:rsidRPr="000F1D2A" w14:paraId="22D787A0" w14:textId="77777777" w:rsidTr="00162E48">
        <w:trPr>
          <w:trHeight w:val="270"/>
          <w:jc w:val="center"/>
        </w:trPr>
        <w:tc>
          <w:tcPr>
            <w:tcW w:w="634" w:type="dxa"/>
            <w:shd w:val="clear" w:color="auto" w:fill="auto"/>
          </w:tcPr>
          <w:p w14:paraId="20DD1B22" w14:textId="6EA2C514" w:rsidR="007A6014" w:rsidRPr="000F1D2A" w:rsidRDefault="007A6014" w:rsidP="007A6014">
            <w:pPr>
              <w:spacing w:after="0"/>
              <w:jc w:val="center"/>
              <w:rPr>
                <w:color w:val="000000"/>
                <w:sz w:val="20"/>
                <w:szCs w:val="20"/>
              </w:rPr>
            </w:pPr>
            <w:r>
              <w:rPr>
                <w:color w:val="000000"/>
                <w:sz w:val="20"/>
                <w:szCs w:val="20"/>
              </w:rPr>
              <w:t>4</w:t>
            </w:r>
          </w:p>
        </w:tc>
        <w:tc>
          <w:tcPr>
            <w:tcW w:w="7938" w:type="dxa"/>
            <w:shd w:val="clear" w:color="auto" w:fill="auto"/>
          </w:tcPr>
          <w:p w14:paraId="5D66BA25" w14:textId="5D367888" w:rsidR="007A6014" w:rsidRPr="00872808" w:rsidRDefault="007A6014" w:rsidP="007A6014">
            <w:pPr>
              <w:spacing w:after="0"/>
              <w:rPr>
                <w:color w:val="000000"/>
                <w:sz w:val="20"/>
                <w:szCs w:val="20"/>
              </w:rPr>
            </w:pPr>
            <w:r w:rsidRPr="00F9656D">
              <w:rPr>
                <w:sz w:val="20"/>
                <w:szCs w:val="20"/>
              </w:rPr>
              <w:t>сертификация товаров (работ и услуг) и обеспечение правовой охраны результатов интеллектуальной деятельности за рубежом, а также внедрение систем контроля качества</w:t>
            </w:r>
          </w:p>
        </w:tc>
        <w:tc>
          <w:tcPr>
            <w:tcW w:w="1276" w:type="dxa"/>
            <w:shd w:val="clear" w:color="auto" w:fill="auto"/>
          </w:tcPr>
          <w:p w14:paraId="490012A1" w14:textId="77777777" w:rsidR="007A6014" w:rsidRPr="000F1D2A" w:rsidRDefault="007A6014" w:rsidP="007A6014">
            <w:pPr>
              <w:spacing w:after="0"/>
              <w:jc w:val="center"/>
              <w:rPr>
                <w:b/>
                <w:color w:val="000000"/>
                <w:sz w:val="20"/>
                <w:szCs w:val="20"/>
              </w:rPr>
            </w:pPr>
          </w:p>
        </w:tc>
      </w:tr>
      <w:tr w:rsidR="007A6014" w:rsidRPr="000F1D2A" w14:paraId="60B37F05" w14:textId="77777777" w:rsidTr="001308F3">
        <w:trPr>
          <w:trHeight w:val="270"/>
          <w:jc w:val="center"/>
        </w:trPr>
        <w:tc>
          <w:tcPr>
            <w:tcW w:w="634" w:type="dxa"/>
            <w:shd w:val="clear" w:color="auto" w:fill="auto"/>
          </w:tcPr>
          <w:p w14:paraId="5AF96E34" w14:textId="77777777" w:rsidR="007A6014" w:rsidRPr="000F1D2A" w:rsidRDefault="007A6014" w:rsidP="007A6014">
            <w:pPr>
              <w:spacing w:after="0"/>
              <w:jc w:val="center"/>
              <w:rPr>
                <w:color w:val="000000"/>
                <w:sz w:val="20"/>
                <w:szCs w:val="20"/>
              </w:rPr>
            </w:pPr>
            <w:r w:rsidRPr="000F1D2A">
              <w:rPr>
                <w:color w:val="000000"/>
                <w:sz w:val="20"/>
                <w:szCs w:val="20"/>
              </w:rPr>
              <w:t>5</w:t>
            </w:r>
          </w:p>
        </w:tc>
        <w:tc>
          <w:tcPr>
            <w:tcW w:w="7938" w:type="dxa"/>
            <w:shd w:val="clear" w:color="auto" w:fill="auto"/>
          </w:tcPr>
          <w:p w14:paraId="2E05B1CF" w14:textId="54B3F922" w:rsidR="007A6014" w:rsidRPr="00872808" w:rsidRDefault="007A6014" w:rsidP="007A6014">
            <w:pPr>
              <w:spacing w:after="0"/>
              <w:rPr>
                <w:color w:val="000000"/>
                <w:sz w:val="20"/>
                <w:szCs w:val="20"/>
              </w:rPr>
            </w:pPr>
            <w:r w:rsidRPr="00F9656D">
              <w:rPr>
                <w:spacing w:val="-2"/>
                <w:sz w:val="20"/>
                <w:szCs w:val="20"/>
              </w:rPr>
              <w:t>уплата процентов по кредитам, привлеченным в российских кредитных организациях в целях реализации проекта, в размере ставки рефинансирования Центрального Банка Российской Федерации, действующей на момент уплаты процентов</w:t>
            </w:r>
          </w:p>
        </w:tc>
        <w:tc>
          <w:tcPr>
            <w:tcW w:w="1276" w:type="dxa"/>
            <w:shd w:val="clear" w:color="auto" w:fill="auto"/>
          </w:tcPr>
          <w:p w14:paraId="2B8321C6" w14:textId="77777777" w:rsidR="007A6014" w:rsidRPr="000F1D2A" w:rsidRDefault="007A6014" w:rsidP="007A6014">
            <w:pPr>
              <w:spacing w:after="0"/>
              <w:jc w:val="center"/>
              <w:rPr>
                <w:b/>
                <w:color w:val="000000"/>
                <w:sz w:val="20"/>
                <w:szCs w:val="20"/>
              </w:rPr>
            </w:pPr>
          </w:p>
        </w:tc>
      </w:tr>
      <w:tr w:rsidR="007A6014" w:rsidRPr="000F1D2A" w14:paraId="6C95C8C7" w14:textId="77777777" w:rsidTr="001308F3">
        <w:trPr>
          <w:trHeight w:val="270"/>
          <w:jc w:val="center"/>
        </w:trPr>
        <w:tc>
          <w:tcPr>
            <w:tcW w:w="634" w:type="dxa"/>
            <w:shd w:val="clear" w:color="auto" w:fill="auto"/>
          </w:tcPr>
          <w:p w14:paraId="406E4E9B" w14:textId="77777777" w:rsidR="007A6014" w:rsidRPr="000F1D2A" w:rsidRDefault="007A6014" w:rsidP="007A6014">
            <w:pPr>
              <w:spacing w:after="0"/>
              <w:jc w:val="center"/>
              <w:rPr>
                <w:color w:val="000000"/>
                <w:sz w:val="20"/>
                <w:szCs w:val="20"/>
              </w:rPr>
            </w:pPr>
            <w:r w:rsidRPr="000F1D2A">
              <w:rPr>
                <w:color w:val="000000"/>
                <w:sz w:val="20"/>
                <w:szCs w:val="20"/>
              </w:rPr>
              <w:t>6</w:t>
            </w:r>
          </w:p>
        </w:tc>
        <w:tc>
          <w:tcPr>
            <w:tcW w:w="7938" w:type="dxa"/>
            <w:shd w:val="clear" w:color="auto" w:fill="auto"/>
          </w:tcPr>
          <w:p w14:paraId="62CA766F" w14:textId="3A03F5FF" w:rsidR="007A6014" w:rsidRPr="00872808" w:rsidRDefault="007A6014" w:rsidP="007A6014">
            <w:pPr>
              <w:spacing w:after="0"/>
              <w:rPr>
                <w:color w:val="000000"/>
                <w:sz w:val="20"/>
                <w:szCs w:val="20"/>
              </w:rPr>
            </w:pPr>
            <w:r w:rsidRPr="00F9656D">
              <w:rPr>
                <w:sz w:val="20"/>
                <w:szCs w:val="20"/>
              </w:rPr>
              <w:t>приобретение оборудования, серверов, устройств, механизмов, станков, приборов, аппаратов, агрегатов, установок, машин</w:t>
            </w:r>
            <w:r w:rsidRPr="00F9656D">
              <w:rPr>
                <w:spacing w:val="-2"/>
                <w:sz w:val="20"/>
                <w:szCs w:val="20"/>
              </w:rPr>
              <w:t>, необходимого для увеличения производственных мощностей</w:t>
            </w:r>
          </w:p>
        </w:tc>
        <w:tc>
          <w:tcPr>
            <w:tcW w:w="1276" w:type="dxa"/>
            <w:shd w:val="clear" w:color="auto" w:fill="auto"/>
          </w:tcPr>
          <w:p w14:paraId="0C2E7045" w14:textId="77777777" w:rsidR="007A6014" w:rsidRPr="000F1D2A" w:rsidRDefault="007A6014" w:rsidP="007A6014">
            <w:pPr>
              <w:spacing w:after="0"/>
              <w:jc w:val="center"/>
              <w:rPr>
                <w:b/>
                <w:color w:val="000000"/>
                <w:sz w:val="20"/>
                <w:szCs w:val="20"/>
              </w:rPr>
            </w:pPr>
          </w:p>
        </w:tc>
      </w:tr>
      <w:tr w:rsidR="007A6014" w:rsidRPr="000F1D2A" w14:paraId="4E632F13" w14:textId="77777777" w:rsidTr="00162E48">
        <w:trPr>
          <w:trHeight w:val="270"/>
          <w:jc w:val="center"/>
        </w:trPr>
        <w:tc>
          <w:tcPr>
            <w:tcW w:w="634" w:type="dxa"/>
            <w:shd w:val="clear" w:color="auto" w:fill="auto"/>
          </w:tcPr>
          <w:p w14:paraId="57CFD9DF" w14:textId="4E11CA76" w:rsidR="007A6014" w:rsidRPr="000F1D2A" w:rsidDel="003B3A19" w:rsidRDefault="007A6014" w:rsidP="007A6014">
            <w:pPr>
              <w:spacing w:after="0"/>
              <w:jc w:val="center"/>
              <w:rPr>
                <w:color w:val="000000"/>
                <w:sz w:val="20"/>
                <w:szCs w:val="20"/>
              </w:rPr>
            </w:pPr>
            <w:r>
              <w:rPr>
                <w:color w:val="000000"/>
                <w:sz w:val="20"/>
                <w:szCs w:val="20"/>
              </w:rPr>
              <w:t>7</w:t>
            </w:r>
          </w:p>
        </w:tc>
        <w:tc>
          <w:tcPr>
            <w:tcW w:w="7938" w:type="dxa"/>
            <w:shd w:val="clear" w:color="auto" w:fill="auto"/>
          </w:tcPr>
          <w:p w14:paraId="5BE624CA" w14:textId="14BABBD0" w:rsidR="007A6014" w:rsidRPr="00872808" w:rsidDel="003B3A19" w:rsidRDefault="007A6014" w:rsidP="007A6014">
            <w:pPr>
              <w:spacing w:after="0"/>
              <w:rPr>
                <w:color w:val="000000"/>
                <w:sz w:val="20"/>
                <w:szCs w:val="20"/>
              </w:rPr>
            </w:pPr>
            <w:r w:rsidRPr="00F9656D">
              <w:rPr>
                <w:sz w:val="20"/>
                <w:szCs w:val="20"/>
              </w:rPr>
              <w:t>приобретение материалов, сырья, комплектующих, необходимых для создания новых товаров, в рамках реализации инновационного проекта (не более 30% от суммы гранта)</w:t>
            </w:r>
          </w:p>
        </w:tc>
        <w:tc>
          <w:tcPr>
            <w:tcW w:w="1276" w:type="dxa"/>
            <w:shd w:val="clear" w:color="auto" w:fill="auto"/>
          </w:tcPr>
          <w:p w14:paraId="271E3EFD" w14:textId="77777777" w:rsidR="007A6014" w:rsidRPr="000F1D2A" w:rsidRDefault="007A6014" w:rsidP="007A6014">
            <w:pPr>
              <w:spacing w:after="0"/>
              <w:jc w:val="center"/>
              <w:rPr>
                <w:b/>
                <w:color w:val="000000"/>
                <w:sz w:val="20"/>
                <w:szCs w:val="20"/>
              </w:rPr>
            </w:pPr>
          </w:p>
        </w:tc>
      </w:tr>
      <w:tr w:rsidR="007A6014" w:rsidRPr="000F1D2A" w14:paraId="6206882A" w14:textId="77777777" w:rsidTr="00B52057">
        <w:trPr>
          <w:trHeight w:val="273"/>
          <w:jc w:val="center"/>
        </w:trPr>
        <w:tc>
          <w:tcPr>
            <w:tcW w:w="634" w:type="dxa"/>
            <w:shd w:val="clear" w:color="auto" w:fill="auto"/>
          </w:tcPr>
          <w:p w14:paraId="15536E52" w14:textId="05977761" w:rsidR="007A6014" w:rsidRPr="000F1D2A" w:rsidRDefault="007A6014" w:rsidP="007A6014">
            <w:pPr>
              <w:spacing w:after="0"/>
              <w:jc w:val="center"/>
              <w:rPr>
                <w:color w:val="000000"/>
                <w:sz w:val="20"/>
                <w:szCs w:val="20"/>
              </w:rPr>
            </w:pPr>
            <w:r>
              <w:rPr>
                <w:color w:val="000000"/>
                <w:sz w:val="20"/>
                <w:szCs w:val="20"/>
              </w:rPr>
              <w:t>8</w:t>
            </w:r>
          </w:p>
        </w:tc>
        <w:tc>
          <w:tcPr>
            <w:tcW w:w="7938" w:type="dxa"/>
            <w:shd w:val="clear" w:color="auto" w:fill="auto"/>
          </w:tcPr>
          <w:p w14:paraId="3CBC0B51" w14:textId="23C452D1" w:rsidR="007A6014" w:rsidRPr="00872808" w:rsidRDefault="007A6014" w:rsidP="007A6014">
            <w:pPr>
              <w:spacing w:after="0"/>
              <w:rPr>
                <w:color w:val="000000"/>
                <w:sz w:val="20"/>
                <w:szCs w:val="20"/>
              </w:rPr>
            </w:pPr>
            <w:r w:rsidRPr="00F9656D">
              <w:rPr>
                <w:sz w:val="20"/>
                <w:szCs w:val="20"/>
              </w:rPr>
              <w:t>работы и услуги производственного характера, выполняемые сторонними организациями (не более 30% от суммы гранта)</w:t>
            </w:r>
          </w:p>
        </w:tc>
        <w:tc>
          <w:tcPr>
            <w:tcW w:w="1276" w:type="dxa"/>
            <w:shd w:val="clear" w:color="auto" w:fill="auto"/>
          </w:tcPr>
          <w:p w14:paraId="150AFFDD" w14:textId="77777777" w:rsidR="007A6014" w:rsidRPr="000F1D2A" w:rsidRDefault="007A6014" w:rsidP="007A6014">
            <w:pPr>
              <w:spacing w:after="0"/>
              <w:jc w:val="center"/>
              <w:rPr>
                <w:b/>
                <w:color w:val="000000"/>
                <w:sz w:val="20"/>
                <w:szCs w:val="20"/>
              </w:rPr>
            </w:pPr>
          </w:p>
        </w:tc>
      </w:tr>
      <w:tr w:rsidR="007A6014" w:rsidRPr="001C500C" w:rsidDel="003B3A19" w14:paraId="46D1CFA0" w14:textId="6D1C8556" w:rsidTr="00162E48">
        <w:trPr>
          <w:trHeight w:val="270"/>
          <w:jc w:val="center"/>
        </w:trPr>
        <w:tc>
          <w:tcPr>
            <w:tcW w:w="634" w:type="dxa"/>
            <w:shd w:val="clear" w:color="auto" w:fill="auto"/>
          </w:tcPr>
          <w:p w14:paraId="7CCFDB61" w14:textId="1ECB7D43" w:rsidR="007A6014" w:rsidRPr="000F1D2A" w:rsidDel="003B3A19" w:rsidRDefault="007A6014" w:rsidP="007A6014">
            <w:pPr>
              <w:spacing w:after="0"/>
              <w:jc w:val="center"/>
              <w:rPr>
                <w:color w:val="000000"/>
                <w:sz w:val="20"/>
                <w:szCs w:val="20"/>
              </w:rPr>
            </w:pPr>
            <w:r>
              <w:rPr>
                <w:color w:val="000000"/>
                <w:sz w:val="20"/>
                <w:szCs w:val="20"/>
              </w:rPr>
              <w:t>9</w:t>
            </w:r>
          </w:p>
        </w:tc>
        <w:tc>
          <w:tcPr>
            <w:tcW w:w="7938" w:type="dxa"/>
            <w:shd w:val="clear" w:color="auto" w:fill="auto"/>
          </w:tcPr>
          <w:p w14:paraId="4D20087B" w14:textId="3DA9E475" w:rsidR="007A6014" w:rsidRPr="00872808" w:rsidDel="003B3A19" w:rsidRDefault="007A6014" w:rsidP="007A6014">
            <w:pPr>
              <w:spacing w:after="0"/>
              <w:rPr>
                <w:color w:val="000000"/>
                <w:sz w:val="20"/>
                <w:szCs w:val="20"/>
              </w:rPr>
            </w:pPr>
            <w:r w:rsidRPr="00F9656D">
              <w:rPr>
                <w:sz w:val="20"/>
                <w:szCs w:val="20"/>
              </w:rPr>
              <w:t>получение допуска ценных бумаг МИП к торгам на фондовой бирже</w:t>
            </w:r>
          </w:p>
        </w:tc>
        <w:tc>
          <w:tcPr>
            <w:tcW w:w="1276" w:type="dxa"/>
            <w:shd w:val="clear" w:color="auto" w:fill="auto"/>
          </w:tcPr>
          <w:p w14:paraId="60F2346B" w14:textId="0D897364" w:rsidR="007A6014" w:rsidRPr="001C500C" w:rsidDel="003B3A19" w:rsidRDefault="007A6014" w:rsidP="007A6014">
            <w:pPr>
              <w:spacing w:after="0"/>
              <w:jc w:val="center"/>
              <w:rPr>
                <w:b/>
                <w:color w:val="000000"/>
                <w:sz w:val="20"/>
                <w:szCs w:val="20"/>
              </w:rPr>
            </w:pPr>
          </w:p>
        </w:tc>
      </w:tr>
      <w:tr w:rsidR="00E07614" w:rsidRPr="001C500C" w14:paraId="0E2FD872" w14:textId="77777777" w:rsidTr="00A30489">
        <w:trPr>
          <w:trHeight w:val="270"/>
          <w:jc w:val="center"/>
        </w:trPr>
        <w:tc>
          <w:tcPr>
            <w:tcW w:w="634" w:type="dxa"/>
          </w:tcPr>
          <w:p w14:paraId="6114D470" w14:textId="77777777" w:rsidR="00E07614" w:rsidRPr="001C500C" w:rsidRDefault="00E07614" w:rsidP="00A30489">
            <w:pPr>
              <w:spacing w:after="0"/>
              <w:rPr>
                <w:color w:val="000000"/>
                <w:sz w:val="20"/>
                <w:szCs w:val="20"/>
              </w:rPr>
            </w:pPr>
          </w:p>
        </w:tc>
        <w:tc>
          <w:tcPr>
            <w:tcW w:w="7938" w:type="dxa"/>
          </w:tcPr>
          <w:p w14:paraId="7726C039" w14:textId="77777777" w:rsidR="00E07614" w:rsidRPr="001C500C" w:rsidRDefault="00E07614" w:rsidP="006F1B2F">
            <w:pPr>
              <w:jc w:val="left"/>
              <w:rPr>
                <w:b/>
              </w:rPr>
            </w:pPr>
            <w:bookmarkStart w:id="73" w:name="_Toc407360326"/>
            <w:bookmarkStart w:id="74" w:name="_Toc407365184"/>
            <w:r w:rsidRPr="001C500C">
              <w:rPr>
                <w:b/>
              </w:rPr>
              <w:t>ИТОГО:</w:t>
            </w:r>
            <w:bookmarkEnd w:id="73"/>
            <w:bookmarkEnd w:id="74"/>
          </w:p>
        </w:tc>
        <w:tc>
          <w:tcPr>
            <w:tcW w:w="1276" w:type="dxa"/>
          </w:tcPr>
          <w:p w14:paraId="24A94E5C" w14:textId="77777777" w:rsidR="00E07614" w:rsidRPr="001C500C" w:rsidRDefault="00E07614" w:rsidP="00A30489">
            <w:pPr>
              <w:spacing w:after="0"/>
              <w:jc w:val="center"/>
              <w:rPr>
                <w:b/>
                <w:color w:val="000000"/>
                <w:sz w:val="20"/>
                <w:szCs w:val="20"/>
              </w:rPr>
            </w:pPr>
          </w:p>
        </w:tc>
      </w:tr>
    </w:tbl>
    <w:p w14:paraId="5C8F49A8" w14:textId="77777777" w:rsidR="00DA7F80" w:rsidRDefault="00DA7F80" w:rsidP="00DA7F80">
      <w:pPr>
        <w:spacing w:after="0"/>
        <w:sectPr w:rsidR="00DA7F80" w:rsidSect="0087428D">
          <w:endnotePr>
            <w:numFmt w:val="decimal"/>
          </w:endnotePr>
          <w:pgSz w:w="11906" w:h="16838"/>
          <w:pgMar w:top="993" w:right="850" w:bottom="851" w:left="1701" w:header="708" w:footer="708" w:gutter="0"/>
          <w:cols w:space="708"/>
          <w:docGrid w:linePitch="360"/>
        </w:sectPr>
      </w:pPr>
      <w:bookmarkStart w:id="75" w:name="_Toc399838330"/>
      <w:bookmarkEnd w:id="72"/>
    </w:p>
    <w:p w14:paraId="00098D60" w14:textId="77777777" w:rsidR="00DA7F80" w:rsidRPr="001C500C" w:rsidRDefault="009B7C8A" w:rsidP="00DA7F80">
      <w:pPr>
        <w:jc w:val="right"/>
      </w:pPr>
      <w:r>
        <w:t>Приложение</w:t>
      </w:r>
      <w:r w:rsidR="00DA7F80" w:rsidRPr="001C500C">
        <w:t xml:space="preserve"> 2 к </w:t>
      </w:r>
      <w:r w:rsidRPr="001C500C">
        <w:t>Договору</w:t>
      </w:r>
      <w:bookmarkEnd w:id="75"/>
      <w:r w:rsidRPr="001C500C">
        <w:t xml:space="preserve"> </w:t>
      </w:r>
      <w:r w:rsidR="00DA7F80" w:rsidRPr="001C500C">
        <w:t>гранта</w:t>
      </w:r>
    </w:p>
    <w:p w14:paraId="0981391A" w14:textId="77777777" w:rsidR="00DA7F80" w:rsidRPr="001C500C" w:rsidRDefault="00DA7F80" w:rsidP="00DA7F80">
      <w:pPr>
        <w:rPr>
          <w:lang w:eastAsia="x-none"/>
        </w:rPr>
      </w:pPr>
    </w:p>
    <w:p w14:paraId="3D7847C7" w14:textId="77777777" w:rsidR="00DA7F80" w:rsidRPr="001C500C" w:rsidRDefault="00DA7F80" w:rsidP="00DA7F80">
      <w:pPr>
        <w:pStyle w:val="1"/>
        <w:jc w:val="both"/>
        <w:rPr>
          <w:lang w:eastAsia="x-none"/>
        </w:rPr>
      </w:pPr>
    </w:p>
    <w:p w14:paraId="4A6680AB" w14:textId="77777777" w:rsidR="00DA7F80" w:rsidRPr="001C500C" w:rsidRDefault="00DA7F80" w:rsidP="00DA7F80">
      <w:pPr>
        <w:jc w:val="center"/>
        <w:rPr>
          <w:b/>
        </w:rPr>
      </w:pPr>
      <w:bookmarkStart w:id="76" w:name="_Toc395716577"/>
      <w:bookmarkStart w:id="77" w:name="_Toc399829685"/>
      <w:bookmarkStart w:id="78" w:name="_Toc399838331"/>
      <w:bookmarkStart w:id="79" w:name="_Toc407360330"/>
      <w:bookmarkStart w:id="80" w:name="_Toc407365188"/>
      <w:r w:rsidRPr="001C500C">
        <w:rPr>
          <w:b/>
        </w:rPr>
        <w:t>КАЛЕНДАРНЫЙ ПЛАН ВЫПОЛНЕНИЯ ИННОВАЦИОННОГО ПРОЕКТА</w:t>
      </w:r>
      <w:bookmarkEnd w:id="76"/>
      <w:bookmarkEnd w:id="77"/>
      <w:bookmarkEnd w:id="78"/>
      <w:bookmarkEnd w:id="79"/>
      <w:bookmarkEnd w:id="80"/>
      <w:r w:rsidRPr="001C500C">
        <w:rPr>
          <w:b/>
        </w:rPr>
        <w:t xml:space="preserve"> </w:t>
      </w:r>
      <w:r w:rsidRPr="001C500C">
        <w:rPr>
          <w:b/>
        </w:rPr>
        <w:br/>
        <w:t>ЗА СЧЕТ СРЕДСТВ ГРАНТА</w:t>
      </w:r>
    </w:p>
    <w:p w14:paraId="5962EC8C" w14:textId="77777777" w:rsidR="00DA7F80" w:rsidRPr="001C500C" w:rsidRDefault="00DA7F80" w:rsidP="00DA7F80">
      <w:pPr>
        <w:rPr>
          <w:lang w:eastAsia="x-none"/>
        </w:rPr>
      </w:pPr>
    </w:p>
    <w:p w14:paraId="43199B30"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48636298" w14:textId="77777777" w:rsidR="00DA7F80" w:rsidRPr="001C500C" w:rsidRDefault="00DA7F80" w:rsidP="00DA7F80">
      <w:pPr>
        <w:rPr>
          <w:b/>
          <w:lang w:eastAsia="x-none"/>
        </w:rPr>
      </w:pPr>
    </w:p>
    <w:p w14:paraId="27CA391D" w14:textId="77777777" w:rsidR="00DA7F80" w:rsidRPr="001C500C" w:rsidRDefault="008A05F9" w:rsidP="00DA7F80">
      <w:pPr>
        <w:jc w:val="center"/>
        <w:rPr>
          <w:b/>
        </w:rPr>
      </w:pPr>
      <w:r>
        <w:rPr>
          <w:b/>
        </w:rPr>
        <w:t>Д</w:t>
      </w:r>
      <w:r w:rsidRPr="001C500C">
        <w:rPr>
          <w:b/>
        </w:rPr>
        <w:t>оговор</w:t>
      </w:r>
      <w:r>
        <w:rPr>
          <w:b/>
        </w:rPr>
        <w:t xml:space="preserve"> гранта</w:t>
      </w:r>
      <w:r w:rsidRPr="001C500C">
        <w:rPr>
          <w:b/>
        </w:rPr>
        <w:t xml:space="preserve"> </w:t>
      </w:r>
      <w:r w:rsidR="00DA7F80" w:rsidRPr="001C500C">
        <w:rPr>
          <w:b/>
        </w:rPr>
        <w:t>№ _________ от «__» ____________ 20___ г.</w:t>
      </w:r>
    </w:p>
    <w:p w14:paraId="062D802A" w14:textId="1A01B16B" w:rsidR="0052776E" w:rsidRPr="0052776E" w:rsidRDefault="0052776E" w:rsidP="0052776E">
      <w:pPr>
        <w:rPr>
          <w:bCs/>
          <w:lang w:eastAsia="x-none"/>
        </w:rPr>
      </w:pPr>
      <w:r>
        <w:rPr>
          <w:lang w:eastAsia="x-none"/>
        </w:rPr>
        <w:tab/>
      </w:r>
      <w:r w:rsidRPr="0052776E">
        <w:rPr>
          <w:bCs/>
          <w:lang w:eastAsia="x-none"/>
        </w:rPr>
        <w:t xml:space="preserve">Далее необходимо выбрать один из </w:t>
      </w:r>
      <w:r w:rsidR="00E27051">
        <w:rPr>
          <w:bCs/>
          <w:lang w:eastAsia="x-none"/>
        </w:rPr>
        <w:t>двух</w:t>
      </w:r>
      <w:r w:rsidR="00E27051" w:rsidRPr="0052776E">
        <w:rPr>
          <w:bCs/>
          <w:lang w:eastAsia="x-none"/>
        </w:rPr>
        <w:t xml:space="preserve"> </w:t>
      </w:r>
      <w:r w:rsidRPr="0052776E">
        <w:rPr>
          <w:bCs/>
          <w:lang w:eastAsia="x-none"/>
        </w:rPr>
        <w:t>вариантов в зависимости от срока выполнения работ:</w:t>
      </w:r>
    </w:p>
    <w:p w14:paraId="7F3900F8" w14:textId="0BFF537E" w:rsidR="0052776E" w:rsidRPr="0052776E" w:rsidRDefault="0052776E" w:rsidP="0052776E">
      <w:pPr>
        <w:numPr>
          <w:ilvl w:val="1"/>
          <w:numId w:val="4"/>
        </w:numPr>
        <w:rPr>
          <w:lang w:eastAsia="x-none"/>
        </w:rPr>
      </w:pPr>
      <w:r w:rsidRPr="0052776E">
        <w:rPr>
          <w:lang w:eastAsia="x-none"/>
        </w:rPr>
        <w:t xml:space="preserve">В случае заключения договора (соглашения) о предоставлении гранта на </w:t>
      </w:r>
      <w:r>
        <w:rPr>
          <w:lang w:eastAsia="x-none"/>
        </w:rPr>
        <w:t>12</w:t>
      </w:r>
      <w:r w:rsidRPr="0052776E">
        <w:rPr>
          <w:lang w:eastAsia="x-none"/>
        </w:rPr>
        <w:t xml:space="preserve"> месяцев (два этапа проекта, по </w:t>
      </w:r>
      <w:r>
        <w:rPr>
          <w:lang w:eastAsia="x-none"/>
        </w:rPr>
        <w:t>шесть месяцев</w:t>
      </w:r>
      <w:r w:rsidRPr="0052776E">
        <w:rPr>
          <w:lang w:eastAsia="x-none"/>
        </w:rPr>
        <w:t xml:space="preserve"> каждый)</w:t>
      </w: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0E7F4A" w:rsidRPr="00475CAF" w14:paraId="381E97DF" w14:textId="77777777" w:rsidTr="00B34756">
        <w:trPr>
          <w:trHeight w:val="377"/>
        </w:trPr>
        <w:tc>
          <w:tcPr>
            <w:tcW w:w="654" w:type="dxa"/>
            <w:vAlign w:val="center"/>
          </w:tcPr>
          <w:p w14:paraId="1998EBB4"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этапа</w:t>
            </w:r>
          </w:p>
        </w:tc>
        <w:tc>
          <w:tcPr>
            <w:tcW w:w="2599" w:type="dxa"/>
            <w:vAlign w:val="center"/>
          </w:tcPr>
          <w:p w14:paraId="1A970F2A" w14:textId="77A33842" w:rsidR="000E7F4A" w:rsidRPr="00A77873" w:rsidRDefault="000E7F4A" w:rsidP="00B34756">
            <w:pPr>
              <w:spacing w:after="0"/>
              <w:jc w:val="center"/>
              <w:rPr>
                <w:b/>
                <w:snapToGrid w:val="0"/>
                <w:color w:val="000000"/>
                <w:sz w:val="20"/>
                <w:szCs w:val="20"/>
              </w:rPr>
            </w:pPr>
            <w:r w:rsidRPr="00475CAF">
              <w:rPr>
                <w:b/>
                <w:snapToGrid w:val="0"/>
                <w:color w:val="000000"/>
                <w:sz w:val="20"/>
                <w:szCs w:val="20"/>
              </w:rPr>
              <w:t xml:space="preserve">Содержание этапов реализации Договора </w:t>
            </w:r>
            <w:r>
              <w:rPr>
                <w:b/>
                <w:snapToGrid w:val="0"/>
                <w:color w:val="000000"/>
                <w:sz w:val="20"/>
                <w:szCs w:val="20"/>
              </w:rPr>
              <w:t>гранта</w:t>
            </w:r>
            <w:r w:rsidR="00A77873" w:rsidRPr="00A77873">
              <w:rPr>
                <w:b/>
                <w:snapToGrid w:val="0"/>
                <w:color w:val="000000"/>
                <w:sz w:val="20"/>
                <w:szCs w:val="20"/>
              </w:rPr>
              <w:t>*</w:t>
            </w:r>
          </w:p>
        </w:tc>
        <w:tc>
          <w:tcPr>
            <w:tcW w:w="1973" w:type="dxa"/>
            <w:vAlign w:val="center"/>
          </w:tcPr>
          <w:p w14:paraId="302D8FA2"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Сроки выполнения этапов</w:t>
            </w:r>
          </w:p>
          <w:p w14:paraId="5EEBF75E" w14:textId="77777777" w:rsidR="000E7F4A" w:rsidRPr="00475CAF" w:rsidRDefault="000E7F4A" w:rsidP="00B34756">
            <w:pPr>
              <w:spacing w:after="0"/>
              <w:jc w:val="center"/>
              <w:rPr>
                <w:b/>
                <w:snapToGrid w:val="0"/>
                <w:color w:val="000000"/>
                <w:sz w:val="20"/>
                <w:szCs w:val="20"/>
                <w:lang w:val="en-US"/>
              </w:rPr>
            </w:pPr>
            <w:r w:rsidRPr="00475CAF">
              <w:rPr>
                <w:b/>
                <w:snapToGrid w:val="0"/>
                <w:color w:val="000000"/>
                <w:sz w:val="20"/>
                <w:szCs w:val="20"/>
              </w:rPr>
              <w:t>(мес.)</w:t>
            </w:r>
          </w:p>
        </w:tc>
        <w:tc>
          <w:tcPr>
            <w:tcW w:w="2138" w:type="dxa"/>
            <w:vAlign w:val="center"/>
          </w:tcPr>
          <w:p w14:paraId="1D7DAFDC"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Стоимость</w:t>
            </w:r>
          </w:p>
          <w:p w14:paraId="79D0552C"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этапа из средств Гранта (руб.)</w:t>
            </w:r>
          </w:p>
        </w:tc>
        <w:tc>
          <w:tcPr>
            <w:tcW w:w="2593" w:type="dxa"/>
            <w:vAlign w:val="center"/>
          </w:tcPr>
          <w:p w14:paraId="48607969" w14:textId="77777777" w:rsidR="000E7F4A" w:rsidRPr="00475CAF" w:rsidRDefault="000E7F4A" w:rsidP="00B34756">
            <w:pPr>
              <w:spacing w:after="0"/>
              <w:jc w:val="center"/>
              <w:rPr>
                <w:b/>
                <w:sz w:val="20"/>
                <w:szCs w:val="20"/>
              </w:rPr>
            </w:pPr>
            <w:r w:rsidRPr="00475CAF">
              <w:rPr>
                <w:b/>
                <w:sz w:val="20"/>
                <w:szCs w:val="20"/>
              </w:rPr>
              <w:t>Форма и вид отчетности по результатам этапа</w:t>
            </w:r>
          </w:p>
        </w:tc>
      </w:tr>
      <w:tr w:rsidR="000E7F4A" w:rsidRPr="00475CAF" w14:paraId="2E98756C" w14:textId="77777777" w:rsidTr="00B34756">
        <w:trPr>
          <w:trHeight w:val="561"/>
        </w:trPr>
        <w:tc>
          <w:tcPr>
            <w:tcW w:w="654" w:type="dxa"/>
          </w:tcPr>
          <w:p w14:paraId="08B520FA"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1</w:t>
            </w:r>
          </w:p>
        </w:tc>
        <w:tc>
          <w:tcPr>
            <w:tcW w:w="2599" w:type="dxa"/>
          </w:tcPr>
          <w:p w14:paraId="27BEDDEE" w14:textId="77777777" w:rsidR="000E7F4A" w:rsidRPr="00475CAF" w:rsidRDefault="000E7F4A" w:rsidP="00B34756">
            <w:pPr>
              <w:spacing w:after="0"/>
              <w:jc w:val="center"/>
              <w:rPr>
                <w:snapToGrid w:val="0"/>
                <w:color w:val="000000"/>
                <w:sz w:val="20"/>
                <w:szCs w:val="20"/>
              </w:rPr>
            </w:pPr>
          </w:p>
        </w:tc>
        <w:tc>
          <w:tcPr>
            <w:tcW w:w="1973" w:type="dxa"/>
          </w:tcPr>
          <w:p w14:paraId="6054B565" w14:textId="0F125A4A" w:rsidR="000E7F4A" w:rsidRPr="00475CAF" w:rsidRDefault="000E7F4A" w:rsidP="000E7F4A">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с даты подписания Договора гранта </w:t>
            </w:r>
          </w:p>
        </w:tc>
        <w:tc>
          <w:tcPr>
            <w:tcW w:w="2138" w:type="dxa"/>
          </w:tcPr>
          <w:p w14:paraId="2CBFDDE7"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50% от величины Гранта</w:t>
            </w:r>
          </w:p>
        </w:tc>
        <w:tc>
          <w:tcPr>
            <w:tcW w:w="2593" w:type="dxa"/>
          </w:tcPr>
          <w:p w14:paraId="57B0A435" w14:textId="77777777" w:rsidR="000E7F4A" w:rsidRPr="00475CAF" w:rsidRDefault="000E7F4A" w:rsidP="00B34756">
            <w:pPr>
              <w:spacing w:after="0"/>
              <w:jc w:val="center"/>
              <w:rPr>
                <w:sz w:val="20"/>
                <w:szCs w:val="20"/>
              </w:rPr>
            </w:pPr>
            <w:r w:rsidRPr="00475CAF">
              <w:rPr>
                <w:sz w:val="20"/>
                <w:szCs w:val="20"/>
              </w:rPr>
              <w:t>Финансовый отчет о выполнении первого этапа Договора гранта (включая финансовый отчет о расходовании не менее 50% внебюджетных средств), отчет о выполнении первого этапа Договора гранта, акт выполнения первого этапа Договора гранта</w:t>
            </w:r>
          </w:p>
        </w:tc>
      </w:tr>
      <w:tr w:rsidR="000E7F4A" w:rsidRPr="00475CAF" w14:paraId="53977F9E" w14:textId="77777777" w:rsidTr="00B34756">
        <w:trPr>
          <w:trHeight w:val="733"/>
        </w:trPr>
        <w:tc>
          <w:tcPr>
            <w:tcW w:w="654" w:type="dxa"/>
          </w:tcPr>
          <w:p w14:paraId="29DD86DA"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2</w:t>
            </w:r>
          </w:p>
        </w:tc>
        <w:tc>
          <w:tcPr>
            <w:tcW w:w="2599" w:type="dxa"/>
          </w:tcPr>
          <w:p w14:paraId="328B3223" w14:textId="77777777" w:rsidR="000E7F4A" w:rsidRPr="00475CAF" w:rsidRDefault="000E7F4A" w:rsidP="00B34756">
            <w:pPr>
              <w:spacing w:after="0"/>
              <w:jc w:val="center"/>
              <w:rPr>
                <w:snapToGrid w:val="0"/>
                <w:color w:val="000000"/>
                <w:sz w:val="20"/>
                <w:szCs w:val="20"/>
              </w:rPr>
            </w:pPr>
          </w:p>
        </w:tc>
        <w:tc>
          <w:tcPr>
            <w:tcW w:w="1973" w:type="dxa"/>
          </w:tcPr>
          <w:p w14:paraId="210F337F" w14:textId="0267A92B" w:rsidR="000E7F4A" w:rsidRPr="00475CAF" w:rsidRDefault="000E7F4A" w:rsidP="000E7F4A">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5F374D40" w14:textId="77777777" w:rsidR="000E7F4A" w:rsidRPr="00475CAF" w:rsidRDefault="000E7F4A" w:rsidP="00B34756">
            <w:pPr>
              <w:spacing w:after="0"/>
              <w:jc w:val="center"/>
              <w:rPr>
                <w:snapToGrid w:val="0"/>
                <w:color w:val="000000"/>
                <w:sz w:val="20"/>
                <w:szCs w:val="20"/>
              </w:rPr>
            </w:pPr>
            <w:r>
              <w:rPr>
                <w:snapToGrid w:val="0"/>
                <w:color w:val="000000"/>
                <w:sz w:val="20"/>
                <w:szCs w:val="20"/>
              </w:rPr>
              <w:t>50</w:t>
            </w:r>
            <w:r w:rsidRPr="00475CAF">
              <w:rPr>
                <w:snapToGrid w:val="0"/>
                <w:color w:val="000000"/>
                <w:sz w:val="20"/>
                <w:szCs w:val="20"/>
              </w:rPr>
              <w:t>% от величины Гранта</w:t>
            </w:r>
          </w:p>
        </w:tc>
        <w:tc>
          <w:tcPr>
            <w:tcW w:w="2593" w:type="dxa"/>
          </w:tcPr>
          <w:p w14:paraId="679B8057"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второго этапа Договора гранта (включая финансовый отчет о расходовании оставшейся части внебюджетных средств), отчет о выполнении второго этапа Договора гранта, акт выполнения второго этапа Договора гранта, отчет о целевом использовании средств Гранта  </w:t>
            </w:r>
          </w:p>
        </w:tc>
      </w:tr>
      <w:tr w:rsidR="000E7F4A" w:rsidRPr="00475CAF" w14:paraId="2DA24603" w14:textId="77777777" w:rsidTr="00B34756">
        <w:trPr>
          <w:trHeight w:val="541"/>
        </w:trPr>
        <w:tc>
          <w:tcPr>
            <w:tcW w:w="654" w:type="dxa"/>
          </w:tcPr>
          <w:p w14:paraId="7607AD75" w14:textId="77777777" w:rsidR="000E7F4A" w:rsidRPr="00475CAF" w:rsidRDefault="000E7F4A" w:rsidP="00B34756">
            <w:pPr>
              <w:spacing w:after="0"/>
              <w:jc w:val="center"/>
              <w:rPr>
                <w:snapToGrid w:val="0"/>
                <w:color w:val="000000"/>
                <w:sz w:val="20"/>
                <w:szCs w:val="20"/>
              </w:rPr>
            </w:pPr>
          </w:p>
        </w:tc>
        <w:tc>
          <w:tcPr>
            <w:tcW w:w="2599" w:type="dxa"/>
          </w:tcPr>
          <w:p w14:paraId="1F965246" w14:textId="77777777" w:rsidR="000E7F4A" w:rsidRPr="00475CAF" w:rsidRDefault="000E7F4A" w:rsidP="00B34756">
            <w:pPr>
              <w:spacing w:after="0"/>
              <w:jc w:val="center"/>
              <w:rPr>
                <w:b/>
                <w:snapToGrid w:val="0"/>
                <w:color w:val="000000"/>
                <w:sz w:val="20"/>
                <w:szCs w:val="20"/>
              </w:rPr>
            </w:pPr>
          </w:p>
          <w:p w14:paraId="64DF0924"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ИТОГО:</w:t>
            </w:r>
          </w:p>
        </w:tc>
        <w:tc>
          <w:tcPr>
            <w:tcW w:w="1973" w:type="dxa"/>
          </w:tcPr>
          <w:p w14:paraId="5B6E8F61" w14:textId="77777777" w:rsidR="000E7F4A" w:rsidRPr="00475CAF" w:rsidRDefault="000E7F4A" w:rsidP="00B34756">
            <w:pPr>
              <w:spacing w:after="0"/>
              <w:jc w:val="center"/>
              <w:rPr>
                <w:b/>
                <w:snapToGrid w:val="0"/>
                <w:color w:val="000000"/>
                <w:sz w:val="20"/>
                <w:szCs w:val="20"/>
              </w:rPr>
            </w:pPr>
          </w:p>
          <w:p w14:paraId="3B7F6C42" w14:textId="414AB1D4" w:rsidR="000E7F4A" w:rsidRPr="00475CAF" w:rsidRDefault="000E7F4A" w:rsidP="00B34756">
            <w:pPr>
              <w:spacing w:after="0"/>
              <w:jc w:val="center"/>
              <w:rPr>
                <w:b/>
                <w:snapToGrid w:val="0"/>
                <w:color w:val="000000"/>
                <w:sz w:val="20"/>
                <w:szCs w:val="20"/>
              </w:rPr>
            </w:pPr>
            <w:r>
              <w:rPr>
                <w:b/>
                <w:snapToGrid w:val="0"/>
                <w:color w:val="000000"/>
                <w:sz w:val="20"/>
                <w:szCs w:val="20"/>
              </w:rPr>
              <w:t>не более 12</w:t>
            </w:r>
            <w:r w:rsidRPr="00475CAF">
              <w:rPr>
                <w:b/>
                <w:snapToGrid w:val="0"/>
                <w:color w:val="000000"/>
                <w:sz w:val="20"/>
                <w:szCs w:val="20"/>
              </w:rPr>
              <w:t xml:space="preserve"> мес.</w:t>
            </w:r>
          </w:p>
        </w:tc>
        <w:tc>
          <w:tcPr>
            <w:tcW w:w="2138" w:type="dxa"/>
          </w:tcPr>
          <w:p w14:paraId="2268E8A9"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100% от величины Гранта</w:t>
            </w:r>
          </w:p>
        </w:tc>
        <w:tc>
          <w:tcPr>
            <w:tcW w:w="2593" w:type="dxa"/>
          </w:tcPr>
          <w:p w14:paraId="2DB25637" w14:textId="77777777" w:rsidR="000E7F4A" w:rsidRPr="00475CAF" w:rsidRDefault="000E7F4A" w:rsidP="00B34756">
            <w:pPr>
              <w:spacing w:after="0"/>
              <w:jc w:val="center"/>
              <w:rPr>
                <w:b/>
                <w:sz w:val="20"/>
                <w:szCs w:val="20"/>
              </w:rPr>
            </w:pPr>
          </w:p>
        </w:tc>
      </w:tr>
    </w:tbl>
    <w:p w14:paraId="48E72593" w14:textId="0CF86246" w:rsidR="0052776E" w:rsidRPr="00A77873" w:rsidRDefault="00A77873" w:rsidP="00A77873">
      <w:pPr>
        <w:jc w:val="left"/>
        <w:rPr>
          <w:sz w:val="22"/>
          <w:szCs w:val="22"/>
          <w:lang w:eastAsia="x-none"/>
        </w:rPr>
      </w:pPr>
      <w:r w:rsidRPr="001C500C">
        <w:rPr>
          <w:sz w:val="22"/>
          <w:szCs w:val="22"/>
          <w:lang w:eastAsia="x-none"/>
        </w:rPr>
        <w:t>* указываются работы, выполняемые за средства гранта.</w:t>
      </w:r>
    </w:p>
    <w:p w14:paraId="39E0DB5F" w14:textId="77777777" w:rsidR="0052776E" w:rsidRPr="000E7F4A" w:rsidRDefault="0052776E" w:rsidP="000E7F4A">
      <w:pPr>
        <w:ind w:left="1080"/>
        <w:rPr>
          <w:lang w:eastAsia="x-none"/>
        </w:rPr>
      </w:pPr>
    </w:p>
    <w:p w14:paraId="581B4C2D" w14:textId="1800FB8D" w:rsidR="0052776E" w:rsidRPr="0052776E" w:rsidRDefault="0052776E" w:rsidP="000E7F4A">
      <w:pPr>
        <w:numPr>
          <w:ilvl w:val="1"/>
          <w:numId w:val="4"/>
        </w:numPr>
        <w:rPr>
          <w:lang w:eastAsia="x-none"/>
        </w:rPr>
      </w:pPr>
      <w:r w:rsidRPr="0052776E">
        <w:rPr>
          <w:lang w:eastAsia="x-none"/>
        </w:rPr>
        <w:t xml:space="preserve">В случае заключения договора (соглашения) о предоставлении гранта на </w:t>
      </w:r>
      <w:r w:rsidR="000E7F4A">
        <w:rPr>
          <w:lang w:eastAsia="x-none"/>
        </w:rPr>
        <w:t>18</w:t>
      </w:r>
      <w:r w:rsidRPr="0052776E">
        <w:rPr>
          <w:lang w:eastAsia="x-none"/>
        </w:rPr>
        <w:t xml:space="preserve"> месяцев (</w:t>
      </w:r>
      <w:r w:rsidR="000E7F4A">
        <w:rPr>
          <w:lang w:eastAsia="x-none"/>
        </w:rPr>
        <w:t>три</w:t>
      </w:r>
      <w:r w:rsidRPr="0052776E">
        <w:rPr>
          <w:lang w:eastAsia="x-none"/>
        </w:rPr>
        <w:t xml:space="preserve"> этапа проекта, по </w:t>
      </w:r>
      <w:r w:rsidR="000E7F4A">
        <w:rPr>
          <w:lang w:eastAsia="x-none"/>
        </w:rPr>
        <w:t>шесть</w:t>
      </w:r>
      <w:r>
        <w:rPr>
          <w:lang w:eastAsia="x-none"/>
        </w:rPr>
        <w:t xml:space="preserve"> месяц</w:t>
      </w:r>
      <w:r w:rsidR="000E7F4A">
        <w:rPr>
          <w:lang w:eastAsia="x-none"/>
        </w:rPr>
        <w:t>ев</w:t>
      </w:r>
      <w:r w:rsidRPr="0052776E">
        <w:rPr>
          <w:lang w:eastAsia="x-none"/>
        </w:rPr>
        <w:t xml:space="preserve"> каждый)</w:t>
      </w: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0E7F4A" w:rsidRPr="00475CAF" w14:paraId="611C596C" w14:textId="77777777" w:rsidTr="00B34756">
        <w:trPr>
          <w:trHeight w:val="377"/>
        </w:trPr>
        <w:tc>
          <w:tcPr>
            <w:tcW w:w="654" w:type="dxa"/>
            <w:vAlign w:val="center"/>
          </w:tcPr>
          <w:p w14:paraId="04164D8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этапа</w:t>
            </w:r>
          </w:p>
        </w:tc>
        <w:tc>
          <w:tcPr>
            <w:tcW w:w="2599" w:type="dxa"/>
            <w:vAlign w:val="center"/>
          </w:tcPr>
          <w:p w14:paraId="66A85E5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xml:space="preserve">Содержание этапов реализации Договора </w:t>
            </w:r>
            <w:r>
              <w:rPr>
                <w:b/>
                <w:snapToGrid w:val="0"/>
                <w:color w:val="000000"/>
                <w:sz w:val="20"/>
                <w:szCs w:val="20"/>
              </w:rPr>
              <w:t>гранта</w:t>
            </w:r>
          </w:p>
        </w:tc>
        <w:tc>
          <w:tcPr>
            <w:tcW w:w="1973" w:type="dxa"/>
            <w:vAlign w:val="center"/>
          </w:tcPr>
          <w:p w14:paraId="643777C8"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Сроки выполнения этапов</w:t>
            </w:r>
          </w:p>
          <w:p w14:paraId="3EFB277F" w14:textId="77777777" w:rsidR="000E7F4A" w:rsidRPr="00475CAF" w:rsidRDefault="000E7F4A" w:rsidP="00B34756">
            <w:pPr>
              <w:spacing w:after="0"/>
              <w:jc w:val="center"/>
              <w:rPr>
                <w:b/>
                <w:snapToGrid w:val="0"/>
                <w:color w:val="000000"/>
                <w:sz w:val="20"/>
                <w:szCs w:val="20"/>
                <w:lang w:val="en-US"/>
              </w:rPr>
            </w:pPr>
            <w:r w:rsidRPr="00475CAF">
              <w:rPr>
                <w:b/>
                <w:snapToGrid w:val="0"/>
                <w:color w:val="000000"/>
                <w:sz w:val="20"/>
                <w:szCs w:val="20"/>
              </w:rPr>
              <w:t>(мес.)</w:t>
            </w:r>
          </w:p>
        </w:tc>
        <w:tc>
          <w:tcPr>
            <w:tcW w:w="2138" w:type="dxa"/>
            <w:vAlign w:val="center"/>
          </w:tcPr>
          <w:p w14:paraId="442705EF"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Стоимость</w:t>
            </w:r>
          </w:p>
          <w:p w14:paraId="281B70A7"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этапа из средств Гранта (руб.)</w:t>
            </w:r>
          </w:p>
        </w:tc>
        <w:tc>
          <w:tcPr>
            <w:tcW w:w="2593" w:type="dxa"/>
            <w:vAlign w:val="center"/>
          </w:tcPr>
          <w:p w14:paraId="3FBD6D71" w14:textId="77777777" w:rsidR="000E7F4A" w:rsidRPr="00475CAF" w:rsidRDefault="000E7F4A" w:rsidP="00B34756">
            <w:pPr>
              <w:spacing w:after="0"/>
              <w:jc w:val="center"/>
              <w:rPr>
                <w:b/>
                <w:sz w:val="20"/>
                <w:szCs w:val="20"/>
              </w:rPr>
            </w:pPr>
            <w:r w:rsidRPr="00475CAF">
              <w:rPr>
                <w:b/>
                <w:sz w:val="20"/>
                <w:szCs w:val="20"/>
              </w:rPr>
              <w:t>Форма и вид отчетности по результатам этапа</w:t>
            </w:r>
          </w:p>
        </w:tc>
      </w:tr>
      <w:tr w:rsidR="000E7F4A" w:rsidRPr="00475CAF" w14:paraId="6E6D0621" w14:textId="77777777" w:rsidTr="00B34756">
        <w:trPr>
          <w:trHeight w:val="561"/>
        </w:trPr>
        <w:tc>
          <w:tcPr>
            <w:tcW w:w="654" w:type="dxa"/>
          </w:tcPr>
          <w:p w14:paraId="179F681E"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1</w:t>
            </w:r>
          </w:p>
        </w:tc>
        <w:tc>
          <w:tcPr>
            <w:tcW w:w="2599" w:type="dxa"/>
          </w:tcPr>
          <w:p w14:paraId="5969FF3E" w14:textId="77777777" w:rsidR="000E7F4A" w:rsidRPr="00475CAF" w:rsidRDefault="000E7F4A" w:rsidP="00B34756">
            <w:pPr>
              <w:spacing w:after="0"/>
              <w:jc w:val="center"/>
              <w:rPr>
                <w:snapToGrid w:val="0"/>
                <w:color w:val="000000"/>
                <w:sz w:val="20"/>
                <w:szCs w:val="20"/>
              </w:rPr>
            </w:pPr>
          </w:p>
        </w:tc>
        <w:tc>
          <w:tcPr>
            <w:tcW w:w="1973" w:type="dxa"/>
          </w:tcPr>
          <w:p w14:paraId="5271DE24" w14:textId="77777777" w:rsidR="000E7F4A" w:rsidRPr="00475CAF"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с даты подписания Договора гранта </w:t>
            </w:r>
          </w:p>
        </w:tc>
        <w:tc>
          <w:tcPr>
            <w:tcW w:w="2138" w:type="dxa"/>
          </w:tcPr>
          <w:p w14:paraId="7563E524" w14:textId="77777777" w:rsidR="000E7F4A" w:rsidRPr="00475CAF" w:rsidRDefault="000E7F4A" w:rsidP="00B34756">
            <w:pPr>
              <w:spacing w:after="0"/>
              <w:jc w:val="center"/>
              <w:rPr>
                <w:snapToGrid w:val="0"/>
                <w:color w:val="000000"/>
                <w:sz w:val="20"/>
                <w:szCs w:val="20"/>
              </w:rPr>
            </w:pPr>
            <w:r>
              <w:rPr>
                <w:snapToGrid w:val="0"/>
                <w:color w:val="000000"/>
                <w:sz w:val="20"/>
                <w:szCs w:val="20"/>
              </w:rPr>
              <w:t>30</w:t>
            </w:r>
            <w:r w:rsidRPr="00475CAF">
              <w:rPr>
                <w:snapToGrid w:val="0"/>
                <w:color w:val="000000"/>
                <w:sz w:val="20"/>
                <w:szCs w:val="20"/>
              </w:rPr>
              <w:t>% от величины Гранта</w:t>
            </w:r>
          </w:p>
        </w:tc>
        <w:tc>
          <w:tcPr>
            <w:tcW w:w="2593" w:type="dxa"/>
          </w:tcPr>
          <w:p w14:paraId="145A7CA8" w14:textId="77777777" w:rsidR="000E7F4A" w:rsidRPr="00475CAF" w:rsidRDefault="000E7F4A" w:rsidP="00B34756">
            <w:pPr>
              <w:spacing w:after="0"/>
              <w:jc w:val="center"/>
              <w:rPr>
                <w:sz w:val="20"/>
                <w:szCs w:val="20"/>
              </w:rPr>
            </w:pPr>
            <w:r w:rsidRPr="00475CAF">
              <w:rPr>
                <w:sz w:val="20"/>
                <w:szCs w:val="20"/>
              </w:rPr>
              <w:t>Финансовый отчет о выполнении первого этапа Договора гранта (включая финансовый отчет о расходовании не менее 50% внебюджетных средств), отчет о выполнении первого этапа Договора гранта, акт выполнения первого этапа Договора гранта</w:t>
            </w:r>
          </w:p>
        </w:tc>
      </w:tr>
      <w:tr w:rsidR="000E7F4A" w:rsidRPr="00475CAF" w14:paraId="59E275C4" w14:textId="77777777" w:rsidTr="00B34756">
        <w:trPr>
          <w:trHeight w:val="733"/>
        </w:trPr>
        <w:tc>
          <w:tcPr>
            <w:tcW w:w="654" w:type="dxa"/>
          </w:tcPr>
          <w:p w14:paraId="67911CAB"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2</w:t>
            </w:r>
          </w:p>
        </w:tc>
        <w:tc>
          <w:tcPr>
            <w:tcW w:w="2599" w:type="dxa"/>
          </w:tcPr>
          <w:p w14:paraId="4505AF8D" w14:textId="77777777" w:rsidR="000E7F4A" w:rsidRPr="00475CAF" w:rsidRDefault="000E7F4A" w:rsidP="00B34756">
            <w:pPr>
              <w:spacing w:after="0"/>
              <w:jc w:val="center"/>
              <w:rPr>
                <w:snapToGrid w:val="0"/>
                <w:color w:val="000000"/>
                <w:sz w:val="20"/>
                <w:szCs w:val="20"/>
              </w:rPr>
            </w:pPr>
          </w:p>
        </w:tc>
        <w:tc>
          <w:tcPr>
            <w:tcW w:w="1973" w:type="dxa"/>
          </w:tcPr>
          <w:p w14:paraId="062C8F7D" w14:textId="77777777" w:rsidR="000E7F4A" w:rsidRPr="00475CAF"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76896B06" w14:textId="77777777" w:rsidR="000E7F4A" w:rsidRPr="00475CAF" w:rsidRDefault="000E7F4A" w:rsidP="00B34756">
            <w:pPr>
              <w:spacing w:after="0"/>
              <w:jc w:val="center"/>
              <w:rPr>
                <w:snapToGrid w:val="0"/>
                <w:color w:val="000000"/>
                <w:sz w:val="20"/>
                <w:szCs w:val="20"/>
              </w:rPr>
            </w:pPr>
            <w:r>
              <w:rPr>
                <w:snapToGrid w:val="0"/>
                <w:color w:val="000000"/>
                <w:sz w:val="20"/>
                <w:szCs w:val="20"/>
              </w:rPr>
              <w:t>35</w:t>
            </w:r>
            <w:r w:rsidRPr="00475CAF">
              <w:rPr>
                <w:snapToGrid w:val="0"/>
                <w:color w:val="000000"/>
                <w:sz w:val="20"/>
                <w:szCs w:val="20"/>
              </w:rPr>
              <w:t>% от величины Гранта</w:t>
            </w:r>
          </w:p>
        </w:tc>
        <w:tc>
          <w:tcPr>
            <w:tcW w:w="2593" w:type="dxa"/>
          </w:tcPr>
          <w:p w14:paraId="10DBC35D"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w:t>
            </w:r>
            <w:r>
              <w:rPr>
                <w:sz w:val="20"/>
                <w:szCs w:val="20"/>
              </w:rPr>
              <w:t>второго</w:t>
            </w:r>
            <w:r w:rsidRPr="00475CAF">
              <w:rPr>
                <w:sz w:val="20"/>
                <w:szCs w:val="20"/>
              </w:rPr>
              <w:t xml:space="preserve"> этапа Договора гранта (включая финансовый отчет о расходовании не менее </w:t>
            </w:r>
            <w:r>
              <w:rPr>
                <w:sz w:val="20"/>
                <w:szCs w:val="20"/>
              </w:rPr>
              <w:t>35</w:t>
            </w:r>
            <w:r w:rsidRPr="00475CAF">
              <w:rPr>
                <w:sz w:val="20"/>
                <w:szCs w:val="20"/>
              </w:rPr>
              <w:t xml:space="preserve">% внебюджетных средств), отчет о выполнении </w:t>
            </w:r>
            <w:r>
              <w:rPr>
                <w:sz w:val="20"/>
                <w:szCs w:val="20"/>
              </w:rPr>
              <w:t>второго</w:t>
            </w:r>
            <w:r w:rsidRPr="00475CAF">
              <w:rPr>
                <w:sz w:val="20"/>
                <w:szCs w:val="20"/>
              </w:rPr>
              <w:t xml:space="preserve"> этапа Договора гранта, акт выполнения </w:t>
            </w:r>
            <w:r>
              <w:rPr>
                <w:sz w:val="20"/>
                <w:szCs w:val="20"/>
              </w:rPr>
              <w:t>второго</w:t>
            </w:r>
            <w:r w:rsidRPr="00475CAF">
              <w:rPr>
                <w:sz w:val="20"/>
                <w:szCs w:val="20"/>
              </w:rPr>
              <w:t xml:space="preserve"> этапа Договора гранта</w:t>
            </w:r>
          </w:p>
        </w:tc>
      </w:tr>
      <w:tr w:rsidR="000E7F4A" w:rsidRPr="00475CAF" w14:paraId="06395F86" w14:textId="77777777" w:rsidTr="00B34756">
        <w:trPr>
          <w:trHeight w:val="733"/>
        </w:trPr>
        <w:tc>
          <w:tcPr>
            <w:tcW w:w="654" w:type="dxa"/>
          </w:tcPr>
          <w:p w14:paraId="5FCCB5C5" w14:textId="77777777" w:rsidR="000E7F4A" w:rsidRPr="00475CAF" w:rsidRDefault="000E7F4A" w:rsidP="00B34756">
            <w:pPr>
              <w:spacing w:after="0"/>
              <w:jc w:val="center"/>
              <w:rPr>
                <w:snapToGrid w:val="0"/>
                <w:color w:val="000000"/>
                <w:sz w:val="20"/>
                <w:szCs w:val="20"/>
              </w:rPr>
            </w:pPr>
            <w:r>
              <w:rPr>
                <w:snapToGrid w:val="0"/>
                <w:color w:val="000000"/>
                <w:sz w:val="20"/>
                <w:szCs w:val="20"/>
              </w:rPr>
              <w:t>3</w:t>
            </w:r>
          </w:p>
        </w:tc>
        <w:tc>
          <w:tcPr>
            <w:tcW w:w="2599" w:type="dxa"/>
          </w:tcPr>
          <w:p w14:paraId="4B66310A" w14:textId="77777777" w:rsidR="000E7F4A" w:rsidRPr="00475CAF" w:rsidRDefault="000E7F4A" w:rsidP="00B34756">
            <w:pPr>
              <w:spacing w:after="0"/>
              <w:jc w:val="center"/>
              <w:rPr>
                <w:snapToGrid w:val="0"/>
                <w:color w:val="000000"/>
                <w:sz w:val="20"/>
                <w:szCs w:val="20"/>
              </w:rPr>
            </w:pPr>
          </w:p>
        </w:tc>
        <w:tc>
          <w:tcPr>
            <w:tcW w:w="1973" w:type="dxa"/>
          </w:tcPr>
          <w:p w14:paraId="2A742ABF" w14:textId="77777777" w:rsidR="000E7F4A"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45989A42" w14:textId="77777777" w:rsidR="000E7F4A" w:rsidRDefault="000E7F4A" w:rsidP="00B34756">
            <w:pPr>
              <w:spacing w:after="0"/>
              <w:jc w:val="center"/>
              <w:rPr>
                <w:snapToGrid w:val="0"/>
                <w:color w:val="000000"/>
                <w:sz w:val="20"/>
                <w:szCs w:val="20"/>
              </w:rPr>
            </w:pPr>
            <w:r>
              <w:rPr>
                <w:snapToGrid w:val="0"/>
                <w:color w:val="000000"/>
                <w:sz w:val="20"/>
                <w:szCs w:val="20"/>
              </w:rPr>
              <w:t>35</w:t>
            </w:r>
            <w:r w:rsidRPr="00475CAF">
              <w:rPr>
                <w:snapToGrid w:val="0"/>
                <w:color w:val="000000"/>
                <w:sz w:val="20"/>
                <w:szCs w:val="20"/>
              </w:rPr>
              <w:t>% от величины Гранта</w:t>
            </w:r>
          </w:p>
        </w:tc>
        <w:tc>
          <w:tcPr>
            <w:tcW w:w="2593" w:type="dxa"/>
          </w:tcPr>
          <w:p w14:paraId="0A62AAA6"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w:t>
            </w:r>
            <w:r>
              <w:rPr>
                <w:sz w:val="20"/>
                <w:szCs w:val="20"/>
              </w:rPr>
              <w:t>третьего</w:t>
            </w:r>
            <w:r w:rsidRPr="00475CAF">
              <w:rPr>
                <w:sz w:val="20"/>
                <w:szCs w:val="20"/>
              </w:rPr>
              <w:t xml:space="preserve"> этапа Договора гранта (включая финансовый отчет о расходовании оставшейся части внебюджетных средств), отчет о выполнении </w:t>
            </w:r>
            <w:r>
              <w:rPr>
                <w:sz w:val="20"/>
                <w:szCs w:val="20"/>
              </w:rPr>
              <w:t>третьего</w:t>
            </w:r>
            <w:r w:rsidRPr="00475CAF">
              <w:rPr>
                <w:sz w:val="20"/>
                <w:szCs w:val="20"/>
              </w:rPr>
              <w:t xml:space="preserve"> этапа Договора гранта, акт выполнения </w:t>
            </w:r>
            <w:r>
              <w:rPr>
                <w:sz w:val="20"/>
                <w:szCs w:val="20"/>
              </w:rPr>
              <w:t>третьего</w:t>
            </w:r>
            <w:r w:rsidRPr="00475CAF">
              <w:rPr>
                <w:sz w:val="20"/>
                <w:szCs w:val="20"/>
              </w:rPr>
              <w:t xml:space="preserve"> этапа Договора гранта, отчет о целевом использовании средств Гранта  </w:t>
            </w:r>
          </w:p>
        </w:tc>
      </w:tr>
      <w:tr w:rsidR="000E7F4A" w:rsidRPr="00475CAF" w14:paraId="4B36DD95" w14:textId="77777777" w:rsidTr="00B34756">
        <w:trPr>
          <w:trHeight w:val="541"/>
        </w:trPr>
        <w:tc>
          <w:tcPr>
            <w:tcW w:w="654" w:type="dxa"/>
          </w:tcPr>
          <w:p w14:paraId="62125A84" w14:textId="77777777" w:rsidR="000E7F4A" w:rsidRPr="00475CAF" w:rsidRDefault="000E7F4A" w:rsidP="00B34756">
            <w:pPr>
              <w:spacing w:after="0"/>
              <w:jc w:val="center"/>
              <w:rPr>
                <w:snapToGrid w:val="0"/>
                <w:color w:val="000000"/>
                <w:sz w:val="20"/>
                <w:szCs w:val="20"/>
              </w:rPr>
            </w:pPr>
          </w:p>
        </w:tc>
        <w:tc>
          <w:tcPr>
            <w:tcW w:w="2599" w:type="dxa"/>
          </w:tcPr>
          <w:p w14:paraId="752754B0" w14:textId="77777777" w:rsidR="000E7F4A" w:rsidRPr="00475CAF" w:rsidRDefault="000E7F4A" w:rsidP="00B34756">
            <w:pPr>
              <w:spacing w:after="0"/>
              <w:jc w:val="center"/>
              <w:rPr>
                <w:b/>
                <w:snapToGrid w:val="0"/>
                <w:color w:val="000000"/>
                <w:sz w:val="20"/>
                <w:szCs w:val="20"/>
              </w:rPr>
            </w:pPr>
          </w:p>
          <w:p w14:paraId="00E8E2DF"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ИТОГО:</w:t>
            </w:r>
          </w:p>
        </w:tc>
        <w:tc>
          <w:tcPr>
            <w:tcW w:w="1973" w:type="dxa"/>
          </w:tcPr>
          <w:p w14:paraId="01542D1A" w14:textId="77777777" w:rsidR="000E7F4A" w:rsidRPr="00475CAF" w:rsidRDefault="000E7F4A" w:rsidP="00B34756">
            <w:pPr>
              <w:spacing w:after="0"/>
              <w:jc w:val="center"/>
              <w:rPr>
                <w:b/>
                <w:snapToGrid w:val="0"/>
                <w:color w:val="000000"/>
                <w:sz w:val="20"/>
                <w:szCs w:val="20"/>
              </w:rPr>
            </w:pPr>
          </w:p>
          <w:p w14:paraId="1552F8BE" w14:textId="77777777" w:rsidR="000E7F4A" w:rsidRPr="00475CAF" w:rsidRDefault="000E7F4A" w:rsidP="00B34756">
            <w:pPr>
              <w:spacing w:after="0"/>
              <w:jc w:val="center"/>
              <w:rPr>
                <w:b/>
                <w:snapToGrid w:val="0"/>
                <w:color w:val="000000"/>
                <w:sz w:val="20"/>
                <w:szCs w:val="20"/>
              </w:rPr>
            </w:pPr>
            <w:r>
              <w:rPr>
                <w:b/>
                <w:snapToGrid w:val="0"/>
                <w:color w:val="000000"/>
                <w:sz w:val="20"/>
                <w:szCs w:val="20"/>
              </w:rPr>
              <w:t>не более 18</w:t>
            </w:r>
            <w:r w:rsidRPr="00475CAF">
              <w:rPr>
                <w:b/>
                <w:snapToGrid w:val="0"/>
                <w:color w:val="000000"/>
                <w:sz w:val="20"/>
                <w:szCs w:val="20"/>
              </w:rPr>
              <w:t xml:space="preserve"> мес.</w:t>
            </w:r>
          </w:p>
        </w:tc>
        <w:tc>
          <w:tcPr>
            <w:tcW w:w="2138" w:type="dxa"/>
          </w:tcPr>
          <w:p w14:paraId="2B1D5C2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100% от величины Гранта</w:t>
            </w:r>
          </w:p>
        </w:tc>
        <w:tc>
          <w:tcPr>
            <w:tcW w:w="2593" w:type="dxa"/>
          </w:tcPr>
          <w:p w14:paraId="2064845E" w14:textId="77777777" w:rsidR="000E7F4A" w:rsidRPr="00475CAF" w:rsidRDefault="000E7F4A" w:rsidP="00B34756">
            <w:pPr>
              <w:spacing w:after="0"/>
              <w:jc w:val="center"/>
              <w:rPr>
                <w:b/>
                <w:sz w:val="20"/>
                <w:szCs w:val="20"/>
              </w:rPr>
            </w:pPr>
          </w:p>
        </w:tc>
      </w:tr>
    </w:tbl>
    <w:p w14:paraId="3875187B" w14:textId="77777777" w:rsidR="0052776E" w:rsidRPr="001C500C" w:rsidRDefault="0052776E" w:rsidP="00DA7F80">
      <w:pPr>
        <w:jc w:val="left"/>
        <w:rPr>
          <w:sz w:val="22"/>
          <w:szCs w:val="22"/>
          <w:lang w:eastAsia="x-none"/>
        </w:rPr>
        <w:sectPr w:rsidR="0052776E" w:rsidRPr="001C500C" w:rsidSect="0087428D">
          <w:endnotePr>
            <w:numFmt w:val="decimal"/>
          </w:endnotePr>
          <w:pgSz w:w="11906" w:h="16838"/>
          <w:pgMar w:top="993" w:right="850" w:bottom="851" w:left="1701" w:header="708" w:footer="708" w:gutter="0"/>
          <w:cols w:space="708"/>
          <w:docGrid w:linePitch="360"/>
        </w:sectPr>
      </w:pPr>
    </w:p>
    <w:p w14:paraId="0EF64573" w14:textId="77777777" w:rsidR="00DA7F80" w:rsidRPr="001C500C" w:rsidRDefault="00475CAF" w:rsidP="00DA7F80">
      <w:pPr>
        <w:jc w:val="right"/>
      </w:pPr>
      <w:bookmarkStart w:id="81" w:name="_Toc399838332"/>
      <w:r>
        <w:t>Приложение</w:t>
      </w:r>
      <w:r w:rsidR="00DA7F80" w:rsidRPr="001C500C">
        <w:t xml:space="preserve"> 3 к </w:t>
      </w:r>
      <w:r w:rsidRPr="001C500C">
        <w:t>Договору</w:t>
      </w:r>
      <w:bookmarkEnd w:id="81"/>
      <w:r w:rsidRPr="001C500C">
        <w:t xml:space="preserve"> </w:t>
      </w:r>
      <w:r w:rsidR="00DA7F80" w:rsidRPr="001C500C">
        <w:t>гранта</w:t>
      </w:r>
    </w:p>
    <w:p w14:paraId="18D2F996" w14:textId="77777777" w:rsidR="00DA7F80" w:rsidRPr="00556CA7" w:rsidRDefault="00DA7F80" w:rsidP="00406402">
      <w:pPr>
        <w:spacing w:before="240" w:after="120"/>
        <w:jc w:val="center"/>
        <w:rPr>
          <w:b/>
        </w:rPr>
      </w:pPr>
      <w:r w:rsidRPr="00556CA7">
        <w:rPr>
          <w:b/>
        </w:rPr>
        <w:t>Информация о показателях развития малого инновационного предприятия</w:t>
      </w:r>
    </w:p>
    <w:p w14:paraId="70BDBACB" w14:textId="3A8012F9" w:rsidR="00DA7F80" w:rsidRPr="00556CA7" w:rsidRDefault="006A74D6" w:rsidP="00DA7F80">
      <w:pPr>
        <w:spacing w:after="0"/>
        <w:jc w:val="center"/>
      </w:pPr>
      <w:r w:rsidRPr="006A74D6">
        <w:rPr>
          <w:b/>
        </w:rPr>
        <w:t>Конкурс</w:t>
      </w:r>
      <w:r w:rsidR="00DA7F80" w:rsidRPr="006A74D6">
        <w:rPr>
          <w:b/>
        </w:rPr>
        <w:t xml:space="preserve"> «</w:t>
      </w:r>
      <w:r w:rsidR="00CA7DAF">
        <w:rPr>
          <w:b/>
        </w:rPr>
        <w:t>Социум-ЦТ</w:t>
      </w:r>
      <w:r w:rsidR="00DA7F80" w:rsidRPr="006A74D6">
        <w:rPr>
          <w:b/>
        </w:rPr>
        <w:t>»</w:t>
      </w:r>
    </w:p>
    <w:p w14:paraId="39B3ECA4" w14:textId="77777777" w:rsidR="00DA7F80" w:rsidRPr="00556CA7" w:rsidRDefault="00DA7F80" w:rsidP="00DA7F80">
      <w:pPr>
        <w:spacing w:after="0"/>
        <w:jc w:val="center"/>
      </w:pPr>
    </w:p>
    <w:p w14:paraId="468A22D3" w14:textId="77777777"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14:paraId="3C66CAED" w14:textId="77777777" w:rsidR="00DA7F80" w:rsidRPr="001C500C" w:rsidRDefault="00DA7F80" w:rsidP="00DA7F80">
      <w:pPr>
        <w:spacing w:after="0"/>
        <w:jc w:val="center"/>
        <w:rPr>
          <w:sz w:val="28"/>
          <w:szCs w:val="28"/>
        </w:rPr>
      </w:pPr>
      <w:r w:rsidRPr="001C500C">
        <w:rPr>
          <w:b/>
        </w:rPr>
        <w:t xml:space="preserve">по </w:t>
      </w:r>
      <w:r w:rsidR="00406402" w:rsidRPr="001C500C">
        <w:rPr>
          <w:b/>
        </w:rPr>
        <w:t xml:space="preserve">Договору </w:t>
      </w:r>
      <w:r w:rsidR="00406402">
        <w:rPr>
          <w:b/>
        </w:rPr>
        <w:t xml:space="preserve">гранта </w:t>
      </w:r>
      <w:r w:rsidRPr="001C500C">
        <w:rPr>
          <w:b/>
        </w:rPr>
        <w:t xml:space="preserve">№ _________/____ от __________ </w:t>
      </w:r>
      <w:r w:rsidR="00461A54" w:rsidRPr="001C500C">
        <w:rPr>
          <w:b/>
        </w:rPr>
        <w:t>20</w:t>
      </w:r>
      <w:r w:rsidR="00461A54">
        <w:rPr>
          <w:b/>
        </w:rPr>
        <w:t>2</w:t>
      </w:r>
      <w:r w:rsidRPr="001C500C">
        <w:rPr>
          <w:b/>
        </w:rPr>
        <w:t>_</w:t>
      </w:r>
      <w:r w:rsidR="00406402">
        <w:rPr>
          <w:b/>
        </w:rPr>
        <w:t xml:space="preserve"> г.</w:t>
      </w:r>
    </w:p>
    <w:p w14:paraId="4E83AA82" w14:textId="77777777" w:rsidR="004F0DCD" w:rsidRPr="001C500C" w:rsidRDefault="004F0DCD" w:rsidP="00DA7F80">
      <w:pPr>
        <w:spacing w:after="0"/>
        <w:jc w:val="center"/>
        <w:rPr>
          <w:sz w:val="28"/>
          <w:szCs w:val="28"/>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6260"/>
        <w:gridCol w:w="707"/>
        <w:gridCol w:w="1423"/>
        <w:gridCol w:w="924"/>
      </w:tblGrid>
      <w:tr w:rsidR="00BF3511" w:rsidRPr="00475CAF" w14:paraId="35B1EE4A" w14:textId="77777777" w:rsidTr="00BF3511">
        <w:trPr>
          <w:cantSplit/>
          <w:trHeight w:val="664"/>
          <w:jc w:val="center"/>
        </w:trPr>
        <w:tc>
          <w:tcPr>
            <w:tcW w:w="444" w:type="pct"/>
            <w:shd w:val="clear" w:color="auto" w:fill="D9D9D9" w:themeFill="background1" w:themeFillShade="D9"/>
            <w:tcMar>
              <w:left w:w="57" w:type="dxa"/>
              <w:right w:w="57" w:type="dxa"/>
            </w:tcMar>
            <w:vAlign w:val="center"/>
          </w:tcPr>
          <w:p w14:paraId="2C3110D9" w14:textId="77777777" w:rsidR="00DA7F80" w:rsidRPr="00475CAF" w:rsidRDefault="00DA7F80" w:rsidP="00A30489">
            <w:pPr>
              <w:spacing w:after="0"/>
              <w:rPr>
                <w:b/>
                <w:color w:val="000000" w:themeColor="text1"/>
              </w:rPr>
            </w:pPr>
            <w:r w:rsidRPr="00475CAF">
              <w:rPr>
                <w:b/>
                <w:color w:val="000000" w:themeColor="text1"/>
              </w:rPr>
              <w:t>Код</w:t>
            </w:r>
          </w:p>
        </w:tc>
        <w:tc>
          <w:tcPr>
            <w:tcW w:w="3062" w:type="pct"/>
            <w:shd w:val="clear" w:color="auto" w:fill="D9D9D9" w:themeFill="background1" w:themeFillShade="D9"/>
            <w:tcMar>
              <w:left w:w="57" w:type="dxa"/>
              <w:right w:w="57" w:type="dxa"/>
            </w:tcMar>
            <w:vAlign w:val="center"/>
          </w:tcPr>
          <w:p w14:paraId="71602394" w14:textId="77777777" w:rsidR="00DA7F80" w:rsidRPr="00475CAF" w:rsidRDefault="00DA7F80" w:rsidP="00A30489">
            <w:pPr>
              <w:spacing w:after="0"/>
              <w:jc w:val="center"/>
              <w:rPr>
                <w:b/>
                <w:color w:val="000000" w:themeColor="text1"/>
              </w:rPr>
            </w:pPr>
            <w:r w:rsidRPr="00475CAF">
              <w:rPr>
                <w:b/>
                <w:color w:val="000000" w:themeColor="text1"/>
              </w:rPr>
              <w:t>Показатели реализации инновационного проекта</w:t>
            </w:r>
          </w:p>
        </w:tc>
        <w:tc>
          <w:tcPr>
            <w:tcW w:w="346" w:type="pct"/>
            <w:shd w:val="clear" w:color="auto" w:fill="D9D9D9" w:themeFill="background1" w:themeFillShade="D9"/>
            <w:tcMar>
              <w:left w:w="57" w:type="dxa"/>
              <w:right w:w="57" w:type="dxa"/>
            </w:tcMar>
            <w:vAlign w:val="center"/>
          </w:tcPr>
          <w:p w14:paraId="1041E14D" w14:textId="77777777" w:rsidR="00DA7F80" w:rsidRPr="00475CAF" w:rsidRDefault="00DA7F80" w:rsidP="00A30489">
            <w:pPr>
              <w:spacing w:after="0"/>
              <w:jc w:val="center"/>
              <w:rPr>
                <w:b/>
                <w:color w:val="000000" w:themeColor="text1"/>
              </w:rPr>
            </w:pPr>
            <w:r w:rsidRPr="00475CAF">
              <w:rPr>
                <w:b/>
                <w:color w:val="000000" w:themeColor="text1"/>
              </w:rPr>
              <w:t>Ед. изм.</w:t>
            </w:r>
          </w:p>
        </w:tc>
        <w:tc>
          <w:tcPr>
            <w:tcW w:w="696" w:type="pct"/>
            <w:shd w:val="clear" w:color="auto" w:fill="D9D9D9" w:themeFill="background1" w:themeFillShade="D9"/>
            <w:tcMar>
              <w:left w:w="57" w:type="dxa"/>
              <w:right w:w="57" w:type="dxa"/>
            </w:tcMar>
            <w:vAlign w:val="center"/>
          </w:tcPr>
          <w:p w14:paraId="4A6CF641" w14:textId="77777777" w:rsidR="00DA7F80" w:rsidRPr="00475CAF" w:rsidRDefault="00DA7F80" w:rsidP="00A30489">
            <w:pPr>
              <w:spacing w:after="0"/>
              <w:jc w:val="center"/>
              <w:rPr>
                <w:b/>
                <w:color w:val="000000" w:themeColor="text1"/>
              </w:rPr>
            </w:pPr>
            <w:r w:rsidRPr="00475CAF">
              <w:rPr>
                <w:b/>
                <w:color w:val="000000" w:themeColor="text1"/>
              </w:rPr>
              <w:t>Частота сбора данных</w:t>
            </w:r>
          </w:p>
        </w:tc>
        <w:tc>
          <w:tcPr>
            <w:tcW w:w="452" w:type="pct"/>
            <w:tcBorders>
              <w:right w:val="single" w:sz="4" w:space="0" w:color="auto"/>
            </w:tcBorders>
            <w:shd w:val="clear" w:color="auto" w:fill="D9D9D9" w:themeFill="background1" w:themeFillShade="D9"/>
            <w:tcMar>
              <w:left w:w="57" w:type="dxa"/>
              <w:right w:w="57" w:type="dxa"/>
            </w:tcMar>
            <w:vAlign w:val="center"/>
          </w:tcPr>
          <w:p w14:paraId="512FE6B1" w14:textId="77777777" w:rsidR="00DA7F80" w:rsidRPr="00475CAF" w:rsidRDefault="00DA7F80" w:rsidP="00A30489">
            <w:pPr>
              <w:spacing w:after="0"/>
              <w:jc w:val="center"/>
              <w:rPr>
                <w:b/>
                <w:color w:val="000000" w:themeColor="text1"/>
              </w:rPr>
            </w:pPr>
            <w:r w:rsidRPr="00475CAF">
              <w:rPr>
                <w:b/>
                <w:color w:val="000000" w:themeColor="text1"/>
              </w:rPr>
              <w:t>Плано</w:t>
            </w:r>
            <w:r w:rsidR="00BF3511">
              <w:rPr>
                <w:b/>
                <w:color w:val="000000" w:themeColor="text1"/>
              </w:rPr>
              <w:t>-</w:t>
            </w:r>
            <w:r w:rsidRPr="00475CAF">
              <w:rPr>
                <w:b/>
                <w:color w:val="000000" w:themeColor="text1"/>
              </w:rPr>
              <w:t>вый</w:t>
            </w:r>
          </w:p>
        </w:tc>
      </w:tr>
      <w:tr w:rsidR="00DA7F80" w:rsidRPr="00475CAF" w14:paraId="18C1EEEC"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060F6C7F" w14:textId="77777777" w:rsidR="00DA7F80" w:rsidRPr="00475CAF" w:rsidRDefault="00DA7F80" w:rsidP="00A30489">
            <w:pPr>
              <w:spacing w:after="0"/>
              <w:rPr>
                <w:b/>
                <w:color w:val="000000" w:themeColor="text1"/>
              </w:rPr>
            </w:pPr>
            <w:r w:rsidRPr="00475CAF">
              <w:rPr>
                <w:b/>
                <w:color w:val="000000" w:themeColor="text1"/>
              </w:rPr>
              <w:t>Коллектив предприятия</w:t>
            </w:r>
          </w:p>
        </w:tc>
      </w:tr>
      <w:tr w:rsidR="00BF3511" w:rsidRPr="00475CAF" w14:paraId="3770D59E" w14:textId="77777777" w:rsidTr="00BF3511">
        <w:trPr>
          <w:cantSplit/>
          <w:jc w:val="center"/>
        </w:trPr>
        <w:tc>
          <w:tcPr>
            <w:tcW w:w="444" w:type="pct"/>
            <w:tcMar>
              <w:left w:w="57" w:type="dxa"/>
              <w:right w:w="57" w:type="dxa"/>
            </w:tcMar>
            <w:vAlign w:val="center"/>
          </w:tcPr>
          <w:p w14:paraId="62F7A2B5" w14:textId="77777777" w:rsidR="00DA7F80" w:rsidRPr="00475CAF" w:rsidRDefault="00DA7F80" w:rsidP="00A30489">
            <w:pPr>
              <w:spacing w:after="0"/>
              <w:rPr>
                <w:color w:val="000000" w:themeColor="text1"/>
              </w:rPr>
            </w:pPr>
            <w:r w:rsidRPr="00475CAF">
              <w:rPr>
                <w:color w:val="000000" w:themeColor="text1"/>
              </w:rPr>
              <w:t>КЧ*</w:t>
            </w:r>
          </w:p>
        </w:tc>
        <w:tc>
          <w:tcPr>
            <w:tcW w:w="3062" w:type="pct"/>
            <w:tcMar>
              <w:left w:w="57" w:type="dxa"/>
              <w:right w:w="57" w:type="dxa"/>
            </w:tcMar>
            <w:vAlign w:val="center"/>
          </w:tcPr>
          <w:p w14:paraId="5129E4D3" w14:textId="77777777" w:rsidR="00DA7F80" w:rsidRPr="00475CAF" w:rsidRDefault="00DA7F80" w:rsidP="00201E97">
            <w:pPr>
              <w:jc w:val="left"/>
              <w:rPr>
                <w:i/>
                <w:color w:val="000000" w:themeColor="text1"/>
              </w:rPr>
            </w:pPr>
            <w:r w:rsidRPr="00475CAF">
              <w:rPr>
                <w:color w:val="000000" w:themeColor="text1"/>
              </w:rPr>
              <w:t>Среднесписочная численность сотрудников МИП (как штатных, так и внешних совместителей)</w:t>
            </w:r>
          </w:p>
          <w:p w14:paraId="4F3C6225" w14:textId="77777777" w:rsidR="00DA7F80" w:rsidRPr="00046783" w:rsidRDefault="00DA7F80" w:rsidP="00A30489">
            <w:pPr>
              <w:spacing w:after="0"/>
              <w:jc w:val="left"/>
              <w:rPr>
                <w:i/>
                <w:color w:val="000000" w:themeColor="text1"/>
                <w:spacing w:val="-4"/>
                <w:sz w:val="20"/>
                <w:szCs w:val="20"/>
              </w:rPr>
            </w:pPr>
            <w:r w:rsidRPr="00046783">
              <w:rPr>
                <w:i/>
                <w:color w:val="000000" w:themeColor="text1"/>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14:paraId="5A8E0A12" w14:textId="77777777" w:rsidR="00DA7F80" w:rsidRPr="00475CAF" w:rsidRDefault="00DA7F80" w:rsidP="00A30489">
            <w:pPr>
              <w:spacing w:after="0"/>
              <w:jc w:val="left"/>
              <w:rPr>
                <w:color w:val="000000" w:themeColor="text1"/>
                <w:u w:val="single"/>
              </w:rPr>
            </w:pPr>
            <w:r w:rsidRPr="00475CAF">
              <w:rPr>
                <w:b/>
                <w:i/>
                <w:color w:val="000000" w:themeColor="text1"/>
                <w:sz w:val="20"/>
                <w:u w:val="single"/>
              </w:rPr>
              <w:t>Остаточный показатель (запрашивается значение на конец года и динамика)</w:t>
            </w:r>
          </w:p>
        </w:tc>
        <w:tc>
          <w:tcPr>
            <w:tcW w:w="346" w:type="pct"/>
            <w:tcMar>
              <w:left w:w="57" w:type="dxa"/>
              <w:right w:w="57" w:type="dxa"/>
            </w:tcMar>
            <w:vAlign w:val="center"/>
          </w:tcPr>
          <w:p w14:paraId="16252C35" w14:textId="77777777" w:rsidR="00DA7F80" w:rsidRPr="00475CAF" w:rsidRDefault="00DA7F80" w:rsidP="00A30489">
            <w:pPr>
              <w:spacing w:after="0"/>
              <w:jc w:val="center"/>
              <w:rPr>
                <w:color w:val="000000" w:themeColor="text1"/>
              </w:rPr>
            </w:pPr>
            <w:r w:rsidRPr="00475CAF">
              <w:rPr>
                <w:color w:val="000000" w:themeColor="text1"/>
              </w:rPr>
              <w:t>Чел.</w:t>
            </w:r>
          </w:p>
        </w:tc>
        <w:tc>
          <w:tcPr>
            <w:tcW w:w="696" w:type="pct"/>
            <w:tcMar>
              <w:left w:w="57" w:type="dxa"/>
              <w:right w:w="57" w:type="dxa"/>
            </w:tcMar>
            <w:vAlign w:val="center"/>
          </w:tcPr>
          <w:p w14:paraId="2B1DB4AA" w14:textId="77777777" w:rsidR="00DA7F80" w:rsidRPr="00475CAF" w:rsidRDefault="00DA7F80" w:rsidP="00970A75">
            <w:pPr>
              <w:spacing w:after="0"/>
              <w:jc w:val="center"/>
              <w:rPr>
                <w:color w:val="000000" w:themeColor="text1"/>
              </w:rPr>
            </w:pPr>
            <w:r w:rsidRPr="00475CAF">
              <w:rPr>
                <w:color w:val="000000" w:themeColor="text1"/>
              </w:rPr>
              <w:t>ежегодно до 1</w:t>
            </w:r>
            <w:r w:rsidR="00970A75" w:rsidRPr="00475CAF">
              <w:rPr>
                <w:color w:val="000000" w:themeColor="text1"/>
              </w:rPr>
              <w:t>5</w:t>
            </w:r>
            <w:r w:rsidRPr="00475CAF">
              <w:rPr>
                <w:color w:val="000000" w:themeColor="text1"/>
              </w:rPr>
              <w:t xml:space="preserve"> </w:t>
            </w:r>
            <w:r w:rsidR="00824D31" w:rsidRPr="00475CAF">
              <w:rPr>
                <w:color w:val="000000" w:themeColor="text1"/>
              </w:rPr>
              <w:t>января</w:t>
            </w:r>
            <w:r w:rsidRPr="00475CAF">
              <w:rPr>
                <w:color w:val="000000" w:themeColor="text1"/>
              </w:rPr>
              <w:t xml:space="preserve"> года, следующего за отчетным</w:t>
            </w:r>
          </w:p>
        </w:tc>
        <w:tc>
          <w:tcPr>
            <w:tcW w:w="452" w:type="pct"/>
            <w:tcMar>
              <w:left w:w="57" w:type="dxa"/>
              <w:right w:w="57" w:type="dxa"/>
            </w:tcMar>
            <w:vAlign w:val="center"/>
          </w:tcPr>
          <w:p w14:paraId="2DA89535" w14:textId="77777777" w:rsidR="00DA7F80" w:rsidRPr="00475CAF" w:rsidRDefault="00475CAF" w:rsidP="00475CAF">
            <w:pPr>
              <w:spacing w:after="0"/>
              <w:jc w:val="center"/>
              <w:rPr>
                <w:b/>
                <w:color w:val="000000" w:themeColor="text1"/>
              </w:rPr>
            </w:pPr>
            <w:r>
              <w:rPr>
                <w:b/>
                <w:color w:val="000000" w:themeColor="text1"/>
              </w:rPr>
              <w:t>Нет</w:t>
            </w:r>
          </w:p>
        </w:tc>
      </w:tr>
      <w:tr w:rsidR="00BF3511" w:rsidRPr="00475CAF" w14:paraId="4B247713" w14:textId="77777777" w:rsidTr="00F03B5D">
        <w:trPr>
          <w:cantSplit/>
          <w:jc w:val="center"/>
        </w:trPr>
        <w:tc>
          <w:tcPr>
            <w:tcW w:w="444" w:type="pct"/>
            <w:tcMar>
              <w:left w:w="57" w:type="dxa"/>
              <w:right w:w="57" w:type="dxa"/>
            </w:tcMar>
            <w:vAlign w:val="center"/>
          </w:tcPr>
          <w:p w14:paraId="7EBFCD2F" w14:textId="77777777" w:rsidR="00DA7F80" w:rsidRPr="00475CAF" w:rsidRDefault="00DA7F80" w:rsidP="00A30489">
            <w:pPr>
              <w:spacing w:after="0"/>
              <w:rPr>
                <w:color w:val="000000" w:themeColor="text1"/>
              </w:rPr>
            </w:pPr>
            <w:r w:rsidRPr="00475CAF">
              <w:rPr>
                <w:color w:val="000000" w:themeColor="text1"/>
              </w:rPr>
              <w:t>КЧ*ВП</w:t>
            </w:r>
          </w:p>
        </w:tc>
        <w:tc>
          <w:tcPr>
            <w:tcW w:w="3062" w:type="pct"/>
            <w:tcMar>
              <w:left w:w="57" w:type="dxa"/>
              <w:right w:w="57" w:type="dxa"/>
            </w:tcMar>
            <w:vAlign w:val="center"/>
          </w:tcPr>
          <w:p w14:paraId="1F2F8C85" w14:textId="77777777" w:rsidR="00DA7F80" w:rsidRPr="00475CAF" w:rsidRDefault="00DA7F80" w:rsidP="00201E97">
            <w:pPr>
              <w:ind w:left="709"/>
              <w:jc w:val="left"/>
              <w:rPr>
                <w:color w:val="000000" w:themeColor="text1"/>
              </w:rPr>
            </w:pPr>
            <w:r w:rsidRPr="00475CAF">
              <w:rPr>
                <w:color w:val="000000" w:themeColor="text1"/>
              </w:rPr>
              <w:t xml:space="preserve">В том числе количество высокопроизводительных рабочих мест </w:t>
            </w:r>
          </w:p>
          <w:p w14:paraId="7E2E9B4F" w14:textId="77777777" w:rsidR="00DA7F80" w:rsidRPr="00046783" w:rsidRDefault="00DA7F80" w:rsidP="00A30489">
            <w:pPr>
              <w:spacing w:after="0"/>
              <w:ind w:left="708"/>
              <w:jc w:val="left"/>
              <w:rPr>
                <w:i/>
                <w:color w:val="000000" w:themeColor="text1"/>
                <w:spacing w:val="-4"/>
                <w:sz w:val="20"/>
                <w:szCs w:val="20"/>
              </w:rPr>
            </w:pPr>
            <w:r w:rsidRPr="00046783">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14:paraId="5D093376" w14:textId="77777777" w:rsidR="00DA7F80" w:rsidRPr="00046783" w:rsidRDefault="00DA7F80" w:rsidP="00A30489">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sidR="00046783">
              <w:rPr>
                <w:b/>
                <w:i/>
                <w:color w:val="000000" w:themeColor="text1"/>
                <w:sz w:val="20"/>
                <w:u w:val="single"/>
              </w:rPr>
              <w:t>чение на конец года и динамика)</w:t>
            </w:r>
          </w:p>
        </w:tc>
        <w:tc>
          <w:tcPr>
            <w:tcW w:w="346" w:type="pct"/>
            <w:tcMar>
              <w:left w:w="57" w:type="dxa"/>
              <w:right w:w="57" w:type="dxa"/>
            </w:tcMar>
            <w:vAlign w:val="center"/>
          </w:tcPr>
          <w:p w14:paraId="4508292F"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6520B874" w14:textId="77777777" w:rsidR="00DA7F80" w:rsidRPr="00475CAF" w:rsidRDefault="00824D31" w:rsidP="00970A75">
            <w:pPr>
              <w:spacing w:after="0"/>
              <w:jc w:val="center"/>
              <w:rPr>
                <w:color w:val="000000" w:themeColor="text1"/>
              </w:rPr>
            </w:pPr>
            <w:r w:rsidRPr="00475CAF">
              <w:rPr>
                <w:color w:val="000000" w:themeColor="text1"/>
              </w:rPr>
              <w:t xml:space="preserve">ежегодно до </w:t>
            </w:r>
            <w:r w:rsidR="00970A75" w:rsidRPr="00475CAF">
              <w:rPr>
                <w:color w:val="000000" w:themeColor="text1"/>
              </w:rPr>
              <w:t>15</w:t>
            </w:r>
            <w:r w:rsidRPr="00475CAF">
              <w:rPr>
                <w:color w:val="000000" w:themeColor="text1"/>
              </w:rPr>
              <w:t xml:space="preserve"> января года, следующего за отчетным</w:t>
            </w:r>
          </w:p>
        </w:tc>
        <w:tc>
          <w:tcPr>
            <w:tcW w:w="452" w:type="pct"/>
            <w:tcBorders>
              <w:right w:val="single" w:sz="4" w:space="0" w:color="auto"/>
            </w:tcBorders>
            <w:shd w:val="clear" w:color="auto" w:fill="D6E3BC" w:themeFill="accent3" w:themeFillTint="66"/>
            <w:tcMar>
              <w:left w:w="57" w:type="dxa"/>
              <w:right w:w="57" w:type="dxa"/>
            </w:tcMar>
            <w:vAlign w:val="center"/>
          </w:tcPr>
          <w:p w14:paraId="335125D0" w14:textId="5E64AEFA" w:rsidR="00DA7F80" w:rsidRPr="00475CAF" w:rsidRDefault="00872808" w:rsidP="00A30489">
            <w:pPr>
              <w:spacing w:after="0"/>
              <w:jc w:val="center"/>
              <w:rPr>
                <w:b/>
                <w:color w:val="000000" w:themeColor="text1"/>
              </w:rPr>
            </w:pPr>
            <w:r>
              <w:rPr>
                <w:b/>
                <w:color w:val="000000" w:themeColor="text1"/>
              </w:rPr>
              <w:t>Да</w:t>
            </w:r>
          </w:p>
        </w:tc>
      </w:tr>
      <w:tr w:rsidR="00DA7F80" w:rsidRPr="00475CAF" w14:paraId="7B3247C2"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50F8FDED" w14:textId="77777777" w:rsidR="00DA7F80" w:rsidRPr="00475CAF" w:rsidRDefault="00DA7F80" w:rsidP="00A30489">
            <w:pPr>
              <w:spacing w:after="0"/>
              <w:rPr>
                <w:b/>
                <w:color w:val="000000" w:themeColor="text1"/>
              </w:rPr>
            </w:pPr>
            <w:r w:rsidRPr="00475CAF">
              <w:rPr>
                <w:b/>
                <w:color w:val="000000" w:themeColor="text1"/>
              </w:rPr>
              <w:t>Финансы</w:t>
            </w:r>
          </w:p>
        </w:tc>
      </w:tr>
      <w:tr w:rsidR="00BF3511" w:rsidRPr="00475CAF" w14:paraId="630C7FE5" w14:textId="77777777" w:rsidTr="00BF3511">
        <w:trPr>
          <w:cantSplit/>
          <w:jc w:val="center"/>
        </w:trPr>
        <w:tc>
          <w:tcPr>
            <w:tcW w:w="444" w:type="pct"/>
            <w:tcMar>
              <w:left w:w="57" w:type="dxa"/>
              <w:right w:w="57" w:type="dxa"/>
            </w:tcMar>
            <w:vAlign w:val="center"/>
          </w:tcPr>
          <w:p w14:paraId="52F7D570" w14:textId="77777777" w:rsidR="00DA7F80" w:rsidRPr="00475CAF" w:rsidRDefault="00DA7F80" w:rsidP="00A30489">
            <w:pPr>
              <w:spacing w:after="0"/>
              <w:rPr>
                <w:color w:val="000000" w:themeColor="text1"/>
              </w:rPr>
            </w:pPr>
            <w:r w:rsidRPr="00475CAF">
              <w:rPr>
                <w:color w:val="000000" w:themeColor="text1"/>
              </w:rPr>
              <w:t>ФВ*</w:t>
            </w:r>
          </w:p>
        </w:tc>
        <w:tc>
          <w:tcPr>
            <w:tcW w:w="3062" w:type="pct"/>
            <w:tcMar>
              <w:left w:w="57" w:type="dxa"/>
              <w:right w:w="57" w:type="dxa"/>
            </w:tcMar>
          </w:tcPr>
          <w:p w14:paraId="08C3FC30" w14:textId="77777777" w:rsidR="00DA7F80" w:rsidRPr="00475CAF" w:rsidRDefault="00DA7F80" w:rsidP="00201E97">
            <w:pPr>
              <w:jc w:val="left"/>
              <w:rPr>
                <w:color w:val="000000" w:themeColor="text1"/>
              </w:rPr>
            </w:pPr>
            <w:r w:rsidRPr="00475CAF">
              <w:rPr>
                <w:color w:val="000000" w:themeColor="text1"/>
              </w:rPr>
              <w:t>Общая выручка от реализации продукции (услуг) МИП</w:t>
            </w:r>
          </w:p>
          <w:p w14:paraId="61AE7063" w14:textId="77777777" w:rsidR="00DA7F80" w:rsidRPr="00475CAF" w:rsidRDefault="00DA7F80" w:rsidP="00201E97">
            <w:pPr>
              <w:spacing w:after="0"/>
              <w:jc w:val="left"/>
              <w:rPr>
                <w:i/>
                <w:color w:val="000000" w:themeColor="text1"/>
              </w:rPr>
            </w:pPr>
            <w:r w:rsidRPr="00475CAF">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6" w:type="pct"/>
            <w:tcMar>
              <w:left w:w="57" w:type="dxa"/>
              <w:right w:w="57" w:type="dxa"/>
            </w:tcMar>
            <w:vAlign w:val="center"/>
          </w:tcPr>
          <w:p w14:paraId="7C1A7395"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1DD1115E" w14:textId="77777777" w:rsidR="00DA7F80" w:rsidRPr="00475CAF" w:rsidRDefault="00824D31" w:rsidP="00046783">
            <w:pPr>
              <w:spacing w:after="0" w:line="235" w:lineRule="auto"/>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8940EE6"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6E5AB885" w14:textId="77777777" w:rsidTr="00BF3511">
        <w:trPr>
          <w:cantSplit/>
          <w:jc w:val="center"/>
        </w:trPr>
        <w:tc>
          <w:tcPr>
            <w:tcW w:w="444" w:type="pct"/>
            <w:tcMar>
              <w:left w:w="57" w:type="dxa"/>
              <w:right w:w="57" w:type="dxa"/>
            </w:tcMar>
            <w:vAlign w:val="center"/>
          </w:tcPr>
          <w:p w14:paraId="71935539" w14:textId="77777777" w:rsidR="00DA7F80" w:rsidRPr="00475CAF" w:rsidRDefault="00DA7F80" w:rsidP="00A30489">
            <w:pPr>
              <w:spacing w:after="0"/>
              <w:rPr>
                <w:color w:val="000000" w:themeColor="text1"/>
              </w:rPr>
            </w:pPr>
            <w:r w:rsidRPr="00475CAF">
              <w:rPr>
                <w:color w:val="000000" w:themeColor="text1"/>
              </w:rPr>
              <w:t>ФВ1</w:t>
            </w:r>
          </w:p>
        </w:tc>
        <w:tc>
          <w:tcPr>
            <w:tcW w:w="3062" w:type="pct"/>
            <w:tcMar>
              <w:left w:w="57" w:type="dxa"/>
              <w:right w:w="57" w:type="dxa"/>
            </w:tcMar>
            <w:vAlign w:val="center"/>
          </w:tcPr>
          <w:p w14:paraId="3C394E2A" w14:textId="77777777" w:rsidR="00DA7F80" w:rsidRPr="00475CAF" w:rsidRDefault="00DA7F80" w:rsidP="00201E97">
            <w:pPr>
              <w:ind w:left="709"/>
              <w:jc w:val="left"/>
              <w:rPr>
                <w:color w:val="000000" w:themeColor="text1"/>
              </w:rPr>
            </w:pPr>
            <w:r w:rsidRPr="00475CAF">
              <w:rPr>
                <w:color w:val="000000" w:themeColor="text1"/>
              </w:rPr>
              <w:t xml:space="preserve">В том числе выручка от реализации инновационной продукции (услуг), созданной за счет полученного </w:t>
            </w:r>
            <w:r w:rsidR="00201E97" w:rsidRPr="00475CAF">
              <w:rPr>
                <w:color w:val="000000" w:themeColor="text1"/>
              </w:rPr>
              <w:t>Гранта</w:t>
            </w:r>
          </w:p>
          <w:p w14:paraId="7D786ECE"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103FD4F7"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7BD9D295"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D6E3BC" w:themeFill="accent3" w:themeFillTint="66"/>
            <w:tcMar>
              <w:left w:w="57" w:type="dxa"/>
              <w:right w:w="57" w:type="dxa"/>
            </w:tcMar>
            <w:vAlign w:val="center"/>
          </w:tcPr>
          <w:p w14:paraId="6E708993" w14:textId="77777777" w:rsidR="00DA7F80" w:rsidRPr="00475CAF" w:rsidRDefault="00DA7F80" w:rsidP="00A30489">
            <w:pPr>
              <w:spacing w:after="0"/>
              <w:jc w:val="center"/>
              <w:rPr>
                <w:b/>
                <w:color w:val="000000" w:themeColor="text1"/>
              </w:rPr>
            </w:pPr>
            <w:r w:rsidRPr="00475CAF">
              <w:rPr>
                <w:b/>
                <w:color w:val="000000" w:themeColor="text1"/>
              </w:rPr>
              <w:t>Да</w:t>
            </w:r>
          </w:p>
        </w:tc>
      </w:tr>
      <w:tr w:rsidR="00BF3511" w:rsidRPr="0068128E" w14:paraId="3C18C6CA" w14:textId="77777777" w:rsidTr="001E0E80">
        <w:trPr>
          <w:cantSplit/>
          <w:jc w:val="center"/>
        </w:trPr>
        <w:tc>
          <w:tcPr>
            <w:tcW w:w="444" w:type="pct"/>
            <w:tcMar>
              <w:left w:w="57" w:type="dxa"/>
              <w:right w:w="57" w:type="dxa"/>
            </w:tcMar>
            <w:vAlign w:val="center"/>
          </w:tcPr>
          <w:p w14:paraId="2965CAB7" w14:textId="77777777" w:rsidR="00DA7F80" w:rsidRPr="00AE6819" w:rsidRDefault="00DA7F80" w:rsidP="00A30489">
            <w:pPr>
              <w:spacing w:after="0"/>
              <w:rPr>
                <w:color w:val="000000" w:themeColor="text1"/>
              </w:rPr>
            </w:pPr>
            <w:r w:rsidRPr="00AE6819">
              <w:rPr>
                <w:color w:val="000000" w:themeColor="text1"/>
              </w:rPr>
              <w:t>ФВ*з</w:t>
            </w:r>
          </w:p>
        </w:tc>
        <w:tc>
          <w:tcPr>
            <w:tcW w:w="3062" w:type="pct"/>
            <w:tcMar>
              <w:left w:w="57" w:type="dxa"/>
              <w:right w:w="57" w:type="dxa"/>
            </w:tcMar>
            <w:vAlign w:val="center"/>
          </w:tcPr>
          <w:p w14:paraId="411EA6D2" w14:textId="77777777" w:rsidR="00DA7F80" w:rsidRPr="00AE6819" w:rsidRDefault="00DA7F80" w:rsidP="00201E97">
            <w:pPr>
              <w:ind w:left="709"/>
              <w:jc w:val="left"/>
              <w:rPr>
                <w:color w:val="000000" w:themeColor="text1"/>
              </w:rPr>
            </w:pPr>
            <w:r w:rsidRPr="00AE6819">
              <w:rPr>
                <w:color w:val="000000" w:themeColor="text1"/>
              </w:rPr>
              <w:t>В том числе выручка от реализации продукции (услуг) на зарубежных рынках</w:t>
            </w:r>
          </w:p>
          <w:p w14:paraId="4FF2A60C" w14:textId="77777777" w:rsidR="00DA7F80" w:rsidRPr="00AE6819" w:rsidRDefault="00DA7F80" w:rsidP="00A30489">
            <w:pPr>
              <w:spacing w:after="0"/>
              <w:ind w:left="708"/>
              <w:jc w:val="left"/>
              <w:rPr>
                <w:color w:val="000000" w:themeColor="text1"/>
              </w:rPr>
            </w:pPr>
            <w:r w:rsidRPr="00AE6819">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2AD8F972" w14:textId="77777777" w:rsidR="00DA7F80" w:rsidRPr="00AE6819" w:rsidRDefault="00DA7F80" w:rsidP="00A30489">
            <w:pPr>
              <w:spacing w:after="0"/>
              <w:jc w:val="center"/>
              <w:rPr>
                <w:color w:val="000000" w:themeColor="text1"/>
              </w:rPr>
            </w:pPr>
            <w:r w:rsidRPr="00AE6819">
              <w:rPr>
                <w:color w:val="000000" w:themeColor="text1"/>
              </w:rPr>
              <w:t>руб.</w:t>
            </w:r>
          </w:p>
        </w:tc>
        <w:tc>
          <w:tcPr>
            <w:tcW w:w="696" w:type="pct"/>
            <w:tcMar>
              <w:left w:w="57" w:type="dxa"/>
              <w:right w:w="57" w:type="dxa"/>
            </w:tcMar>
            <w:vAlign w:val="center"/>
          </w:tcPr>
          <w:p w14:paraId="60E65125" w14:textId="77777777" w:rsidR="00DA7F80" w:rsidRPr="00AE6819" w:rsidRDefault="00824D31" w:rsidP="00A30489">
            <w:pPr>
              <w:spacing w:after="0"/>
              <w:jc w:val="center"/>
              <w:rPr>
                <w:color w:val="000000" w:themeColor="text1"/>
              </w:rPr>
            </w:pPr>
            <w:r w:rsidRPr="00AE6819">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7EC3E442" w14:textId="3E24EBB3" w:rsidR="00DA7F80" w:rsidRPr="00AE6819" w:rsidRDefault="00C329CB" w:rsidP="00A30489">
            <w:pPr>
              <w:spacing w:after="0"/>
              <w:jc w:val="center"/>
              <w:rPr>
                <w:b/>
                <w:color w:val="000000" w:themeColor="text1"/>
              </w:rPr>
            </w:pPr>
            <w:r>
              <w:rPr>
                <w:b/>
                <w:color w:val="000000" w:themeColor="text1"/>
              </w:rPr>
              <w:t>Нет</w:t>
            </w:r>
          </w:p>
        </w:tc>
      </w:tr>
      <w:tr w:rsidR="00BF3511" w:rsidRPr="00475CAF" w14:paraId="00E7B37F" w14:textId="77777777" w:rsidTr="00F477EB">
        <w:trPr>
          <w:cantSplit/>
          <w:jc w:val="center"/>
        </w:trPr>
        <w:tc>
          <w:tcPr>
            <w:tcW w:w="444" w:type="pct"/>
            <w:tcMar>
              <w:left w:w="57" w:type="dxa"/>
              <w:right w:w="57" w:type="dxa"/>
            </w:tcMar>
            <w:vAlign w:val="center"/>
          </w:tcPr>
          <w:p w14:paraId="1D8F1551" w14:textId="77777777" w:rsidR="00DA7F80" w:rsidRPr="00AE6819" w:rsidRDefault="00DA7F80" w:rsidP="00A30489">
            <w:pPr>
              <w:spacing w:after="0"/>
              <w:rPr>
                <w:color w:val="000000" w:themeColor="text1"/>
              </w:rPr>
            </w:pPr>
            <w:r w:rsidRPr="00AE6819">
              <w:rPr>
                <w:color w:val="000000" w:themeColor="text1"/>
              </w:rPr>
              <w:t>ФВз1</w:t>
            </w:r>
          </w:p>
        </w:tc>
        <w:tc>
          <w:tcPr>
            <w:tcW w:w="3062" w:type="pct"/>
            <w:tcMar>
              <w:left w:w="57" w:type="dxa"/>
              <w:right w:w="57" w:type="dxa"/>
            </w:tcMar>
            <w:vAlign w:val="center"/>
          </w:tcPr>
          <w:p w14:paraId="1531876A" w14:textId="77777777" w:rsidR="00DA7F80" w:rsidRPr="00AE6819" w:rsidRDefault="00DA7F80" w:rsidP="00DD751C">
            <w:pPr>
              <w:ind w:left="1418"/>
              <w:jc w:val="left"/>
              <w:rPr>
                <w:color w:val="000000" w:themeColor="text1"/>
              </w:rPr>
            </w:pPr>
            <w:r w:rsidRPr="00AE6819">
              <w:rPr>
                <w:color w:val="000000" w:themeColor="text1"/>
              </w:rPr>
              <w:t>В том числе выручка от реализации инновационной продукции (услуг), созданной за счет полученного гранта,</w:t>
            </w:r>
            <w:r w:rsidRPr="00AE6819">
              <w:t xml:space="preserve"> на зарубежных рынках</w:t>
            </w:r>
          </w:p>
          <w:p w14:paraId="2824AFD2" w14:textId="77777777" w:rsidR="00DA7F80" w:rsidRPr="00AE6819" w:rsidRDefault="00DA7F80" w:rsidP="00A30489">
            <w:pPr>
              <w:spacing w:after="0"/>
              <w:ind w:left="1416"/>
              <w:jc w:val="left"/>
              <w:rPr>
                <w:color w:val="000000" w:themeColor="text1"/>
              </w:rPr>
            </w:pPr>
            <w:r w:rsidRPr="00AE6819">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2279DB9D" w14:textId="77777777" w:rsidR="00DA7F80" w:rsidRPr="00AE6819" w:rsidRDefault="00DA7F80" w:rsidP="00A30489">
            <w:pPr>
              <w:spacing w:after="0"/>
              <w:jc w:val="center"/>
              <w:rPr>
                <w:color w:val="000000" w:themeColor="text1"/>
              </w:rPr>
            </w:pPr>
            <w:r w:rsidRPr="00AE6819">
              <w:rPr>
                <w:color w:val="000000" w:themeColor="text1"/>
              </w:rPr>
              <w:t>руб.</w:t>
            </w:r>
          </w:p>
        </w:tc>
        <w:tc>
          <w:tcPr>
            <w:tcW w:w="696" w:type="pct"/>
            <w:tcMar>
              <w:left w:w="57" w:type="dxa"/>
              <w:right w:w="57" w:type="dxa"/>
            </w:tcMar>
            <w:vAlign w:val="center"/>
          </w:tcPr>
          <w:p w14:paraId="37EAE516" w14:textId="77777777" w:rsidR="00DA7F80" w:rsidRPr="00AE6819" w:rsidRDefault="00824D31" w:rsidP="00A30489">
            <w:pPr>
              <w:spacing w:after="0"/>
              <w:jc w:val="center"/>
              <w:rPr>
                <w:color w:val="000000" w:themeColor="text1"/>
              </w:rPr>
            </w:pPr>
            <w:r w:rsidRPr="00AE6819">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496348AB" w14:textId="2973135C" w:rsidR="00DA7F80" w:rsidRPr="00AE6819" w:rsidRDefault="00C329CB" w:rsidP="00AE6819">
            <w:pPr>
              <w:spacing w:after="0"/>
              <w:jc w:val="center"/>
              <w:rPr>
                <w:b/>
                <w:color w:val="000000" w:themeColor="text1"/>
                <w:lang w:val="en-US"/>
              </w:rPr>
            </w:pPr>
            <w:r>
              <w:rPr>
                <w:b/>
                <w:color w:val="000000" w:themeColor="text1"/>
              </w:rPr>
              <w:t>Нет</w:t>
            </w:r>
          </w:p>
        </w:tc>
      </w:tr>
      <w:tr w:rsidR="00BF3511" w:rsidRPr="00475CAF" w14:paraId="5EAC7853" w14:textId="77777777" w:rsidTr="00BF3511">
        <w:trPr>
          <w:cantSplit/>
          <w:jc w:val="center"/>
        </w:trPr>
        <w:tc>
          <w:tcPr>
            <w:tcW w:w="444" w:type="pct"/>
            <w:tcMar>
              <w:left w:w="57" w:type="dxa"/>
              <w:right w:w="57" w:type="dxa"/>
            </w:tcMar>
            <w:vAlign w:val="center"/>
          </w:tcPr>
          <w:p w14:paraId="53DDCDC7" w14:textId="77777777" w:rsidR="00DA7F80" w:rsidRPr="00475CAF" w:rsidRDefault="00DA7F80" w:rsidP="00A30489">
            <w:pPr>
              <w:spacing w:after="0"/>
              <w:rPr>
                <w:color w:val="000000" w:themeColor="text1"/>
              </w:rPr>
            </w:pPr>
            <w:r w:rsidRPr="00475CAF">
              <w:rPr>
                <w:color w:val="000000" w:themeColor="text1"/>
              </w:rPr>
              <w:t>ФРГ*</w:t>
            </w:r>
          </w:p>
        </w:tc>
        <w:tc>
          <w:tcPr>
            <w:tcW w:w="3062" w:type="pct"/>
            <w:tcMar>
              <w:left w:w="57" w:type="dxa"/>
              <w:right w:w="57" w:type="dxa"/>
            </w:tcMar>
            <w:vAlign w:val="center"/>
          </w:tcPr>
          <w:p w14:paraId="7F2C1F6F" w14:textId="77777777" w:rsidR="00DA7F80" w:rsidRPr="00475CAF" w:rsidRDefault="00DA7F80" w:rsidP="00DD751C">
            <w:pPr>
              <w:jc w:val="left"/>
              <w:rPr>
                <w:color w:val="000000" w:themeColor="text1"/>
              </w:rPr>
            </w:pPr>
            <w:r w:rsidRPr="00475CAF">
              <w:rPr>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5ABEF051" w14:textId="77777777" w:rsidR="00DA7F80" w:rsidRPr="00475CAF" w:rsidRDefault="00DA7F80" w:rsidP="00A30489">
            <w:pPr>
              <w:spacing w:after="0"/>
              <w:jc w:val="left"/>
              <w:rPr>
                <w:color w:val="000000" w:themeColor="text1"/>
              </w:rPr>
            </w:pPr>
            <w:r w:rsidRPr="00475CAF">
              <w:rPr>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6" w:type="pct"/>
            <w:tcMar>
              <w:left w:w="57" w:type="dxa"/>
              <w:right w:w="57" w:type="dxa"/>
            </w:tcMar>
            <w:vAlign w:val="center"/>
          </w:tcPr>
          <w:p w14:paraId="6A162B2A"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6F82DEFE"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AB1B654"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6A85588D" w14:textId="77777777" w:rsidTr="00BF3511">
        <w:trPr>
          <w:cantSplit/>
          <w:jc w:val="center"/>
        </w:trPr>
        <w:tc>
          <w:tcPr>
            <w:tcW w:w="444" w:type="pct"/>
            <w:tcMar>
              <w:left w:w="57" w:type="dxa"/>
              <w:right w:w="57" w:type="dxa"/>
            </w:tcMar>
            <w:vAlign w:val="center"/>
          </w:tcPr>
          <w:p w14:paraId="1990F0C1" w14:textId="77777777" w:rsidR="00DA7F80" w:rsidRPr="00475CAF" w:rsidRDefault="00DA7F80" w:rsidP="00A30489">
            <w:pPr>
              <w:spacing w:after="0"/>
              <w:rPr>
                <w:color w:val="000000" w:themeColor="text1"/>
              </w:rPr>
            </w:pPr>
            <w:r w:rsidRPr="00475CAF">
              <w:rPr>
                <w:color w:val="000000" w:themeColor="text1"/>
              </w:rPr>
              <w:t>ФР1/Ф</w:t>
            </w:r>
          </w:p>
        </w:tc>
        <w:tc>
          <w:tcPr>
            <w:tcW w:w="3062" w:type="pct"/>
            <w:tcMar>
              <w:left w:w="57" w:type="dxa"/>
              <w:right w:w="57" w:type="dxa"/>
            </w:tcMar>
          </w:tcPr>
          <w:p w14:paraId="6870E577" w14:textId="77777777" w:rsidR="00DA7F80" w:rsidRPr="00475CAF" w:rsidRDefault="00DA7F80" w:rsidP="00DD751C">
            <w:pPr>
              <w:jc w:val="left"/>
              <w:rPr>
                <w:color w:val="000000" w:themeColor="text1"/>
              </w:rPr>
            </w:pPr>
            <w:r w:rsidRPr="00475CAF">
              <w:rPr>
                <w:color w:val="000000" w:themeColor="text1"/>
              </w:rPr>
              <w:t>Объем израсходованных бюджетных средств на реализацию проекта, представленных Фондом</w:t>
            </w:r>
          </w:p>
          <w:p w14:paraId="4E1FFFC3" w14:textId="77777777" w:rsidR="00DA7F80" w:rsidRPr="00475CAF" w:rsidRDefault="00DA7F80" w:rsidP="00DD751C">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гранта, представленных в Фонд</w:t>
            </w:r>
            <w:r w:rsidR="007E361B">
              <w:rPr>
                <w:i/>
                <w:color w:val="000000" w:themeColor="text1"/>
                <w:sz w:val="20"/>
                <w:szCs w:val="20"/>
              </w:rPr>
              <w:t>.</w:t>
            </w:r>
          </w:p>
        </w:tc>
        <w:tc>
          <w:tcPr>
            <w:tcW w:w="346" w:type="pct"/>
            <w:tcMar>
              <w:left w:w="57" w:type="dxa"/>
              <w:right w:w="57" w:type="dxa"/>
            </w:tcMar>
            <w:vAlign w:val="center"/>
          </w:tcPr>
          <w:p w14:paraId="3CA3CD82"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730FBCC1"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3DC931B9"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5F653627" w14:textId="77777777" w:rsidTr="001E0E80">
        <w:trPr>
          <w:cantSplit/>
          <w:trHeight w:val="319"/>
          <w:jc w:val="center"/>
        </w:trPr>
        <w:tc>
          <w:tcPr>
            <w:tcW w:w="444" w:type="pct"/>
            <w:tcBorders>
              <w:top w:val="single" w:sz="4" w:space="0" w:color="auto"/>
              <w:bottom w:val="single" w:sz="4" w:space="0" w:color="auto"/>
            </w:tcBorders>
            <w:tcMar>
              <w:left w:w="57" w:type="dxa"/>
              <w:right w:w="57" w:type="dxa"/>
            </w:tcMar>
            <w:vAlign w:val="center"/>
          </w:tcPr>
          <w:p w14:paraId="18A30AF7" w14:textId="77777777" w:rsidR="00DA7F80" w:rsidRPr="00475CAF" w:rsidRDefault="00DA7F80" w:rsidP="00A30489">
            <w:pPr>
              <w:spacing w:after="0"/>
              <w:rPr>
                <w:color w:val="000000" w:themeColor="text1"/>
              </w:rPr>
            </w:pPr>
            <w:r w:rsidRPr="00475CAF">
              <w:rPr>
                <w:color w:val="000000" w:themeColor="text1"/>
              </w:rPr>
              <w:t>ФР1/В</w:t>
            </w:r>
          </w:p>
        </w:tc>
        <w:tc>
          <w:tcPr>
            <w:tcW w:w="3062" w:type="pct"/>
            <w:tcBorders>
              <w:top w:val="single" w:sz="4" w:space="0" w:color="auto"/>
              <w:bottom w:val="single" w:sz="4" w:space="0" w:color="auto"/>
            </w:tcBorders>
            <w:tcMar>
              <w:left w:w="57" w:type="dxa"/>
              <w:right w:w="57" w:type="dxa"/>
            </w:tcMar>
          </w:tcPr>
          <w:p w14:paraId="41E8753B" w14:textId="77777777" w:rsidR="00DA7F80" w:rsidRPr="00475CAF" w:rsidRDefault="00DA7F80" w:rsidP="00DD751C">
            <w:pPr>
              <w:jc w:val="left"/>
              <w:rPr>
                <w:color w:val="000000" w:themeColor="text1"/>
              </w:rPr>
            </w:pPr>
            <w:r w:rsidRPr="00475CAF">
              <w:rPr>
                <w:color w:val="000000" w:themeColor="text1"/>
              </w:rPr>
              <w:t>Объем израсходованных внебюджетных средств на реализацию проекта</w:t>
            </w:r>
          </w:p>
          <w:p w14:paraId="0DE62790" w14:textId="77777777" w:rsidR="00DA7F80" w:rsidRPr="00475CAF" w:rsidRDefault="00DA7F80" w:rsidP="00DD751C">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r w:rsidR="007E361B">
              <w:rPr>
                <w:i/>
                <w:color w:val="000000" w:themeColor="text1"/>
                <w:sz w:val="20"/>
                <w:szCs w:val="20"/>
              </w:rPr>
              <w:t>.</w:t>
            </w:r>
          </w:p>
        </w:tc>
        <w:tc>
          <w:tcPr>
            <w:tcW w:w="346" w:type="pct"/>
            <w:tcBorders>
              <w:top w:val="single" w:sz="4" w:space="0" w:color="auto"/>
              <w:bottom w:val="single" w:sz="4" w:space="0" w:color="auto"/>
            </w:tcBorders>
            <w:tcMar>
              <w:left w:w="57" w:type="dxa"/>
              <w:right w:w="57" w:type="dxa"/>
            </w:tcMar>
            <w:vAlign w:val="center"/>
          </w:tcPr>
          <w:p w14:paraId="51886B98"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Borders>
              <w:top w:val="single" w:sz="4" w:space="0" w:color="auto"/>
              <w:bottom w:val="single" w:sz="4" w:space="0" w:color="auto"/>
            </w:tcBorders>
            <w:tcMar>
              <w:left w:w="57" w:type="dxa"/>
              <w:right w:w="57" w:type="dxa"/>
            </w:tcMar>
            <w:vAlign w:val="center"/>
          </w:tcPr>
          <w:p w14:paraId="79948D77"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top w:val="single" w:sz="4" w:space="0" w:color="auto"/>
              <w:bottom w:val="single" w:sz="4" w:space="0" w:color="auto"/>
            </w:tcBorders>
            <w:shd w:val="clear" w:color="auto" w:fill="D6E3BC" w:themeFill="accent3" w:themeFillTint="66"/>
            <w:tcMar>
              <w:left w:w="57" w:type="dxa"/>
              <w:right w:w="57" w:type="dxa"/>
            </w:tcMar>
            <w:vAlign w:val="center"/>
          </w:tcPr>
          <w:p w14:paraId="530419F9" w14:textId="77777777" w:rsidR="00DA7F80" w:rsidRPr="00475CAF" w:rsidRDefault="001E0E80" w:rsidP="00A30489">
            <w:pPr>
              <w:spacing w:after="0"/>
              <w:jc w:val="center"/>
              <w:rPr>
                <w:b/>
                <w:color w:val="000000" w:themeColor="text1"/>
              </w:rPr>
            </w:pPr>
            <w:r>
              <w:rPr>
                <w:b/>
                <w:color w:val="000000" w:themeColor="text1"/>
              </w:rPr>
              <w:t>Да</w:t>
            </w:r>
          </w:p>
        </w:tc>
      </w:tr>
      <w:tr w:rsidR="00DA7F80" w:rsidRPr="00475CAF" w14:paraId="2433E4E3"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48DB680F" w14:textId="77777777" w:rsidR="00DA7F80" w:rsidRPr="00475CAF" w:rsidRDefault="00DA7F80" w:rsidP="00A30489">
            <w:pPr>
              <w:spacing w:after="0"/>
              <w:rPr>
                <w:b/>
                <w:color w:val="000000" w:themeColor="text1"/>
              </w:rPr>
            </w:pPr>
            <w:r w:rsidRPr="00475CAF">
              <w:rPr>
                <w:b/>
                <w:color w:val="000000" w:themeColor="text1"/>
              </w:rPr>
              <w:t>Интеллектуальная собственность</w:t>
            </w:r>
          </w:p>
        </w:tc>
      </w:tr>
      <w:tr w:rsidR="00BF3511" w:rsidRPr="00475CAF" w14:paraId="1B4D3D3E" w14:textId="77777777" w:rsidTr="00BF3511">
        <w:trPr>
          <w:cantSplit/>
          <w:jc w:val="center"/>
        </w:trPr>
        <w:tc>
          <w:tcPr>
            <w:tcW w:w="444" w:type="pct"/>
            <w:tcMar>
              <w:left w:w="57" w:type="dxa"/>
              <w:right w:w="57" w:type="dxa"/>
            </w:tcMar>
            <w:vAlign w:val="center"/>
          </w:tcPr>
          <w:p w14:paraId="75E09F58" w14:textId="77777777" w:rsidR="00DA7F80" w:rsidRPr="00162E48" w:rsidRDefault="00DA7F80" w:rsidP="00A30489">
            <w:pPr>
              <w:spacing w:after="0"/>
              <w:rPr>
                <w:color w:val="000000" w:themeColor="text1"/>
              </w:rPr>
            </w:pPr>
            <w:r w:rsidRPr="00162E48">
              <w:rPr>
                <w:color w:val="000000" w:themeColor="text1"/>
              </w:rPr>
              <w:t>И1</w:t>
            </w:r>
          </w:p>
        </w:tc>
        <w:tc>
          <w:tcPr>
            <w:tcW w:w="3062" w:type="pct"/>
            <w:tcMar>
              <w:left w:w="57" w:type="dxa"/>
              <w:right w:w="57" w:type="dxa"/>
            </w:tcMar>
            <w:vAlign w:val="center"/>
          </w:tcPr>
          <w:p w14:paraId="454DECBA" w14:textId="6DEFB9F4" w:rsidR="00DA7F80" w:rsidRPr="00162E48" w:rsidRDefault="00DA7F80" w:rsidP="002C5577">
            <w:pPr>
              <w:jc w:val="left"/>
              <w:rPr>
                <w:color w:val="000000" w:themeColor="text1"/>
              </w:rPr>
            </w:pPr>
            <w:r w:rsidRPr="00162E48">
              <w:rPr>
                <w:color w:val="000000" w:themeColor="text1"/>
              </w:rPr>
              <w:t>Общее количество объектов интеллектуальной собственности, полученных МИП в рамках реализации проект</w:t>
            </w:r>
            <w:r w:rsidR="005D0A24" w:rsidRPr="00162E48">
              <w:rPr>
                <w:color w:val="000000" w:themeColor="text1"/>
              </w:rPr>
              <w:t>а</w:t>
            </w:r>
          </w:p>
          <w:p w14:paraId="597F7BDA" w14:textId="77777777" w:rsidR="00DA7F80" w:rsidRPr="00162E48" w:rsidRDefault="00DA7F80" w:rsidP="00A30489">
            <w:pPr>
              <w:spacing w:after="0"/>
              <w:jc w:val="left"/>
              <w:rPr>
                <w:i/>
                <w:color w:val="000000" w:themeColor="text1"/>
                <w:sz w:val="20"/>
                <w:szCs w:val="20"/>
              </w:rPr>
            </w:pPr>
            <w:r w:rsidRPr="00162E48">
              <w:rPr>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14:paraId="0ABF43B3" w14:textId="77777777" w:rsidR="00DA7F80" w:rsidRPr="00162E48" w:rsidRDefault="00DA7F80" w:rsidP="00A30489">
            <w:pPr>
              <w:spacing w:after="0"/>
              <w:jc w:val="left"/>
              <w:rPr>
                <w:color w:val="000000" w:themeColor="text1"/>
              </w:rPr>
            </w:pPr>
            <w:r w:rsidRPr="00162E48">
              <w:rPr>
                <w:i/>
                <w:color w:val="000000" w:themeColor="text1"/>
                <w:sz w:val="20"/>
                <w:szCs w:val="20"/>
              </w:rPr>
              <w:t xml:space="preserve">Количество </w:t>
            </w:r>
            <w:r w:rsidR="007E361B" w:rsidRPr="00162E48">
              <w:rPr>
                <w:i/>
                <w:color w:val="000000" w:themeColor="text1"/>
                <w:sz w:val="20"/>
                <w:szCs w:val="20"/>
              </w:rPr>
              <w:t xml:space="preserve">полученных охранных документов </w:t>
            </w:r>
            <w:r w:rsidRPr="00162E48">
              <w:rPr>
                <w:i/>
                <w:color w:val="000000" w:themeColor="text1"/>
                <w:sz w:val="20"/>
                <w:szCs w:val="20"/>
              </w:rPr>
              <w:t>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r w:rsidR="007E361B" w:rsidRPr="00162E48">
              <w:rPr>
                <w:i/>
                <w:color w:val="000000" w:themeColor="text1"/>
                <w:sz w:val="20"/>
                <w:szCs w:val="20"/>
              </w:rPr>
              <w:t>.</w:t>
            </w:r>
          </w:p>
        </w:tc>
        <w:tc>
          <w:tcPr>
            <w:tcW w:w="346" w:type="pct"/>
            <w:tcMar>
              <w:left w:w="57" w:type="dxa"/>
              <w:right w:w="57" w:type="dxa"/>
            </w:tcMar>
            <w:vAlign w:val="center"/>
          </w:tcPr>
          <w:p w14:paraId="6694D3E9" w14:textId="77777777" w:rsidR="00DA7F80" w:rsidRPr="00162E48" w:rsidRDefault="00DA7F80" w:rsidP="00A30489">
            <w:pPr>
              <w:spacing w:after="0"/>
              <w:jc w:val="center"/>
              <w:rPr>
                <w:color w:val="000000" w:themeColor="text1"/>
              </w:rPr>
            </w:pPr>
            <w:r w:rsidRPr="00162E48">
              <w:rPr>
                <w:color w:val="000000" w:themeColor="text1"/>
              </w:rPr>
              <w:t>Шт.</w:t>
            </w:r>
          </w:p>
        </w:tc>
        <w:tc>
          <w:tcPr>
            <w:tcW w:w="696" w:type="pct"/>
            <w:tcMar>
              <w:left w:w="57" w:type="dxa"/>
              <w:right w:w="57" w:type="dxa"/>
            </w:tcMar>
            <w:vAlign w:val="center"/>
          </w:tcPr>
          <w:p w14:paraId="76928016" w14:textId="77777777" w:rsidR="00DA7F80" w:rsidRPr="00162E48" w:rsidRDefault="00824D31" w:rsidP="00A30489">
            <w:pPr>
              <w:spacing w:after="0"/>
              <w:jc w:val="center"/>
              <w:rPr>
                <w:color w:val="000000" w:themeColor="text1"/>
              </w:rPr>
            </w:pPr>
            <w:r w:rsidRPr="00162E48">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6D48C227" w14:textId="3933D288" w:rsidR="00DA7F80" w:rsidRPr="00475CAF" w:rsidRDefault="00DA7F80" w:rsidP="00A30489">
            <w:pPr>
              <w:spacing w:after="0"/>
              <w:jc w:val="center"/>
              <w:rPr>
                <w:b/>
                <w:color w:val="000000" w:themeColor="text1"/>
              </w:rPr>
            </w:pPr>
            <w:r w:rsidRPr="00162E48">
              <w:rPr>
                <w:b/>
                <w:color w:val="000000" w:themeColor="text1"/>
              </w:rPr>
              <w:t>Нет</w:t>
            </w:r>
            <w:r w:rsidR="00C329CB">
              <w:rPr>
                <w:b/>
                <w:color w:val="000000" w:themeColor="text1"/>
              </w:rPr>
              <w:t xml:space="preserve"> </w:t>
            </w:r>
          </w:p>
        </w:tc>
      </w:tr>
      <w:tr w:rsidR="00BF3511" w:rsidRPr="00475CAF" w14:paraId="029057D3" w14:textId="77777777" w:rsidTr="00BF3511">
        <w:trPr>
          <w:cantSplit/>
          <w:jc w:val="center"/>
        </w:trPr>
        <w:tc>
          <w:tcPr>
            <w:tcW w:w="444" w:type="pct"/>
            <w:tcMar>
              <w:left w:w="57" w:type="dxa"/>
              <w:right w:w="57" w:type="dxa"/>
            </w:tcMar>
            <w:vAlign w:val="center"/>
          </w:tcPr>
          <w:p w14:paraId="7D333CBA" w14:textId="77777777" w:rsidR="00DA7F80" w:rsidRPr="00475CAF" w:rsidRDefault="00DA7F80" w:rsidP="00A30489">
            <w:pPr>
              <w:spacing w:after="0"/>
              <w:rPr>
                <w:color w:val="000000" w:themeColor="text1"/>
              </w:rPr>
            </w:pPr>
            <w:r w:rsidRPr="00475CAF">
              <w:rPr>
                <w:color w:val="000000" w:themeColor="text1"/>
              </w:rPr>
              <w:t>И1Зр</w:t>
            </w:r>
          </w:p>
        </w:tc>
        <w:tc>
          <w:tcPr>
            <w:tcW w:w="3062" w:type="pct"/>
            <w:tcMar>
              <w:left w:w="57" w:type="dxa"/>
              <w:right w:w="57" w:type="dxa"/>
            </w:tcMar>
          </w:tcPr>
          <w:p w14:paraId="31AD972B" w14:textId="77777777" w:rsidR="00DA7F80" w:rsidRPr="00475CAF" w:rsidRDefault="00DA7F80" w:rsidP="007E361B">
            <w:pPr>
              <w:ind w:left="709"/>
              <w:jc w:val="left"/>
              <w:rPr>
                <w:color w:val="000000" w:themeColor="text1"/>
              </w:rPr>
            </w:pPr>
            <w:r w:rsidRPr="00475CAF">
              <w:rPr>
                <w:color w:val="000000" w:themeColor="text1"/>
              </w:rPr>
              <w:t>В том числе количество поданных заявок на регистрацию результатов интеллектуальной деятельности в Российской Федерации</w:t>
            </w:r>
          </w:p>
          <w:p w14:paraId="6B8D202A"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475CAF">
              <w:rPr>
                <w:i/>
                <w:color w:val="000000" w:themeColor="text1"/>
                <w:sz w:val="20"/>
                <w:szCs w:val="20"/>
              </w:rPr>
              <w:t>Федеральную службу по интеллектуальной собственности (Роспатент)</w:t>
            </w:r>
          </w:p>
        </w:tc>
        <w:tc>
          <w:tcPr>
            <w:tcW w:w="346" w:type="pct"/>
            <w:tcMar>
              <w:left w:w="57" w:type="dxa"/>
              <w:right w:w="57" w:type="dxa"/>
            </w:tcMar>
            <w:vAlign w:val="center"/>
          </w:tcPr>
          <w:p w14:paraId="2017D968"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4DFC1EDB"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5C389A9D"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3646F4FD" w14:textId="77777777" w:rsidTr="00F477EB">
        <w:trPr>
          <w:cantSplit/>
          <w:jc w:val="center"/>
        </w:trPr>
        <w:tc>
          <w:tcPr>
            <w:tcW w:w="444" w:type="pct"/>
            <w:tcMar>
              <w:left w:w="57" w:type="dxa"/>
              <w:right w:w="57" w:type="dxa"/>
            </w:tcMar>
            <w:vAlign w:val="center"/>
          </w:tcPr>
          <w:p w14:paraId="7685E482" w14:textId="77777777" w:rsidR="00DA7F80" w:rsidRPr="00475CAF" w:rsidRDefault="00DA7F80" w:rsidP="00A30489">
            <w:pPr>
              <w:spacing w:after="0"/>
              <w:rPr>
                <w:color w:val="000000" w:themeColor="text1"/>
              </w:rPr>
            </w:pPr>
            <w:r w:rsidRPr="00475CAF">
              <w:rPr>
                <w:color w:val="000000" w:themeColor="text1"/>
              </w:rPr>
              <w:t>И1Зз</w:t>
            </w:r>
          </w:p>
        </w:tc>
        <w:tc>
          <w:tcPr>
            <w:tcW w:w="3062" w:type="pct"/>
            <w:tcMar>
              <w:left w:w="57" w:type="dxa"/>
              <w:right w:w="57" w:type="dxa"/>
            </w:tcMar>
          </w:tcPr>
          <w:p w14:paraId="099C4B8A" w14:textId="77777777" w:rsidR="00DA7F80" w:rsidRPr="00475CAF" w:rsidRDefault="00DA7F80" w:rsidP="007E361B">
            <w:pPr>
              <w:ind w:left="709"/>
              <w:jc w:val="left"/>
              <w:rPr>
                <w:color w:val="000000" w:themeColor="text1"/>
              </w:rPr>
            </w:pPr>
            <w:r w:rsidRPr="00475CAF">
              <w:rPr>
                <w:color w:val="000000" w:themeColor="text1"/>
              </w:rPr>
              <w:t xml:space="preserve">В том числе количество поданных за рубежом заявок на регистрацию результатов интеллектуальной деятельности </w:t>
            </w:r>
          </w:p>
          <w:p w14:paraId="4C0A9E5C"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346" w:type="pct"/>
            <w:tcMar>
              <w:left w:w="57" w:type="dxa"/>
              <w:right w:w="57" w:type="dxa"/>
            </w:tcMar>
            <w:vAlign w:val="center"/>
          </w:tcPr>
          <w:p w14:paraId="4E6A1639"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56E36AA3"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6D7ED890" w14:textId="3EBA8863" w:rsidR="00DA7F80" w:rsidRPr="00F9081B" w:rsidRDefault="00882180" w:rsidP="00A30489">
            <w:pPr>
              <w:spacing w:after="0"/>
              <w:jc w:val="center"/>
              <w:rPr>
                <w:b/>
                <w:color w:val="000000" w:themeColor="text1"/>
              </w:rPr>
            </w:pPr>
            <w:r>
              <w:rPr>
                <w:b/>
                <w:color w:val="000000" w:themeColor="text1"/>
              </w:rPr>
              <w:t>Нет</w:t>
            </w:r>
          </w:p>
        </w:tc>
      </w:tr>
      <w:tr w:rsidR="00BF3511" w:rsidRPr="00475CAF" w14:paraId="0A7B968A" w14:textId="77777777" w:rsidTr="00BF3511">
        <w:trPr>
          <w:cantSplit/>
          <w:jc w:val="center"/>
        </w:trPr>
        <w:tc>
          <w:tcPr>
            <w:tcW w:w="444" w:type="pct"/>
            <w:tcMar>
              <w:left w:w="57" w:type="dxa"/>
              <w:right w:w="57" w:type="dxa"/>
            </w:tcMar>
            <w:vAlign w:val="center"/>
          </w:tcPr>
          <w:p w14:paraId="5B315E4F" w14:textId="77777777" w:rsidR="00DA7F80" w:rsidRPr="00475CAF" w:rsidRDefault="00DA7F80" w:rsidP="00A30489">
            <w:pPr>
              <w:spacing w:after="0"/>
              <w:rPr>
                <w:color w:val="000000" w:themeColor="text1"/>
              </w:rPr>
            </w:pPr>
            <w:r w:rsidRPr="00475CAF">
              <w:rPr>
                <w:color w:val="000000" w:themeColor="text1"/>
              </w:rPr>
              <w:t>И1Рр</w:t>
            </w:r>
          </w:p>
        </w:tc>
        <w:tc>
          <w:tcPr>
            <w:tcW w:w="3062" w:type="pct"/>
            <w:tcMar>
              <w:left w:w="57" w:type="dxa"/>
              <w:right w:w="57" w:type="dxa"/>
            </w:tcMar>
          </w:tcPr>
          <w:p w14:paraId="0FFBD2B8" w14:textId="77777777" w:rsidR="00DA7F80" w:rsidRPr="00475CAF" w:rsidRDefault="00DA7F80" w:rsidP="007E361B">
            <w:pPr>
              <w:ind w:left="709"/>
              <w:jc w:val="left"/>
              <w:rPr>
                <w:color w:val="000000" w:themeColor="text1"/>
              </w:rPr>
            </w:pPr>
            <w:r w:rsidRPr="00475CAF">
              <w:rPr>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14:paraId="4ACFA466"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475CAF">
              <w:rPr>
                <w:i/>
                <w:color w:val="000000" w:themeColor="text1"/>
                <w:sz w:val="20"/>
                <w:szCs w:val="20"/>
              </w:rPr>
              <w:t>Роспатенте охранных документов</w:t>
            </w:r>
          </w:p>
        </w:tc>
        <w:tc>
          <w:tcPr>
            <w:tcW w:w="346" w:type="pct"/>
            <w:tcMar>
              <w:left w:w="57" w:type="dxa"/>
              <w:right w:w="57" w:type="dxa"/>
            </w:tcMar>
            <w:vAlign w:val="center"/>
          </w:tcPr>
          <w:p w14:paraId="1AE2C8CE"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093E41F5"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3475138B"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7B23C63A" w14:textId="77777777" w:rsidTr="00BF3511">
        <w:trPr>
          <w:cantSplit/>
          <w:jc w:val="center"/>
        </w:trPr>
        <w:tc>
          <w:tcPr>
            <w:tcW w:w="444" w:type="pct"/>
            <w:tcMar>
              <w:left w:w="57" w:type="dxa"/>
              <w:right w:w="57" w:type="dxa"/>
            </w:tcMar>
            <w:vAlign w:val="center"/>
          </w:tcPr>
          <w:p w14:paraId="424AD3D8" w14:textId="77777777" w:rsidR="00DA7F80" w:rsidRPr="00475CAF" w:rsidRDefault="00DA7F80" w:rsidP="00A30489">
            <w:pPr>
              <w:spacing w:after="0"/>
              <w:rPr>
                <w:color w:val="000000" w:themeColor="text1"/>
              </w:rPr>
            </w:pPr>
            <w:r w:rsidRPr="00475CAF">
              <w:rPr>
                <w:color w:val="000000" w:themeColor="text1"/>
              </w:rPr>
              <w:t>И1РрХ</w:t>
            </w:r>
          </w:p>
        </w:tc>
        <w:tc>
          <w:tcPr>
            <w:tcW w:w="3062" w:type="pct"/>
            <w:tcMar>
              <w:left w:w="57" w:type="dxa"/>
              <w:right w:w="57" w:type="dxa"/>
            </w:tcMar>
          </w:tcPr>
          <w:p w14:paraId="4BADE9A6" w14:textId="77777777" w:rsidR="00DA7F80" w:rsidRPr="007E361B" w:rsidRDefault="00DA7F80" w:rsidP="00A30489">
            <w:pPr>
              <w:ind w:left="1416"/>
              <w:jc w:val="left"/>
              <w:rPr>
                <w:color w:val="000000" w:themeColor="text1"/>
                <w:spacing w:val="-4"/>
              </w:rPr>
            </w:pPr>
            <w:r w:rsidRPr="007E361B">
              <w:rPr>
                <w:color w:val="000000" w:themeColor="text1"/>
                <w:spacing w:val="-4"/>
              </w:rPr>
              <w:t>В том числе секреты производства (ноу-хау)</w:t>
            </w:r>
          </w:p>
          <w:p w14:paraId="69E95986" w14:textId="77777777" w:rsidR="00DA7F80" w:rsidRPr="00475CAF" w:rsidRDefault="00DA7F80" w:rsidP="00A30489">
            <w:pPr>
              <w:ind w:left="1416"/>
              <w:jc w:val="left"/>
              <w:rPr>
                <w:color w:val="000000" w:themeColor="text1"/>
              </w:rPr>
            </w:pPr>
            <w:r w:rsidRPr="00475CAF">
              <w:rPr>
                <w:i/>
                <w:color w:val="000000" w:themeColor="text1"/>
                <w:sz w:val="20"/>
                <w:szCs w:val="20"/>
              </w:rPr>
              <w:t>Подтверждается зарег</w:t>
            </w:r>
            <w:r w:rsidR="007E361B">
              <w:rPr>
                <w:i/>
                <w:color w:val="000000" w:themeColor="text1"/>
                <w:sz w:val="20"/>
                <w:szCs w:val="20"/>
              </w:rPr>
              <w:t xml:space="preserve">истрированными в ФГАНУ «ЦИТиС» </w:t>
            </w:r>
            <w:r w:rsidRPr="00475CAF">
              <w:rPr>
                <w:i/>
                <w:color w:val="000000" w:themeColor="text1"/>
                <w:sz w:val="20"/>
                <w:szCs w:val="20"/>
                <w:lang w:eastAsia="en-US"/>
              </w:rPr>
              <w:t>информационными картами результата интел</w:t>
            </w:r>
            <w:r w:rsidR="007E361B">
              <w:rPr>
                <w:i/>
                <w:color w:val="000000" w:themeColor="text1"/>
                <w:sz w:val="20"/>
                <w:szCs w:val="20"/>
                <w:lang w:eastAsia="en-US"/>
              </w:rPr>
              <w:t xml:space="preserve">лектуальной деятельности (ИКР) </w:t>
            </w:r>
            <w:r w:rsidRPr="00475CAF">
              <w:rPr>
                <w:i/>
                <w:color w:val="000000" w:themeColor="text1"/>
                <w:sz w:val="20"/>
                <w:szCs w:val="20"/>
                <w:lang w:eastAsia="en-US"/>
              </w:rPr>
              <w:t>и сведений о состоянии правовой охраны результата интеллектуальной деятельности (ИКСПО) и копиями приказов о коммерческой тайне</w:t>
            </w:r>
          </w:p>
        </w:tc>
        <w:tc>
          <w:tcPr>
            <w:tcW w:w="346" w:type="pct"/>
            <w:tcMar>
              <w:left w:w="57" w:type="dxa"/>
              <w:right w:w="57" w:type="dxa"/>
            </w:tcMar>
            <w:vAlign w:val="center"/>
          </w:tcPr>
          <w:p w14:paraId="381C49D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30488C2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6A34801D"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0A225338" w14:textId="77777777" w:rsidTr="00BF3511">
        <w:trPr>
          <w:cantSplit/>
          <w:jc w:val="center"/>
        </w:trPr>
        <w:tc>
          <w:tcPr>
            <w:tcW w:w="444" w:type="pct"/>
            <w:tcMar>
              <w:left w:w="57" w:type="dxa"/>
              <w:right w:w="57" w:type="dxa"/>
            </w:tcMar>
            <w:vAlign w:val="center"/>
          </w:tcPr>
          <w:p w14:paraId="26789C47" w14:textId="77777777" w:rsidR="00DA7F80" w:rsidRPr="00475CAF" w:rsidRDefault="00DA7F80" w:rsidP="00A30489">
            <w:pPr>
              <w:spacing w:after="0"/>
              <w:rPr>
                <w:color w:val="000000" w:themeColor="text1"/>
              </w:rPr>
            </w:pPr>
            <w:r w:rsidRPr="00475CAF">
              <w:rPr>
                <w:color w:val="000000" w:themeColor="text1"/>
              </w:rPr>
              <w:t>И1Рз</w:t>
            </w:r>
          </w:p>
        </w:tc>
        <w:tc>
          <w:tcPr>
            <w:tcW w:w="3062" w:type="pct"/>
            <w:tcMar>
              <w:left w:w="57" w:type="dxa"/>
              <w:right w:w="57" w:type="dxa"/>
            </w:tcMar>
          </w:tcPr>
          <w:p w14:paraId="7C101759" w14:textId="77777777" w:rsidR="00DA7F80" w:rsidRPr="00475CAF" w:rsidRDefault="00DA7F80" w:rsidP="00A30489">
            <w:pPr>
              <w:ind w:left="708"/>
              <w:jc w:val="left"/>
              <w:rPr>
                <w:color w:val="000000" w:themeColor="text1"/>
              </w:rPr>
            </w:pPr>
            <w:r w:rsidRPr="00475CAF">
              <w:rPr>
                <w:color w:val="000000" w:themeColor="text1"/>
              </w:rPr>
              <w:t>В том числе количество полученных за рубежом охранных документов на результат</w:t>
            </w:r>
            <w:r w:rsidR="007E361B">
              <w:rPr>
                <w:color w:val="000000" w:themeColor="text1"/>
              </w:rPr>
              <w:t>ы интеллектуальной деятельности</w:t>
            </w:r>
          </w:p>
          <w:p w14:paraId="105C9D15" w14:textId="77777777" w:rsidR="00DA7F80" w:rsidRPr="00475CAF" w:rsidRDefault="00DA7F80" w:rsidP="00A30489">
            <w:pPr>
              <w:ind w:left="708"/>
              <w:jc w:val="left"/>
              <w:rPr>
                <w:color w:val="000000" w:themeColor="text1"/>
              </w:rPr>
            </w:pPr>
            <w:r w:rsidRPr="00475CAF">
              <w:rPr>
                <w:i/>
                <w:color w:val="000000" w:themeColor="text1"/>
                <w:sz w:val="20"/>
                <w:szCs w:val="20"/>
              </w:rPr>
              <w:t>Подтверждается зарегистрированными в ФГАНУ</w:t>
            </w:r>
            <w:r w:rsidR="007E361B">
              <w:rPr>
                <w:i/>
                <w:color w:val="000000" w:themeColor="text1"/>
                <w:sz w:val="20"/>
                <w:szCs w:val="20"/>
              </w:rPr>
              <w:t xml:space="preserve"> «ЦИТиС» </w:t>
            </w:r>
            <w:r w:rsidRPr="00475CAF">
              <w:rPr>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6" w:type="pct"/>
            <w:tcMar>
              <w:left w:w="57" w:type="dxa"/>
              <w:right w:w="57" w:type="dxa"/>
            </w:tcMar>
            <w:vAlign w:val="center"/>
          </w:tcPr>
          <w:p w14:paraId="4C02E9E6"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26D3EA08"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2AC607B4"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4055D1B3" w14:textId="77777777" w:rsidTr="00BF3511">
        <w:trPr>
          <w:cantSplit/>
          <w:jc w:val="center"/>
        </w:trPr>
        <w:tc>
          <w:tcPr>
            <w:tcW w:w="444" w:type="pct"/>
            <w:tcMar>
              <w:left w:w="57" w:type="dxa"/>
              <w:right w:w="57" w:type="dxa"/>
            </w:tcMar>
            <w:vAlign w:val="center"/>
          </w:tcPr>
          <w:p w14:paraId="61DF421D" w14:textId="77777777" w:rsidR="00DA7F80" w:rsidRPr="00475CAF" w:rsidRDefault="00DA7F80" w:rsidP="00A30489">
            <w:pPr>
              <w:spacing w:after="0"/>
              <w:rPr>
                <w:color w:val="000000" w:themeColor="text1"/>
              </w:rPr>
            </w:pPr>
            <w:r w:rsidRPr="00475CAF">
              <w:rPr>
                <w:color w:val="000000" w:themeColor="text1"/>
              </w:rPr>
              <w:t>ИЭ1</w:t>
            </w:r>
          </w:p>
        </w:tc>
        <w:tc>
          <w:tcPr>
            <w:tcW w:w="3062" w:type="pct"/>
            <w:tcMar>
              <w:left w:w="57" w:type="dxa"/>
              <w:right w:w="57" w:type="dxa"/>
            </w:tcMar>
            <w:vAlign w:val="center"/>
          </w:tcPr>
          <w:p w14:paraId="4CF84A45" w14:textId="77777777" w:rsidR="00DA7F80" w:rsidRPr="00475CAF" w:rsidRDefault="00DA7F80" w:rsidP="002C5577">
            <w:pPr>
              <w:ind w:left="708"/>
              <w:jc w:val="left"/>
              <w:rPr>
                <w:color w:val="000000" w:themeColor="text1"/>
              </w:rPr>
            </w:pPr>
            <w:r w:rsidRPr="00475CAF">
              <w:rPr>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6C461CF2"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w:t>
            </w:r>
            <w:r w:rsidRPr="00475CAF">
              <w:rPr>
                <w:i/>
                <w:color w:val="000000" w:themeColor="text1"/>
                <w:sz w:val="20"/>
                <w:szCs w:val="20"/>
              </w:rPr>
              <w:t xml:space="preserve"> </w:t>
            </w:r>
            <w:r w:rsidRPr="00475CAF">
              <w:rPr>
                <w:i/>
                <w:color w:val="000000" w:themeColor="text1"/>
                <w:sz w:val="20"/>
                <w:szCs w:val="20"/>
                <w:lang w:eastAsia="en-US"/>
              </w:rPr>
              <w:t>об использовании результата интеллектуальной деятельности (ИКСИ)</w:t>
            </w:r>
          </w:p>
        </w:tc>
        <w:tc>
          <w:tcPr>
            <w:tcW w:w="346" w:type="pct"/>
            <w:tcMar>
              <w:left w:w="57" w:type="dxa"/>
              <w:right w:w="57" w:type="dxa"/>
            </w:tcMar>
            <w:vAlign w:val="center"/>
          </w:tcPr>
          <w:p w14:paraId="58D14E9F"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70C21A6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617AD54D"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3CC57077" w14:textId="77777777" w:rsidTr="00BF3511">
        <w:trPr>
          <w:cantSplit/>
          <w:trHeight w:val="1191"/>
          <w:jc w:val="center"/>
        </w:trPr>
        <w:tc>
          <w:tcPr>
            <w:tcW w:w="444" w:type="pct"/>
            <w:tcMar>
              <w:left w:w="57" w:type="dxa"/>
              <w:right w:w="57" w:type="dxa"/>
            </w:tcMar>
            <w:vAlign w:val="center"/>
          </w:tcPr>
          <w:p w14:paraId="375A9AFE" w14:textId="77777777" w:rsidR="00DA7F80" w:rsidRPr="00475CAF" w:rsidRDefault="00DA7F80" w:rsidP="00A30489">
            <w:pPr>
              <w:spacing w:after="0"/>
              <w:rPr>
                <w:color w:val="000000" w:themeColor="text1"/>
              </w:rPr>
            </w:pPr>
            <w:r w:rsidRPr="00475CAF">
              <w:rPr>
                <w:color w:val="000000" w:themeColor="text1"/>
              </w:rPr>
              <w:t>И*Ф</w:t>
            </w:r>
          </w:p>
        </w:tc>
        <w:tc>
          <w:tcPr>
            <w:tcW w:w="3062" w:type="pct"/>
            <w:tcMar>
              <w:left w:w="57" w:type="dxa"/>
              <w:right w:w="57" w:type="dxa"/>
            </w:tcMar>
            <w:vAlign w:val="center"/>
          </w:tcPr>
          <w:p w14:paraId="29F8C962" w14:textId="77777777" w:rsidR="00DA7F80" w:rsidRPr="00475CAF" w:rsidRDefault="00DA7F80" w:rsidP="002C5577">
            <w:pPr>
              <w:jc w:val="left"/>
              <w:rPr>
                <w:color w:val="000000" w:themeColor="text1"/>
              </w:rPr>
            </w:pPr>
            <w:r w:rsidRPr="00475CAF">
              <w:rPr>
                <w:color w:val="000000" w:themeColor="text1"/>
              </w:rPr>
              <w:t xml:space="preserve">Стоимость нематериальных активов </w:t>
            </w:r>
          </w:p>
          <w:p w14:paraId="4852768A" w14:textId="77777777" w:rsidR="00DA7F80" w:rsidRPr="00475CAF" w:rsidRDefault="00DA7F80" w:rsidP="00A30489">
            <w:pPr>
              <w:spacing w:after="0"/>
              <w:jc w:val="left"/>
              <w:rPr>
                <w:i/>
                <w:color w:val="000000" w:themeColor="text1"/>
                <w:sz w:val="20"/>
                <w:szCs w:val="20"/>
              </w:rPr>
            </w:pPr>
            <w:r w:rsidRPr="00475CAF">
              <w:rPr>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14:paraId="1E9A5FFB" w14:textId="77777777" w:rsidR="00DA7F80" w:rsidRPr="002C5577" w:rsidRDefault="00DA7F80" w:rsidP="00A30489">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sidR="002C5577">
              <w:rPr>
                <w:b/>
                <w:i/>
                <w:color w:val="000000" w:themeColor="text1"/>
                <w:sz w:val="20"/>
                <w:u w:val="single"/>
              </w:rPr>
              <w:t>чение на конец года и динамика)</w:t>
            </w:r>
          </w:p>
        </w:tc>
        <w:tc>
          <w:tcPr>
            <w:tcW w:w="346" w:type="pct"/>
            <w:tcMar>
              <w:left w:w="57" w:type="dxa"/>
              <w:right w:w="57" w:type="dxa"/>
            </w:tcMar>
            <w:vAlign w:val="center"/>
          </w:tcPr>
          <w:p w14:paraId="2360DD7A"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561D5B2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3F3DB13E"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DA7F80" w:rsidRPr="00475CAF" w14:paraId="0BA24135"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7D785001" w14:textId="77777777" w:rsidR="00DA7F80" w:rsidRPr="00475CAF" w:rsidRDefault="00DA7F80" w:rsidP="00A30489">
            <w:pPr>
              <w:spacing w:after="0"/>
              <w:rPr>
                <w:b/>
                <w:color w:val="000000" w:themeColor="text1"/>
              </w:rPr>
            </w:pPr>
            <w:r w:rsidRPr="00475CAF">
              <w:rPr>
                <w:b/>
                <w:color w:val="000000" w:themeColor="text1"/>
              </w:rPr>
              <w:t>Продукция</w:t>
            </w:r>
          </w:p>
        </w:tc>
      </w:tr>
      <w:tr w:rsidR="00BF3511" w:rsidRPr="00475CAF" w14:paraId="7FA861BC" w14:textId="77777777" w:rsidTr="00BF3511">
        <w:trPr>
          <w:cantSplit/>
          <w:jc w:val="center"/>
        </w:trPr>
        <w:tc>
          <w:tcPr>
            <w:tcW w:w="444" w:type="pct"/>
            <w:tcMar>
              <w:left w:w="57" w:type="dxa"/>
              <w:right w:w="57" w:type="dxa"/>
            </w:tcMar>
            <w:vAlign w:val="center"/>
          </w:tcPr>
          <w:p w14:paraId="6AAC580E" w14:textId="77777777" w:rsidR="00DA7F80" w:rsidRPr="00475CAF" w:rsidRDefault="00DA7F80" w:rsidP="00A30489">
            <w:pPr>
              <w:spacing w:after="0"/>
              <w:rPr>
                <w:color w:val="000000" w:themeColor="text1"/>
              </w:rPr>
            </w:pPr>
            <w:r w:rsidRPr="00475CAF">
              <w:rPr>
                <w:color w:val="000000" w:themeColor="text1"/>
              </w:rPr>
              <w:t>Р1</w:t>
            </w:r>
          </w:p>
        </w:tc>
        <w:tc>
          <w:tcPr>
            <w:tcW w:w="3062" w:type="pct"/>
            <w:tcMar>
              <w:left w:w="57" w:type="dxa"/>
              <w:right w:w="57" w:type="dxa"/>
            </w:tcMar>
          </w:tcPr>
          <w:p w14:paraId="70BB0E10" w14:textId="77777777" w:rsidR="00DA7F80" w:rsidRPr="00475CAF" w:rsidRDefault="00DA7F80" w:rsidP="002C5577">
            <w:pPr>
              <w:jc w:val="left"/>
              <w:rPr>
                <w:color w:val="000000" w:themeColor="text1"/>
              </w:rPr>
            </w:pPr>
            <w:r w:rsidRPr="00475CAF">
              <w:rPr>
                <w:color w:val="000000" w:themeColor="text1"/>
              </w:rPr>
              <w:t>Количество новых или модернизированных продуктов (услуг), созданных в результате выполнения проекта</w:t>
            </w:r>
          </w:p>
          <w:p w14:paraId="53177B1D" w14:textId="77777777" w:rsidR="00DA7F80" w:rsidRPr="00475CAF" w:rsidRDefault="00DA7F80" w:rsidP="002C5577">
            <w:pPr>
              <w:spacing w:after="0"/>
              <w:jc w:val="left"/>
              <w:rPr>
                <w:color w:val="000000" w:themeColor="text1"/>
              </w:rPr>
            </w:pPr>
            <w:r w:rsidRPr="00475CAF">
              <w:rPr>
                <w:i/>
                <w:color w:val="000000" w:themeColor="text1"/>
                <w:sz w:val="20"/>
                <w:szCs w:val="20"/>
              </w:rPr>
              <w:t>Подтверждается ссылками на сайте МИП и копиями документов</w:t>
            </w:r>
          </w:p>
        </w:tc>
        <w:tc>
          <w:tcPr>
            <w:tcW w:w="346" w:type="pct"/>
            <w:tcMar>
              <w:left w:w="57" w:type="dxa"/>
              <w:right w:w="57" w:type="dxa"/>
            </w:tcMar>
            <w:vAlign w:val="center"/>
          </w:tcPr>
          <w:p w14:paraId="46DAF8C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5985C932"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C846F22"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3A3FBF9B" w14:textId="77777777" w:rsidTr="00BF3511">
        <w:trPr>
          <w:cantSplit/>
          <w:jc w:val="center"/>
        </w:trPr>
        <w:tc>
          <w:tcPr>
            <w:tcW w:w="444" w:type="pct"/>
            <w:tcMar>
              <w:left w:w="57" w:type="dxa"/>
              <w:right w:w="57" w:type="dxa"/>
            </w:tcMar>
            <w:vAlign w:val="center"/>
          </w:tcPr>
          <w:p w14:paraId="79BA6932" w14:textId="77777777" w:rsidR="00DA7F80" w:rsidRPr="00475CAF" w:rsidRDefault="00DA7F80" w:rsidP="00A30489">
            <w:pPr>
              <w:spacing w:after="0"/>
              <w:rPr>
                <w:color w:val="000000" w:themeColor="text1"/>
              </w:rPr>
            </w:pPr>
            <w:r w:rsidRPr="00475CAF">
              <w:rPr>
                <w:color w:val="000000" w:themeColor="text1"/>
              </w:rPr>
              <w:t>Р1Р</w:t>
            </w:r>
          </w:p>
        </w:tc>
        <w:tc>
          <w:tcPr>
            <w:tcW w:w="3062" w:type="pct"/>
            <w:tcMar>
              <w:left w:w="57" w:type="dxa"/>
              <w:right w:w="57" w:type="dxa"/>
            </w:tcMar>
            <w:vAlign w:val="center"/>
          </w:tcPr>
          <w:p w14:paraId="7F62A5C3" w14:textId="77777777" w:rsidR="00DA7F80" w:rsidRPr="00475CAF" w:rsidRDefault="00DA7F80" w:rsidP="002C5577">
            <w:pPr>
              <w:ind w:left="708"/>
              <w:jc w:val="left"/>
              <w:rPr>
                <w:iCs/>
                <w:color w:val="000000" w:themeColor="text1"/>
              </w:rPr>
            </w:pPr>
            <w:r w:rsidRPr="00475CAF">
              <w:rPr>
                <w:color w:val="000000" w:themeColor="text1"/>
              </w:rPr>
              <w:t xml:space="preserve">В том числе внесенных в </w:t>
            </w:r>
            <w:r w:rsidRPr="00475CAF">
              <w:rPr>
                <w:bCs/>
                <w:color w:val="000000" w:themeColor="text1"/>
              </w:rPr>
              <w:t xml:space="preserve">Реестр инновационных продуктов, технологий и услуг, </w:t>
            </w:r>
            <w:r w:rsidRPr="00475CAF">
              <w:rPr>
                <w:iCs/>
                <w:color w:val="000000" w:themeColor="text1"/>
              </w:rPr>
              <w:t xml:space="preserve">рекомендованных к </w:t>
            </w:r>
            <w:r w:rsidRPr="002C5577">
              <w:rPr>
                <w:color w:val="000000" w:themeColor="text1"/>
              </w:rPr>
              <w:t>использованию</w:t>
            </w:r>
            <w:r w:rsidRPr="00475CAF">
              <w:rPr>
                <w:iCs/>
                <w:color w:val="000000" w:themeColor="text1"/>
              </w:rPr>
              <w:t xml:space="preserve"> в Российской Федерации</w:t>
            </w:r>
          </w:p>
          <w:p w14:paraId="067E1AC3"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Подтверждается ссылками на сайте http://innoprod.startbase.ru/</w:t>
            </w:r>
          </w:p>
        </w:tc>
        <w:tc>
          <w:tcPr>
            <w:tcW w:w="346" w:type="pct"/>
            <w:tcMar>
              <w:left w:w="57" w:type="dxa"/>
              <w:right w:w="57" w:type="dxa"/>
            </w:tcMar>
            <w:vAlign w:val="center"/>
          </w:tcPr>
          <w:p w14:paraId="2ED5542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49092CB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0042658"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DA7F80" w:rsidRPr="00475CAF" w14:paraId="1FE24495"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3AA67BA5" w14:textId="77777777" w:rsidR="00DA7F80" w:rsidRPr="00475CAF" w:rsidRDefault="00DA7F80" w:rsidP="00BF3511">
            <w:pPr>
              <w:keepNext/>
              <w:spacing w:after="0"/>
              <w:rPr>
                <w:b/>
                <w:color w:val="000000" w:themeColor="text1"/>
              </w:rPr>
            </w:pPr>
            <w:r w:rsidRPr="00475CAF">
              <w:rPr>
                <w:b/>
                <w:color w:val="000000" w:themeColor="text1"/>
              </w:rPr>
              <w:t>Партнеры и коммуникации</w:t>
            </w:r>
          </w:p>
        </w:tc>
      </w:tr>
      <w:tr w:rsidR="00BF3511" w:rsidRPr="00475CAF" w14:paraId="2DD9FFDC" w14:textId="77777777" w:rsidTr="00BF3511">
        <w:trPr>
          <w:cantSplit/>
          <w:jc w:val="center"/>
        </w:trPr>
        <w:tc>
          <w:tcPr>
            <w:tcW w:w="444" w:type="pct"/>
            <w:tcMar>
              <w:left w:w="57" w:type="dxa"/>
              <w:right w:w="57" w:type="dxa"/>
            </w:tcMar>
            <w:vAlign w:val="center"/>
          </w:tcPr>
          <w:p w14:paraId="466DC139" w14:textId="77777777" w:rsidR="00DA7F80" w:rsidRPr="00475CAF" w:rsidRDefault="00DA7F80" w:rsidP="00A30489">
            <w:pPr>
              <w:spacing w:after="0"/>
              <w:rPr>
                <w:color w:val="000000" w:themeColor="text1"/>
              </w:rPr>
            </w:pPr>
            <w:r w:rsidRPr="00475CAF">
              <w:rPr>
                <w:color w:val="000000" w:themeColor="text1"/>
              </w:rPr>
              <w:t>П1П</w:t>
            </w:r>
          </w:p>
        </w:tc>
        <w:tc>
          <w:tcPr>
            <w:tcW w:w="3062" w:type="pct"/>
            <w:tcMar>
              <w:left w:w="57" w:type="dxa"/>
              <w:right w:w="57" w:type="dxa"/>
            </w:tcMar>
            <w:vAlign w:val="center"/>
          </w:tcPr>
          <w:p w14:paraId="7B9A9147" w14:textId="77777777" w:rsidR="00DA7F80" w:rsidRPr="00475CAF" w:rsidRDefault="00DA7F80" w:rsidP="00BF3511">
            <w:pPr>
              <w:jc w:val="left"/>
              <w:rPr>
                <w:color w:val="000000" w:themeColor="text1"/>
              </w:rPr>
            </w:pPr>
            <w:r w:rsidRPr="00475CAF">
              <w:rPr>
                <w:color w:val="000000" w:themeColor="text1"/>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14:paraId="73C44E5F" w14:textId="77777777" w:rsidR="00DA7F80" w:rsidRPr="00475CAF" w:rsidRDefault="00DA7F80" w:rsidP="00A30489">
            <w:pPr>
              <w:spacing w:after="0"/>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14:paraId="4CFF7CD6"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0064EDFF"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3B0AF15B"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291B9B88" w14:textId="77777777" w:rsidTr="00BF3511">
        <w:trPr>
          <w:cantSplit/>
          <w:jc w:val="center"/>
        </w:trPr>
        <w:tc>
          <w:tcPr>
            <w:tcW w:w="444" w:type="pct"/>
            <w:tcMar>
              <w:left w:w="57" w:type="dxa"/>
              <w:right w:w="57" w:type="dxa"/>
            </w:tcMar>
            <w:vAlign w:val="center"/>
          </w:tcPr>
          <w:p w14:paraId="1F396DF2" w14:textId="77777777" w:rsidR="00DA7F80" w:rsidRPr="00475CAF" w:rsidRDefault="00DA7F80" w:rsidP="00A30489">
            <w:pPr>
              <w:spacing w:after="0"/>
              <w:rPr>
                <w:color w:val="000000" w:themeColor="text1"/>
              </w:rPr>
            </w:pPr>
            <w:r w:rsidRPr="00475CAF">
              <w:rPr>
                <w:color w:val="000000" w:themeColor="text1"/>
              </w:rPr>
              <w:t>П1Пз</w:t>
            </w:r>
          </w:p>
        </w:tc>
        <w:tc>
          <w:tcPr>
            <w:tcW w:w="3062" w:type="pct"/>
            <w:tcMar>
              <w:left w:w="57" w:type="dxa"/>
              <w:right w:w="57" w:type="dxa"/>
            </w:tcMar>
          </w:tcPr>
          <w:p w14:paraId="793B9A47" w14:textId="77777777" w:rsidR="00DA7F80" w:rsidRPr="00475CAF" w:rsidRDefault="00DA7F80" w:rsidP="00BF3511">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в иностранных СМИ</w:t>
            </w:r>
          </w:p>
          <w:p w14:paraId="7E9A8CED" w14:textId="77777777" w:rsidR="00DA7F80" w:rsidRPr="00475CAF" w:rsidRDefault="00DA7F80" w:rsidP="00BF3511">
            <w:pPr>
              <w:spacing w:after="0"/>
              <w:ind w:left="708"/>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14:paraId="0A1D591C"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22F04823"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70C2CB2"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660CE13D" w14:textId="77777777" w:rsidTr="00BF3511">
        <w:trPr>
          <w:cantSplit/>
          <w:jc w:val="center"/>
        </w:trPr>
        <w:tc>
          <w:tcPr>
            <w:tcW w:w="444" w:type="pct"/>
            <w:tcMar>
              <w:left w:w="57" w:type="dxa"/>
              <w:right w:w="57" w:type="dxa"/>
            </w:tcMar>
            <w:vAlign w:val="center"/>
          </w:tcPr>
          <w:p w14:paraId="232A756B" w14:textId="77777777" w:rsidR="00DA7F80" w:rsidRPr="00475CAF" w:rsidRDefault="00DA7F80" w:rsidP="00A30489">
            <w:pPr>
              <w:spacing w:after="0"/>
              <w:rPr>
                <w:color w:val="000000" w:themeColor="text1"/>
              </w:rPr>
            </w:pPr>
            <w:r w:rsidRPr="00475CAF">
              <w:rPr>
                <w:color w:val="000000" w:themeColor="text1"/>
              </w:rPr>
              <w:t>П1В</w:t>
            </w:r>
          </w:p>
        </w:tc>
        <w:tc>
          <w:tcPr>
            <w:tcW w:w="3062" w:type="pct"/>
            <w:tcMar>
              <w:left w:w="57" w:type="dxa"/>
              <w:right w:w="57" w:type="dxa"/>
            </w:tcMar>
          </w:tcPr>
          <w:p w14:paraId="2EE74883" w14:textId="77777777" w:rsidR="00DA7F80" w:rsidRPr="00475CAF" w:rsidRDefault="00DA7F80" w:rsidP="00BF3511">
            <w:pPr>
              <w:jc w:val="left"/>
              <w:rPr>
                <w:color w:val="000000" w:themeColor="text1"/>
              </w:rPr>
            </w:pPr>
            <w:r w:rsidRPr="00475CAF">
              <w:rPr>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14:paraId="79D59DBB" w14:textId="77777777" w:rsidR="00DA7F80" w:rsidRPr="00475CAF" w:rsidRDefault="00DA7F80" w:rsidP="00BF3511">
            <w:pPr>
              <w:spacing w:after="0"/>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14:paraId="13110E77"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1064A4B4"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00F4D15"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4165C20F" w14:textId="77777777" w:rsidTr="00BF3511">
        <w:trPr>
          <w:cantSplit/>
          <w:jc w:val="center"/>
        </w:trPr>
        <w:tc>
          <w:tcPr>
            <w:tcW w:w="444" w:type="pct"/>
            <w:tcMar>
              <w:left w:w="57" w:type="dxa"/>
              <w:right w:w="57" w:type="dxa"/>
            </w:tcMar>
            <w:vAlign w:val="center"/>
          </w:tcPr>
          <w:p w14:paraId="1729CD5C" w14:textId="77777777" w:rsidR="00DA7F80" w:rsidRPr="00475CAF" w:rsidRDefault="00DA7F80" w:rsidP="00A30489">
            <w:pPr>
              <w:spacing w:after="0"/>
              <w:rPr>
                <w:color w:val="000000" w:themeColor="text1"/>
              </w:rPr>
            </w:pPr>
            <w:r w:rsidRPr="00475CAF">
              <w:rPr>
                <w:color w:val="000000" w:themeColor="text1"/>
              </w:rPr>
              <w:t>П1Вз</w:t>
            </w:r>
          </w:p>
        </w:tc>
        <w:tc>
          <w:tcPr>
            <w:tcW w:w="3062" w:type="pct"/>
            <w:tcMar>
              <w:left w:w="57" w:type="dxa"/>
              <w:right w:w="57" w:type="dxa"/>
            </w:tcMar>
          </w:tcPr>
          <w:p w14:paraId="39B80EA0" w14:textId="77777777" w:rsidR="00DA7F80" w:rsidRPr="00475CAF" w:rsidRDefault="00DA7F80" w:rsidP="00BF3511">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зарубежных специализированных выставок</w:t>
            </w:r>
          </w:p>
          <w:p w14:paraId="6515DF8C" w14:textId="77777777" w:rsidR="00DA7F80" w:rsidRPr="00475CAF" w:rsidRDefault="00DA7F80" w:rsidP="00BF3511">
            <w:pPr>
              <w:spacing w:after="0"/>
              <w:ind w:left="708"/>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14:paraId="132DEC62"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63D21C01"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E89393E"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bl>
    <w:p w14:paraId="77D29EAD" w14:textId="77777777" w:rsidR="00DA7F80" w:rsidRPr="001C500C" w:rsidRDefault="00DA7F80" w:rsidP="00DA7F80">
      <w:pPr>
        <w:keepNext/>
        <w:jc w:val="center"/>
        <w:outlineLvl w:val="0"/>
        <w:rPr>
          <w:b/>
          <w:kern w:val="28"/>
          <w:sz w:val="16"/>
          <w:szCs w:val="16"/>
          <w:lang w:val="x-none"/>
        </w:rPr>
      </w:pPr>
    </w:p>
    <w:p w14:paraId="661E3BE5" w14:textId="241C79B0" w:rsidR="00DA7F80" w:rsidRPr="00632F86" w:rsidRDefault="00DA7F80" w:rsidP="00DA7F80">
      <w:pPr>
        <w:rPr>
          <w:b/>
        </w:rPr>
      </w:pPr>
      <w:bookmarkStart w:id="82" w:name="_Toc448232607"/>
      <w:r w:rsidRPr="00632F86">
        <w:rPr>
          <w:b/>
        </w:rPr>
        <w:t>Пояснения по присвоенным кодам:</w:t>
      </w:r>
      <w:bookmarkEnd w:id="82"/>
    </w:p>
    <w:p w14:paraId="30ECB382" w14:textId="097EF276" w:rsidR="00DA7F80" w:rsidRPr="00632F86" w:rsidRDefault="00DA7F80" w:rsidP="00DA7F80">
      <w:pPr>
        <w:rPr>
          <w:sz w:val="22"/>
        </w:rPr>
      </w:pPr>
      <w:bookmarkStart w:id="83" w:name="_Toc448232608"/>
      <w:r w:rsidRPr="00632F86">
        <w:rPr>
          <w:sz w:val="22"/>
        </w:rPr>
        <w:t>Первый символ</w:t>
      </w:r>
      <w:r w:rsidR="00BA7908">
        <w:rPr>
          <w:sz w:val="22"/>
        </w:rPr>
        <w:t xml:space="preserve"> — </w:t>
      </w:r>
      <w:r w:rsidRPr="00632F86">
        <w:rPr>
          <w:sz w:val="22"/>
        </w:rPr>
        <w:t>группа показателей (Ф</w:t>
      </w:r>
      <w:r w:rsidR="00BA7908">
        <w:rPr>
          <w:sz w:val="22"/>
        </w:rPr>
        <w:t xml:space="preserve"> — </w:t>
      </w:r>
      <w:r w:rsidRPr="00632F86">
        <w:rPr>
          <w:sz w:val="22"/>
        </w:rPr>
        <w:t>финансы; И</w:t>
      </w:r>
      <w:r w:rsidR="00BA7908">
        <w:rPr>
          <w:sz w:val="22"/>
        </w:rPr>
        <w:t xml:space="preserve"> — </w:t>
      </w:r>
      <w:r w:rsidRPr="00632F86">
        <w:rPr>
          <w:sz w:val="22"/>
        </w:rPr>
        <w:t>интеллектуальная собственно</w:t>
      </w:r>
      <w:r>
        <w:rPr>
          <w:sz w:val="22"/>
        </w:rPr>
        <w:t>сть, …</w:t>
      </w:r>
      <w:r w:rsidRPr="00632F86">
        <w:rPr>
          <w:sz w:val="22"/>
        </w:rPr>
        <w:t>)</w:t>
      </w:r>
      <w:bookmarkEnd w:id="83"/>
    </w:p>
    <w:p w14:paraId="03AF4A9C" w14:textId="32E5FF10" w:rsidR="00DA7F80" w:rsidRPr="00632F86" w:rsidRDefault="00DA7F80" w:rsidP="00DA7F80">
      <w:pPr>
        <w:pStyle w:val="a5"/>
        <w:numPr>
          <w:ilvl w:val="0"/>
          <w:numId w:val="15"/>
        </w:numPr>
        <w:rPr>
          <w:sz w:val="22"/>
        </w:rPr>
      </w:pPr>
      <w:bookmarkStart w:id="84" w:name="_Toc448232609"/>
      <w:r w:rsidRPr="00632F86">
        <w:rPr>
          <w:sz w:val="22"/>
        </w:rPr>
        <w:t>«*»</w:t>
      </w:r>
      <w:r w:rsidR="00BA7908">
        <w:rPr>
          <w:sz w:val="22"/>
        </w:rPr>
        <w:t xml:space="preserve"> — </w:t>
      </w:r>
      <w:r w:rsidRPr="00632F86">
        <w:rPr>
          <w:sz w:val="22"/>
        </w:rPr>
        <w:t>показатель относится к МИП в целом (а не только к проекту)</w:t>
      </w:r>
      <w:bookmarkEnd w:id="84"/>
    </w:p>
    <w:p w14:paraId="76CE07FA" w14:textId="38DC0717" w:rsidR="00DA7F80" w:rsidRPr="00632F86" w:rsidRDefault="00DA7F80" w:rsidP="00DA7F80">
      <w:pPr>
        <w:pStyle w:val="a5"/>
        <w:numPr>
          <w:ilvl w:val="0"/>
          <w:numId w:val="15"/>
        </w:numPr>
        <w:rPr>
          <w:sz w:val="22"/>
        </w:rPr>
      </w:pPr>
      <w:bookmarkStart w:id="85" w:name="_Toc448232610"/>
      <w:r w:rsidRPr="00632F86">
        <w:rPr>
          <w:sz w:val="22"/>
        </w:rPr>
        <w:t>«1»</w:t>
      </w:r>
      <w:r w:rsidR="00BA7908">
        <w:rPr>
          <w:sz w:val="22"/>
        </w:rPr>
        <w:t xml:space="preserve"> — </w:t>
      </w:r>
      <w:r w:rsidRPr="00632F86">
        <w:rPr>
          <w:sz w:val="22"/>
        </w:rPr>
        <w:t>показатель относится к проекту</w:t>
      </w:r>
      <w:bookmarkEnd w:id="85"/>
    </w:p>
    <w:p w14:paraId="591502B2" w14:textId="28266281" w:rsidR="00DA7F80" w:rsidRPr="00632F86" w:rsidRDefault="00DA7F80" w:rsidP="00DA7F80">
      <w:pPr>
        <w:pStyle w:val="a5"/>
        <w:numPr>
          <w:ilvl w:val="0"/>
          <w:numId w:val="15"/>
        </w:numPr>
        <w:rPr>
          <w:sz w:val="22"/>
        </w:rPr>
      </w:pPr>
      <w:bookmarkStart w:id="86" w:name="_Toc448232611"/>
      <w:r w:rsidRPr="00632F86">
        <w:rPr>
          <w:sz w:val="22"/>
        </w:rPr>
        <w:t>«/Ф»</w:t>
      </w:r>
      <w:r w:rsidR="00BA7908">
        <w:rPr>
          <w:sz w:val="22"/>
        </w:rPr>
        <w:t xml:space="preserve"> — </w:t>
      </w:r>
      <w:r w:rsidRPr="00632F86">
        <w:rPr>
          <w:sz w:val="22"/>
        </w:rPr>
        <w:t>из бюджетного финансирования, полученного от Фонда,</w:t>
      </w:r>
      <w:bookmarkEnd w:id="86"/>
      <w:r w:rsidRPr="00632F86">
        <w:rPr>
          <w:sz w:val="22"/>
        </w:rPr>
        <w:t xml:space="preserve"> </w:t>
      </w:r>
    </w:p>
    <w:p w14:paraId="161550B1" w14:textId="35240A58" w:rsidR="00DA7F80" w:rsidRPr="00632F86" w:rsidRDefault="00DA7F80" w:rsidP="00DA7F80">
      <w:pPr>
        <w:pStyle w:val="a5"/>
        <w:numPr>
          <w:ilvl w:val="0"/>
          <w:numId w:val="15"/>
        </w:numPr>
        <w:rPr>
          <w:sz w:val="22"/>
        </w:rPr>
      </w:pPr>
      <w:bookmarkStart w:id="87" w:name="_Toc448232612"/>
      <w:r w:rsidRPr="00632F86">
        <w:rPr>
          <w:sz w:val="22"/>
        </w:rPr>
        <w:t>«/В»</w:t>
      </w:r>
      <w:r w:rsidR="00BA7908">
        <w:rPr>
          <w:sz w:val="22"/>
        </w:rPr>
        <w:t xml:space="preserve"> — </w:t>
      </w:r>
      <w:r w:rsidRPr="00632F86">
        <w:rPr>
          <w:sz w:val="22"/>
        </w:rPr>
        <w:t>из внебюджетного финансирования,</w:t>
      </w:r>
      <w:bookmarkEnd w:id="87"/>
      <w:r w:rsidRPr="00632F86">
        <w:rPr>
          <w:sz w:val="22"/>
        </w:rPr>
        <w:t xml:space="preserve"> </w:t>
      </w:r>
    </w:p>
    <w:p w14:paraId="4AC54A9A" w14:textId="17C2629F" w:rsidR="00DA7F80" w:rsidRPr="00632F86" w:rsidRDefault="00DA7F80" w:rsidP="00DA7F80">
      <w:pPr>
        <w:pStyle w:val="a5"/>
        <w:numPr>
          <w:ilvl w:val="0"/>
          <w:numId w:val="15"/>
        </w:numPr>
        <w:rPr>
          <w:sz w:val="22"/>
        </w:rPr>
      </w:pPr>
      <w:bookmarkStart w:id="88" w:name="_Toc448232613"/>
      <w:r w:rsidRPr="00632F86">
        <w:rPr>
          <w:sz w:val="22"/>
        </w:rPr>
        <w:t>«/И»</w:t>
      </w:r>
      <w:r w:rsidR="00BA7908">
        <w:rPr>
          <w:sz w:val="22"/>
        </w:rPr>
        <w:t xml:space="preserve"> — </w:t>
      </w:r>
      <w:r w:rsidRPr="00632F86">
        <w:rPr>
          <w:sz w:val="22"/>
        </w:rPr>
        <w:t>за счет средств Инвестора</w:t>
      </w:r>
      <w:bookmarkEnd w:id="88"/>
    </w:p>
    <w:p w14:paraId="0DCBC78C" w14:textId="2C43E87D" w:rsidR="00DA7F80" w:rsidRPr="00632F86" w:rsidRDefault="00DA7F80" w:rsidP="00DA7F80">
      <w:pPr>
        <w:pStyle w:val="a5"/>
        <w:numPr>
          <w:ilvl w:val="0"/>
          <w:numId w:val="15"/>
        </w:numPr>
        <w:rPr>
          <w:sz w:val="22"/>
        </w:rPr>
      </w:pPr>
      <w:bookmarkStart w:id="89" w:name="_Toc448232614"/>
      <w:r w:rsidRPr="00632F86">
        <w:rPr>
          <w:sz w:val="22"/>
        </w:rPr>
        <w:t>«р»</w:t>
      </w:r>
      <w:r w:rsidR="00BA7908">
        <w:rPr>
          <w:sz w:val="22"/>
        </w:rPr>
        <w:t xml:space="preserve"> — </w:t>
      </w:r>
      <w:r w:rsidRPr="00632F86">
        <w:rPr>
          <w:sz w:val="22"/>
        </w:rPr>
        <w:t>применительно к Российской Федерации,</w:t>
      </w:r>
      <w:bookmarkEnd w:id="89"/>
      <w:r w:rsidRPr="00632F86">
        <w:rPr>
          <w:sz w:val="22"/>
        </w:rPr>
        <w:t xml:space="preserve"> </w:t>
      </w:r>
    </w:p>
    <w:p w14:paraId="5DB2F1EA" w14:textId="1DCB9A04" w:rsidR="00DA7F80" w:rsidRPr="00632F86" w:rsidRDefault="00DA7F80" w:rsidP="00DA7F80">
      <w:pPr>
        <w:pStyle w:val="a5"/>
        <w:numPr>
          <w:ilvl w:val="0"/>
          <w:numId w:val="15"/>
        </w:numPr>
        <w:rPr>
          <w:sz w:val="22"/>
        </w:rPr>
      </w:pPr>
      <w:bookmarkStart w:id="90" w:name="_Toc448232615"/>
      <w:r w:rsidRPr="00632F86">
        <w:rPr>
          <w:sz w:val="22"/>
        </w:rPr>
        <w:t>«з»</w:t>
      </w:r>
      <w:r w:rsidR="00BA7908">
        <w:rPr>
          <w:sz w:val="22"/>
        </w:rPr>
        <w:t xml:space="preserve"> — </w:t>
      </w:r>
      <w:r w:rsidRPr="00632F86">
        <w:rPr>
          <w:sz w:val="22"/>
        </w:rPr>
        <w:t>применительно к другим странам</w:t>
      </w:r>
      <w:bookmarkEnd w:id="90"/>
    </w:p>
    <w:p w14:paraId="34F796B8" w14:textId="77777777" w:rsidR="00DA7F80" w:rsidRPr="001C500C" w:rsidRDefault="00DA7F80" w:rsidP="00DA7F80">
      <w:pPr>
        <w:spacing w:after="0"/>
        <w:rPr>
          <w:bCs/>
        </w:rPr>
      </w:pPr>
    </w:p>
    <w:p w14:paraId="195DDC39" w14:textId="77777777" w:rsidR="0062541A" w:rsidRDefault="00DA7F80" w:rsidP="00301B6B">
      <w:pPr>
        <w:rPr>
          <w:rStyle w:val="af8"/>
        </w:rPr>
      </w:pPr>
      <w:r w:rsidRPr="001C500C">
        <w:rPr>
          <w:color w:val="000000"/>
        </w:rPr>
        <w:t xml:space="preserve">Информация о фактических и плановых показателях заполняется в </w:t>
      </w:r>
      <w:r w:rsidR="0017448F" w:rsidRPr="0017448F">
        <w:rPr>
          <w:color w:val="000000"/>
        </w:rPr>
        <w:t>АС Фонд-М</w:t>
      </w:r>
      <w:r w:rsidR="0017448F">
        <w:rPr>
          <w:color w:val="000000"/>
        </w:rPr>
        <w:t>.</w:t>
      </w:r>
    </w:p>
    <w:p w14:paraId="40D64635" w14:textId="1FFBCF6C" w:rsidR="0062541A" w:rsidRPr="002D1CFE" w:rsidRDefault="00DE1EE4" w:rsidP="0062541A">
      <w:pPr>
        <w:keepNext/>
        <w:autoSpaceDE w:val="0"/>
        <w:autoSpaceDN w:val="0"/>
        <w:adjustRightInd w:val="0"/>
        <w:spacing w:before="240" w:after="240"/>
        <w:jc w:val="center"/>
        <w:rPr>
          <w:color w:val="000000"/>
        </w:rPr>
      </w:pPr>
      <w:r w:rsidRPr="002D1CFE">
        <w:rPr>
          <w:color w:val="000000"/>
        </w:rPr>
        <w:t>1</w:t>
      </w:r>
      <w:r>
        <w:rPr>
          <w:color w:val="000000"/>
        </w:rPr>
        <w:t>1</w:t>
      </w:r>
      <w:r w:rsidR="0062541A" w:rsidRPr="002D1CFE">
        <w:rPr>
          <w:color w:val="000000"/>
        </w:rPr>
        <w:t>. Адреса и банковские реквизиты сторон</w:t>
      </w:r>
    </w:p>
    <w:p w14:paraId="77502E60" w14:textId="77777777" w:rsidR="0062541A" w:rsidRPr="00FF71C5" w:rsidRDefault="0062541A" w:rsidP="0062541A">
      <w:pPr>
        <w:keepNext/>
        <w:keepLines/>
        <w:autoSpaceDE w:val="0"/>
        <w:autoSpaceDN w:val="0"/>
        <w:adjustRightInd w:val="0"/>
        <w:spacing w:after="0"/>
        <w:rPr>
          <w:color w:val="000000"/>
        </w:rPr>
      </w:pPr>
      <w:r w:rsidRPr="00A43B2B">
        <w:rPr>
          <w:color w:val="000000"/>
        </w:rPr>
        <w:t>ГРАНТОДАТЕЛЬ</w:t>
      </w:r>
      <w:r w:rsidRPr="00FF71C5">
        <w:rPr>
          <w:color w:val="000000"/>
        </w:rPr>
        <w:t>:</w:t>
      </w:r>
    </w:p>
    <w:p w14:paraId="5A1011E2" w14:textId="77777777" w:rsidR="0062541A" w:rsidRPr="00F10EA6" w:rsidRDefault="0062541A" w:rsidP="0062541A">
      <w:pPr>
        <w:keepNext/>
        <w:keepLines/>
        <w:autoSpaceDE w:val="0"/>
        <w:autoSpaceDN w:val="0"/>
        <w:adjustRightInd w:val="0"/>
        <w:spacing w:after="0"/>
        <w:jc w:val="left"/>
      </w:pPr>
      <w:r w:rsidRPr="002D1CFE">
        <w:rPr>
          <w:color w:val="000000"/>
        </w:rPr>
        <w:t>Федеральное государственное бюджетное учреждение</w:t>
      </w:r>
      <w:r w:rsidRPr="002D1CFE">
        <w:rPr>
          <w:color w:val="000000"/>
        </w:rPr>
        <w:br/>
        <w:t>«Фонд содействия развитию малых форм предприятий в научно-технической сфере»</w:t>
      </w:r>
      <w:r w:rsidRPr="002D1CFE">
        <w:rPr>
          <w:color w:val="000000"/>
        </w:rPr>
        <w:br/>
        <w:t>(Фонд содействия инновациям)</w:t>
      </w:r>
      <w:r w:rsidRPr="002D1CFE">
        <w:rPr>
          <w:color w:val="000000"/>
        </w:rPr>
        <w:br/>
        <w:t>119034, г. Москва, 3-ий Обыденский переулок, д. 1, строение 5</w:t>
      </w:r>
      <w:r w:rsidRPr="002D1CFE">
        <w:rPr>
          <w:color w:val="000000"/>
        </w:rPr>
        <w:br/>
        <w:t>Тел: +7 (495) 231-19-01, Факс: +7 (495) 231-19-02</w:t>
      </w:r>
      <w:r w:rsidRPr="002D1CFE">
        <w:rPr>
          <w:color w:val="000000"/>
        </w:rPr>
        <w:br/>
        <w:t>ИНН:7736004350, КПП:770401001</w:t>
      </w:r>
      <w:r w:rsidRPr="002D1CFE">
        <w:rPr>
          <w:color w:val="000000"/>
        </w:rPr>
        <w:br/>
      </w:r>
      <w:r w:rsidRPr="00F10EA6">
        <w:t xml:space="preserve">л/с 21956002260 в Межрегиональном операционном УФК </w:t>
      </w:r>
    </w:p>
    <w:p w14:paraId="358AF26E" w14:textId="77777777" w:rsidR="0062541A" w:rsidRPr="00F10EA6" w:rsidRDefault="0062541A" w:rsidP="0062541A">
      <w:pPr>
        <w:keepNext/>
        <w:keepLines/>
        <w:autoSpaceDE w:val="0"/>
        <w:autoSpaceDN w:val="0"/>
        <w:adjustRightInd w:val="0"/>
        <w:spacing w:after="0"/>
        <w:jc w:val="left"/>
      </w:pPr>
      <w:r w:rsidRPr="00F10EA6">
        <w:t>р/с 40501810000002002901</w:t>
      </w:r>
    </w:p>
    <w:p w14:paraId="2E832BF2" w14:textId="77777777" w:rsidR="0062541A" w:rsidRPr="00F10EA6" w:rsidRDefault="0062541A" w:rsidP="0062541A">
      <w:pPr>
        <w:keepNext/>
        <w:keepLines/>
        <w:autoSpaceDE w:val="0"/>
        <w:autoSpaceDN w:val="0"/>
        <w:adjustRightInd w:val="0"/>
        <w:spacing w:after="0"/>
        <w:jc w:val="left"/>
      </w:pPr>
      <w:r w:rsidRPr="00F10EA6">
        <w:t>в Операционном департаменте Банка России г. Москва</w:t>
      </w:r>
      <w:r w:rsidRPr="00F10EA6">
        <w:br/>
        <w:t>БИК 044501002</w:t>
      </w:r>
    </w:p>
    <w:p w14:paraId="7939AF6A" w14:textId="77777777" w:rsidR="0062541A" w:rsidRDefault="0062541A" w:rsidP="0062541A">
      <w:pPr>
        <w:keepNext/>
        <w:keepLines/>
        <w:autoSpaceDE w:val="0"/>
        <w:autoSpaceDN w:val="0"/>
        <w:adjustRightInd w:val="0"/>
        <w:spacing w:after="0"/>
        <w:jc w:val="left"/>
        <w:rPr>
          <w:color w:val="000000"/>
        </w:rPr>
      </w:pPr>
    </w:p>
    <w:p w14:paraId="350B60CE" w14:textId="77777777" w:rsidR="0062541A" w:rsidRDefault="0062541A" w:rsidP="0062541A">
      <w:pPr>
        <w:keepNext/>
        <w:keepLines/>
        <w:autoSpaceDE w:val="0"/>
        <w:autoSpaceDN w:val="0"/>
        <w:adjustRightInd w:val="0"/>
        <w:spacing w:after="0"/>
        <w:jc w:val="left"/>
        <w:rPr>
          <w:color w:val="000000"/>
        </w:rPr>
      </w:pPr>
    </w:p>
    <w:p w14:paraId="108D9CE0" w14:textId="77777777" w:rsidR="0062541A" w:rsidRDefault="0062541A" w:rsidP="0062541A">
      <w:pPr>
        <w:keepNext/>
        <w:keepLines/>
        <w:autoSpaceDE w:val="0"/>
        <w:autoSpaceDN w:val="0"/>
        <w:adjustRightInd w:val="0"/>
        <w:spacing w:after="0"/>
        <w:jc w:val="left"/>
        <w:rPr>
          <w:color w:val="000000"/>
        </w:rPr>
      </w:pPr>
    </w:p>
    <w:p w14:paraId="23C7EF47" w14:textId="77777777" w:rsidR="0062541A" w:rsidRDefault="0062541A" w:rsidP="0062541A">
      <w:pPr>
        <w:keepNext/>
        <w:keepLines/>
        <w:autoSpaceDE w:val="0"/>
        <w:autoSpaceDN w:val="0"/>
        <w:adjustRightInd w:val="0"/>
        <w:spacing w:after="0"/>
        <w:jc w:val="left"/>
        <w:rPr>
          <w:color w:val="000000"/>
        </w:rPr>
      </w:pPr>
    </w:p>
    <w:p w14:paraId="48334F95" w14:textId="77777777" w:rsidR="0062541A" w:rsidRPr="00446EA6" w:rsidRDefault="0062541A" w:rsidP="0062541A">
      <w:pPr>
        <w:keepNext/>
        <w:keepLines/>
        <w:autoSpaceDE w:val="0"/>
        <w:autoSpaceDN w:val="0"/>
        <w:adjustRightInd w:val="0"/>
        <w:spacing w:after="0"/>
        <w:jc w:val="left"/>
        <w:rPr>
          <w:color w:val="000000"/>
        </w:rPr>
      </w:pPr>
      <w:r w:rsidRPr="00446EA6">
        <w:rPr>
          <w:color w:val="000000"/>
        </w:rPr>
        <w:t>ГРАНТОПОЛУЧАТЕЛЬ:</w:t>
      </w:r>
    </w:p>
    <w:p w14:paraId="7380EA55" w14:textId="77777777" w:rsidR="0062541A" w:rsidRDefault="0062541A" w:rsidP="0062541A">
      <w:pPr>
        <w:keepNext/>
        <w:keepLines/>
        <w:autoSpaceDE w:val="0"/>
        <w:autoSpaceDN w:val="0"/>
        <w:adjustRightInd w:val="0"/>
        <w:spacing w:after="0"/>
        <w:jc w:val="left"/>
        <w:rPr>
          <w:color w:val="000000"/>
        </w:rPr>
      </w:pPr>
      <w:r w:rsidRPr="00446EA6">
        <w:t>Общество с ограниченной ответственностью "</w:t>
      </w:r>
      <w:r>
        <w:t>________</w:t>
      </w:r>
      <w:r w:rsidRPr="00446EA6">
        <w:t>" (ООО "</w:t>
      </w:r>
      <w:r>
        <w:t>___________</w:t>
      </w:r>
      <w:r w:rsidRPr="00446EA6">
        <w:t>")</w:t>
      </w:r>
      <w:r>
        <w:br/>
      </w:r>
      <w:r w:rsidRPr="00446EA6">
        <w:rPr>
          <w:color w:val="000000"/>
        </w:rPr>
        <w:t>(юридический адрес)</w:t>
      </w:r>
      <w:r>
        <w:rPr>
          <w:color w:val="000000"/>
        </w:rPr>
        <w:br/>
      </w:r>
      <w:r w:rsidRPr="00446EA6">
        <w:rPr>
          <w:color w:val="000000"/>
        </w:rPr>
        <w:t>(фактический адрес)</w:t>
      </w:r>
      <w:r>
        <w:rPr>
          <w:color w:val="000000"/>
        </w:rPr>
        <w:br/>
      </w:r>
      <w:r w:rsidRPr="00446EA6">
        <w:rPr>
          <w:color w:val="000000"/>
        </w:rPr>
        <w:t xml:space="preserve">Тел: </w:t>
      </w:r>
      <w:r>
        <w:rPr>
          <w:color w:val="000000"/>
        </w:rPr>
        <w:t>____</w:t>
      </w:r>
      <w:r w:rsidRPr="00446EA6">
        <w:rPr>
          <w:color w:val="000000"/>
        </w:rPr>
        <w:t>(раб.)</w:t>
      </w:r>
      <w:r>
        <w:br/>
      </w:r>
      <w:r w:rsidRPr="00446EA6">
        <w:rPr>
          <w:color w:val="000000"/>
        </w:rPr>
        <w:t>ИНН:</w:t>
      </w:r>
      <w:r>
        <w:rPr>
          <w:color w:val="000000"/>
        </w:rPr>
        <w:t>___</w:t>
      </w:r>
      <w:r w:rsidRPr="00446EA6">
        <w:rPr>
          <w:color w:val="000000"/>
        </w:rPr>
        <w:t>, КПП:</w:t>
      </w:r>
      <w:r>
        <w:rPr>
          <w:color w:val="000000"/>
        </w:rPr>
        <w:t>____</w:t>
      </w:r>
    </w:p>
    <w:p w14:paraId="33AAAB9A" w14:textId="77777777" w:rsidR="0062541A" w:rsidRPr="00446EA6" w:rsidRDefault="0062541A" w:rsidP="0062541A">
      <w:pPr>
        <w:keepNext/>
        <w:keepLines/>
        <w:autoSpaceDE w:val="0"/>
        <w:autoSpaceDN w:val="0"/>
        <w:adjustRightInd w:val="0"/>
        <w:spacing w:after="0"/>
      </w:pPr>
      <w:r>
        <w:rPr>
          <w:color w:val="000000"/>
        </w:rPr>
        <w:t>Банк</w:t>
      </w:r>
      <w:r>
        <w:br/>
      </w:r>
      <w:r w:rsidRPr="00446EA6">
        <w:rPr>
          <w:color w:val="000000"/>
        </w:rPr>
        <w:t xml:space="preserve">к/с: </w:t>
      </w:r>
      <w:r>
        <w:br/>
      </w:r>
      <w:r w:rsidRPr="00446EA6">
        <w:rPr>
          <w:color w:val="000000"/>
        </w:rPr>
        <w:t xml:space="preserve">р/с: </w:t>
      </w:r>
      <w:r>
        <w:br/>
      </w:r>
      <w:r w:rsidRPr="00446EA6">
        <w:rPr>
          <w:color w:val="000000"/>
        </w:rPr>
        <w:t>БИК</w:t>
      </w:r>
    </w:p>
    <w:p w14:paraId="3585FC00" w14:textId="77777777" w:rsidR="0062541A" w:rsidRDefault="0062541A" w:rsidP="0062541A"/>
    <w:p w14:paraId="702169A8" w14:textId="77777777" w:rsidR="0062541A" w:rsidRDefault="0062541A" w:rsidP="0062541A"/>
    <w:p w14:paraId="4CDF542E" w14:textId="77777777" w:rsidR="0062541A" w:rsidRPr="004F28DA" w:rsidRDefault="0062541A" w:rsidP="0062541A">
      <w:pPr>
        <w:keepNext/>
        <w:keepLines/>
        <w:tabs>
          <w:tab w:val="left" w:pos="4820"/>
          <w:tab w:val="right" w:pos="9781"/>
        </w:tabs>
        <w:autoSpaceDE w:val="0"/>
        <w:autoSpaceDN w:val="0"/>
        <w:adjustRightInd w:val="0"/>
      </w:pPr>
      <w:r w:rsidRPr="004F28DA">
        <w:t>Генеральный директор</w:t>
      </w:r>
      <w:r w:rsidRPr="004F28DA">
        <w:tab/>
      </w:r>
      <w:r w:rsidRPr="004F28DA">
        <w:rPr>
          <w:i/>
        </w:rPr>
        <w:t>Должность руководителя</w:t>
      </w:r>
    </w:p>
    <w:p w14:paraId="2EAD562F" w14:textId="77777777" w:rsidR="0062541A" w:rsidRPr="004F28DA" w:rsidRDefault="0062541A" w:rsidP="0062541A">
      <w:pPr>
        <w:keepNext/>
        <w:keepLines/>
        <w:tabs>
          <w:tab w:val="left" w:pos="4820"/>
          <w:tab w:val="right" w:pos="9781"/>
        </w:tabs>
        <w:autoSpaceDE w:val="0"/>
        <w:autoSpaceDN w:val="0"/>
        <w:adjustRightInd w:val="0"/>
      </w:pPr>
      <w:r w:rsidRPr="004F28DA">
        <w:t xml:space="preserve">Фонда содействия инновациям            </w:t>
      </w:r>
      <w:r>
        <w:tab/>
      </w:r>
      <w:r w:rsidRPr="004F28DA">
        <w:t xml:space="preserve">   </w:t>
      </w:r>
      <w:r w:rsidRPr="004F28DA">
        <w:rPr>
          <w:i/>
        </w:rPr>
        <w:t>Сокращенное наименование грантополучателя</w:t>
      </w:r>
    </w:p>
    <w:p w14:paraId="4AD00B03" w14:textId="77777777" w:rsidR="0062541A" w:rsidRPr="004F28DA" w:rsidRDefault="0062541A" w:rsidP="0062541A">
      <w:pPr>
        <w:keepNext/>
        <w:keepLines/>
        <w:tabs>
          <w:tab w:val="left" w:pos="4820"/>
          <w:tab w:val="right" w:pos="9781"/>
        </w:tabs>
        <w:autoSpaceDE w:val="0"/>
        <w:autoSpaceDN w:val="0"/>
        <w:adjustRightInd w:val="0"/>
      </w:pPr>
      <w:r w:rsidRPr="004F28DA">
        <w:t>Поляков С.Г.</w:t>
      </w:r>
      <w:r w:rsidRPr="004F28DA">
        <w:tab/>
        <w:t>ФИО</w:t>
      </w:r>
    </w:p>
    <w:p w14:paraId="2A4345F0" w14:textId="77777777" w:rsidR="0062541A" w:rsidRPr="006F3672" w:rsidRDefault="0062541A" w:rsidP="0062541A">
      <w:pPr>
        <w:keepNext/>
        <w:keepLines/>
        <w:autoSpaceDE w:val="0"/>
        <w:autoSpaceDN w:val="0"/>
        <w:adjustRightInd w:val="0"/>
        <w:ind w:left="2832" w:firstLine="708"/>
        <w:jc w:val="center"/>
        <w:rPr>
          <w:sz w:val="20"/>
          <w:szCs w:val="20"/>
        </w:rPr>
      </w:pPr>
    </w:p>
    <w:p w14:paraId="71DEC57A" w14:textId="77777777" w:rsidR="0062541A" w:rsidRPr="004C2F95" w:rsidRDefault="0062541A" w:rsidP="0062541A">
      <w:pPr>
        <w:keepNext/>
        <w:keepLines/>
        <w:autoSpaceDE w:val="0"/>
        <w:autoSpaceDN w:val="0"/>
        <w:adjustRightInd w:val="0"/>
        <w:rPr>
          <w:b/>
          <w:sz w:val="28"/>
          <w:szCs w:val="28"/>
        </w:rPr>
      </w:pPr>
      <w:r w:rsidRPr="006F3672">
        <w:rPr>
          <w:b/>
          <w:sz w:val="28"/>
          <w:szCs w:val="28"/>
        </w:rPr>
        <w:t>ЭП</w:t>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t>ЭП</w:t>
      </w:r>
    </w:p>
    <w:p w14:paraId="0A4AC97E" w14:textId="77777777" w:rsidR="0062541A" w:rsidRPr="00301B6B" w:rsidRDefault="0062541A" w:rsidP="00301B6B"/>
    <w:sectPr w:rsidR="0062541A" w:rsidRPr="00301B6B" w:rsidSect="0062541A">
      <w:headerReference w:type="even" r:id="rId22"/>
      <w:footerReference w:type="even" r:id="rId23"/>
      <w:footerReference w:type="default" r:id="rId24"/>
      <w:endnotePr>
        <w:numFmt w:val="decimal"/>
      </w:endnotePr>
      <w:pgSz w:w="11906" w:h="16838"/>
      <w:pgMar w:top="1134"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FB369" w14:textId="77777777" w:rsidR="00D35821" w:rsidRDefault="00D35821" w:rsidP="0075438A">
      <w:pPr>
        <w:spacing w:after="0"/>
      </w:pPr>
      <w:r>
        <w:separator/>
      </w:r>
    </w:p>
  </w:endnote>
  <w:endnote w:type="continuationSeparator" w:id="0">
    <w:p w14:paraId="07884454" w14:textId="77777777" w:rsidR="00D35821" w:rsidRDefault="00D35821" w:rsidP="0075438A">
      <w:pPr>
        <w:spacing w:after="0"/>
      </w:pPr>
      <w:r>
        <w:continuationSeparator/>
      </w:r>
    </w:p>
  </w:endnote>
  <w:endnote w:type="continuationNotice" w:id="1">
    <w:p w14:paraId="71EBA7A7" w14:textId="77777777" w:rsidR="00D35821" w:rsidRDefault="00D358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9D0FB"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C42F15F" w14:textId="77777777" w:rsidR="00A77873" w:rsidRDefault="00A7787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F42F" w14:textId="7777777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49C4841E" w14:textId="77777777" w:rsidR="00A77873" w:rsidRPr="00355735" w:rsidRDefault="00A77873"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F16"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5C496C" w14:textId="77777777" w:rsidR="00A77873" w:rsidRDefault="00A7787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6CB8C" w14:textId="4AF0132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19</w:t>
    </w:r>
    <w:r>
      <w:rPr>
        <w:rStyle w:val="ab"/>
      </w:rPr>
      <w:fldChar w:fldCharType="end"/>
    </w:r>
  </w:p>
  <w:p w14:paraId="0F1BB7F8" w14:textId="77777777" w:rsidR="00A77873" w:rsidRPr="00355735" w:rsidRDefault="00A77873"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C7BCE"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267263" w14:textId="77777777" w:rsidR="00A77873" w:rsidRDefault="00A77873">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D313" w14:textId="20CDDB2D"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33</w:t>
    </w:r>
    <w:r>
      <w:rPr>
        <w:rStyle w:val="ab"/>
      </w:rPr>
      <w:fldChar w:fldCharType="end"/>
    </w:r>
  </w:p>
  <w:p w14:paraId="4C2436FA" w14:textId="77777777" w:rsidR="00A77873" w:rsidRPr="00355735" w:rsidRDefault="00A77873" w:rsidP="0075438A">
    <w:pPr>
      <w:pStyle w:val="af"/>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7939A"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062068" w14:textId="77777777" w:rsidR="00A77873" w:rsidRDefault="00A77873">
    <w:pPr>
      <w:pStyle w:val="af"/>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621F" w14:textId="6E1583C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38</w:t>
    </w:r>
    <w:r>
      <w:rPr>
        <w:rStyle w:val="ab"/>
      </w:rPr>
      <w:fldChar w:fldCharType="end"/>
    </w:r>
  </w:p>
  <w:p w14:paraId="21D5EDCB" w14:textId="77777777" w:rsidR="00A77873" w:rsidRPr="00355735" w:rsidRDefault="00A77873"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BB4BB" w14:textId="77777777" w:rsidR="00D35821" w:rsidRDefault="00D35821" w:rsidP="0075438A">
      <w:pPr>
        <w:spacing w:after="0"/>
      </w:pPr>
      <w:r>
        <w:separator/>
      </w:r>
    </w:p>
  </w:footnote>
  <w:footnote w:type="continuationSeparator" w:id="0">
    <w:p w14:paraId="128749A1" w14:textId="77777777" w:rsidR="00D35821" w:rsidRDefault="00D35821" w:rsidP="0075438A">
      <w:pPr>
        <w:spacing w:after="0"/>
      </w:pPr>
      <w:r>
        <w:continuationSeparator/>
      </w:r>
    </w:p>
  </w:footnote>
  <w:footnote w:type="continuationNotice" w:id="1">
    <w:p w14:paraId="532FCB55" w14:textId="77777777" w:rsidR="00D35821" w:rsidRDefault="00D35821">
      <w:pPr>
        <w:spacing w:after="0"/>
      </w:pPr>
    </w:p>
  </w:footnote>
  <w:footnote w:id="2">
    <w:p w14:paraId="2E4462C6" w14:textId="77777777" w:rsidR="00A77873" w:rsidRDefault="00A77873" w:rsidP="00F252BD">
      <w:pPr>
        <w:pStyle w:val="afe"/>
      </w:pPr>
      <w:r>
        <w:rPr>
          <w:rStyle w:val="afd"/>
        </w:rPr>
        <w:footnoteRef/>
      </w:r>
      <w:r>
        <w:t xml:space="preserve"> С</w:t>
      </w:r>
      <w:r w:rsidRPr="001D6DA2">
        <w:t xml:space="preserve">редние значения заработной платы, начисленной по договорам из средств Фонда на одного сотрудника </w:t>
      </w:r>
      <w:r>
        <w:t>–</w:t>
      </w:r>
      <w:r w:rsidRPr="001D6DA2">
        <w:t xml:space="preserve"> </w:t>
      </w:r>
      <w:r>
        <w:t>не более 100 </w:t>
      </w:r>
      <w:r w:rsidRPr="001D6DA2">
        <w:t>000 рублей</w:t>
      </w:r>
      <w:r>
        <w:t xml:space="preserve"> 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w:t>
      </w:r>
      <w:r>
        <w:t>2</w:t>
      </w:r>
      <w:r w:rsidRPr="001D6DA2">
        <w:t>0</w:t>
      </w:r>
      <w:r>
        <w:t> </w:t>
      </w:r>
      <w:r w:rsidRPr="001D6DA2">
        <w:t>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14:paraId="0D51FFA6" w14:textId="129B71D8" w:rsidR="00A77873" w:rsidRDefault="00A77873" w:rsidP="001A4B38">
      <w:pPr>
        <w:pStyle w:val="afe"/>
        <w:spacing w:line="228" w:lineRule="auto"/>
      </w:pPr>
      <w:r w:rsidRPr="00F11CF6">
        <w:rPr>
          <w:rStyle w:val="afd"/>
        </w:rPr>
        <w:footnoteRef/>
      </w:r>
      <w:r>
        <w:t> </w:t>
      </w:r>
      <w:r w:rsidRPr="00F11CF6">
        <w:t>Проведение маркетинговых исследований не включается в данную статью расходов.</w:t>
      </w:r>
      <w:r>
        <w:t xml:space="preserve"> За средства гранта запрещено участие в спонсорских и партнерских программах.</w:t>
      </w:r>
    </w:p>
  </w:footnote>
  <w:footnote w:id="4">
    <w:p w14:paraId="7B7D7D1B" w14:textId="4E0F8471" w:rsidR="00A77873" w:rsidRDefault="00A77873">
      <w:pPr>
        <w:pStyle w:val="afe"/>
      </w:pPr>
      <w:r>
        <w:rPr>
          <w:rStyle w:val="afd"/>
        </w:rPr>
        <w:footnoteRef/>
      </w:r>
      <w:r>
        <w:t xml:space="preserve"> За средства гранта запрещено приобретение оборудования бывшего в употреблении. Транспортные средства (в т.ч. погрузчики, прицепы) не включаются в данную статью расходов</w:t>
      </w:r>
      <w:r w:rsidRPr="00724167">
        <w:t>.</w:t>
      </w:r>
    </w:p>
  </w:footnote>
  <w:footnote w:id="5">
    <w:p w14:paraId="4BE18E9A" w14:textId="3EA1B15E" w:rsidR="00A77873" w:rsidRDefault="00A77873" w:rsidP="000626A8">
      <w:pPr>
        <w:spacing w:after="0"/>
      </w:pPr>
      <w:r w:rsidRPr="00763A12">
        <w:rPr>
          <w:rStyle w:val="afd"/>
          <w:sz w:val="20"/>
          <w:szCs w:val="20"/>
        </w:rPr>
        <w:footnoteRef/>
      </w:r>
      <w:r w:rsidRPr="00763A12">
        <w:rPr>
          <w:rStyle w:val="afd"/>
          <w:sz w:val="20"/>
          <w:szCs w:val="20"/>
        </w:rPr>
        <w:t xml:space="preserve">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6">
    <w:p w14:paraId="105A33A1" w14:textId="5B95077A" w:rsidR="00A77873" w:rsidRPr="00FE577E" w:rsidRDefault="00A77873" w:rsidP="00B149A4">
      <w:pPr>
        <w:spacing w:after="40" w:line="228" w:lineRule="auto"/>
        <w:rPr>
          <w:spacing w:val="-4"/>
        </w:rPr>
      </w:pPr>
      <w:r w:rsidRPr="002347CE">
        <w:rPr>
          <w:rStyle w:val="afd"/>
          <w:spacing w:val="-4"/>
          <w:sz w:val="20"/>
          <w:szCs w:val="20"/>
        </w:rPr>
        <w:footnoteRef/>
      </w:r>
      <w:r w:rsidRPr="002347CE">
        <w:rPr>
          <w:rStyle w:val="afd"/>
          <w:spacing w:val="-4"/>
          <w:sz w:val="20"/>
          <w:szCs w:val="20"/>
        </w:rPr>
        <w:t> </w:t>
      </w:r>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w:t>
      </w:r>
      <w:r>
        <w:rPr>
          <w:color w:val="000000"/>
          <w:spacing w:val="-4"/>
          <w:sz w:val="20"/>
          <w:szCs w:val="20"/>
        </w:rPr>
        <w:t xml:space="preserve"> на</w:t>
      </w:r>
      <w:r w:rsidRPr="002347CE">
        <w:rPr>
          <w:color w:val="000000"/>
          <w:spacing w:val="-4"/>
          <w:sz w:val="20"/>
          <w:szCs w:val="20"/>
        </w:rPr>
        <w:t xml:space="preserve"> внесение изменений в КД, транспортные </w:t>
      </w:r>
      <w:r>
        <w:rPr>
          <w:color w:val="000000"/>
          <w:spacing w:val="-4"/>
          <w:sz w:val="20"/>
          <w:szCs w:val="20"/>
        </w:rPr>
        <w:t>расходы, ремонт и строительство</w:t>
      </w:r>
      <w:r w:rsidRPr="002347CE">
        <w:rPr>
          <w:color w:val="000000"/>
          <w:spacing w:val="-4"/>
          <w:sz w:val="20"/>
          <w:szCs w:val="20"/>
        </w:rPr>
        <w:t>.</w:t>
      </w:r>
    </w:p>
  </w:footnote>
  <w:footnote w:id="7">
    <w:p w14:paraId="32AF34FF" w14:textId="7F7A79B1" w:rsidR="00A77873" w:rsidRDefault="00A77873">
      <w:pPr>
        <w:pStyle w:val="afe"/>
      </w:pPr>
      <w:r>
        <w:rPr>
          <w:rStyle w:val="afd"/>
        </w:rPr>
        <w:footnoteRef/>
      </w:r>
      <w:r>
        <w:t xml:space="preserve"> </w:t>
      </w:r>
      <w:r w:rsidRPr="00211D40">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внесение изменений в КД, транспортные расходы, ремонт и строительство.</w:t>
      </w:r>
    </w:p>
  </w:footnote>
  <w:footnote w:id="8">
    <w:p w14:paraId="7C5E6443" w14:textId="358D83C9" w:rsidR="00A77873" w:rsidRDefault="00A77873">
      <w:pPr>
        <w:pStyle w:val="afe"/>
      </w:pPr>
      <w:r>
        <w:rPr>
          <w:rStyle w:val="afd"/>
        </w:rPr>
        <w:footnoteRef/>
      </w:r>
      <w:r>
        <w:t xml:space="preserve"> </w:t>
      </w:r>
      <w:r w:rsidRPr="00211D40">
        <w:t>К данной статье не относятся расходы на разработку программного обеспечения</w:t>
      </w:r>
      <w:r>
        <w:t>.</w:t>
      </w:r>
    </w:p>
  </w:footnote>
  <w:footnote w:id="9">
    <w:p w14:paraId="2987B1EF" w14:textId="06EC41BF" w:rsidR="00A77873" w:rsidRDefault="00A77873" w:rsidP="004569CE">
      <w:pPr>
        <w:pStyle w:val="afe"/>
        <w:spacing w:line="228" w:lineRule="auto"/>
      </w:pPr>
      <w:r>
        <w:rPr>
          <w:rStyle w:val="afd"/>
        </w:rPr>
        <w:footnoteRef/>
      </w:r>
      <w:r>
        <w:t xml:space="preserve"> Отсутствие указанных кодов ОКВЭД не является причиной для недопуска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10">
    <w:p w14:paraId="77D0129D" w14:textId="77777777" w:rsidR="00A77873" w:rsidRDefault="00A77873" w:rsidP="008378E4">
      <w:pPr>
        <w:pStyle w:val="afe"/>
        <w:spacing w:after="0" w:line="228" w:lineRule="auto"/>
      </w:pPr>
      <w:r>
        <w:rPr>
          <w:rStyle w:val="afd"/>
        </w:rPr>
        <w:footnoteRef/>
      </w:r>
      <w:r>
        <w:t> Е</w:t>
      </w:r>
      <w:r w:rsidRPr="00337457">
        <w:t>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w:t>
      </w:r>
      <w:r>
        <w:t xml:space="preserve"> по каждому участнику:</w:t>
      </w:r>
    </w:p>
    <w:p w14:paraId="046719A2" w14:textId="77777777" w:rsidR="00A77873" w:rsidRDefault="00A77873" w:rsidP="008378E4">
      <w:pPr>
        <w:pStyle w:val="afe"/>
        <w:numPr>
          <w:ilvl w:val="0"/>
          <w:numId w:val="18"/>
        </w:numPr>
        <w:spacing w:after="0" w:line="228" w:lineRule="auto"/>
        <w:ind w:left="714" w:hanging="357"/>
      </w:pPr>
      <w:r w:rsidRPr="00CA2B7F">
        <w:t>Выписка из ЕГРЮЛ, выданная не ранее чем за 6 мес. до даты подачи заявки</w:t>
      </w:r>
      <w:r>
        <w:t>;</w:t>
      </w:r>
    </w:p>
    <w:p w14:paraId="024F146D" w14:textId="77777777" w:rsidR="00A77873" w:rsidRPr="00CA2B7F" w:rsidRDefault="00A77873" w:rsidP="008378E4">
      <w:pPr>
        <w:pStyle w:val="afe"/>
        <w:numPr>
          <w:ilvl w:val="0"/>
          <w:numId w:val="18"/>
        </w:numPr>
        <w:spacing w:after="0" w:line="228" w:lineRule="auto"/>
        <w:ind w:left="714" w:hanging="357"/>
      </w:pPr>
      <w:r w:rsidRPr="00CA2B7F">
        <w:t>Сведения о среднесписочной численности работников за последние три года;</w:t>
      </w:r>
    </w:p>
    <w:p w14:paraId="2ECF5265" w14:textId="77777777" w:rsidR="00A77873" w:rsidRDefault="00A77873" w:rsidP="008378E4">
      <w:pPr>
        <w:pStyle w:val="afe"/>
        <w:numPr>
          <w:ilvl w:val="0"/>
          <w:numId w:val="18"/>
        </w:numPr>
        <w:spacing w:line="228" w:lineRule="auto"/>
        <w:ind w:left="714" w:hanging="357"/>
      </w:pPr>
      <w:r>
        <w:t>Бухгалтерские балансы и отчеты о финансовых результатах предприятия за последние три года.</w:t>
      </w:r>
    </w:p>
  </w:footnote>
  <w:footnote w:id="11">
    <w:p w14:paraId="6298BA65" w14:textId="77777777" w:rsidR="00A77873" w:rsidRPr="00852DD9" w:rsidRDefault="00A77873" w:rsidP="008378E4">
      <w:pPr>
        <w:pStyle w:val="afe"/>
        <w:spacing w:after="0" w:line="228" w:lineRule="auto"/>
        <w:rPr>
          <w:spacing w:val="4"/>
        </w:rPr>
      </w:pPr>
      <w:r w:rsidRPr="00A43B2B">
        <w:rPr>
          <w:rStyle w:val="afd"/>
        </w:rPr>
        <w:footnoteRef/>
      </w:r>
      <w:r w:rsidRPr="00A43B2B">
        <w:t xml:space="preserve"> Рекомендуется представлять документы с отметкой Федеральной налоговой</w:t>
      </w:r>
      <w:r>
        <w:t xml:space="preserve"> службы или квитанцией о приеме</w:t>
      </w:r>
      <w:r w:rsidRPr="00A43B2B">
        <w:t xml:space="preserve"> налоговой декларации (расчета) в электронном виде.</w:t>
      </w:r>
      <w:r w:rsidRPr="00BB58FD">
        <w:rPr>
          <w:spacing w:val="4"/>
        </w:rPr>
        <w:t xml:space="preserve"> </w:t>
      </w:r>
    </w:p>
  </w:footnote>
  <w:footnote w:id="12">
    <w:p w14:paraId="18338D09" w14:textId="57998276" w:rsidR="00A77873" w:rsidRDefault="00A77873" w:rsidP="001A4B38">
      <w:pPr>
        <w:pStyle w:val="afe"/>
        <w:spacing w:line="228" w:lineRule="auto"/>
      </w:pPr>
      <w:r w:rsidRPr="00A43B2B">
        <w:rPr>
          <w:rStyle w:val="afd"/>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25</w:t>
      </w:r>
      <w:r w:rsidRPr="006908A5">
        <w:t>% от суммы гранта</w:t>
      </w:r>
      <w:r>
        <w:t>)</w:t>
      </w:r>
      <w:r w:rsidRPr="001C500C">
        <w:t>.</w:t>
      </w:r>
    </w:p>
  </w:footnote>
  <w:footnote w:id="13">
    <w:p w14:paraId="0CB64BAB" w14:textId="77777777" w:rsidR="00A77873" w:rsidRDefault="00A77873" w:rsidP="001A4B38">
      <w:pPr>
        <w:pStyle w:val="afe"/>
        <w:spacing w:after="0" w:line="228" w:lineRule="auto"/>
      </w:pPr>
      <w:r>
        <w:rPr>
          <w:rStyle w:val="afd"/>
        </w:rPr>
        <w:footnoteRef/>
      </w:r>
      <w:r>
        <w:t> К договору также должны быть приложены календарный план проекта и смета затрат средств инвестора.</w:t>
      </w:r>
    </w:p>
    <w:p w14:paraId="488197D7" w14:textId="77777777" w:rsidR="00A77873" w:rsidRDefault="00A77873" w:rsidP="001A4B38">
      <w:pPr>
        <w:pStyle w:val="afe"/>
        <w:spacing w:after="0" w:line="228" w:lineRule="auto"/>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p w14:paraId="2EAB0034" w14:textId="77777777" w:rsidR="00A77873" w:rsidRDefault="00A77873" w:rsidP="001A4B38">
      <w:pPr>
        <w:pStyle w:val="afe"/>
        <w:spacing w:line="228" w:lineRule="auto"/>
      </w:pPr>
      <w:r w:rsidRPr="00AF5645">
        <w:t>Кредитные договоры не могут быть предоставлены в качестве документов, подтверждающих наличие внебюджетного софинансирования.</w:t>
      </w:r>
    </w:p>
  </w:footnote>
  <w:footnote w:id="14">
    <w:p w14:paraId="71339059" w14:textId="77777777" w:rsidR="00A77873" w:rsidRDefault="00A77873" w:rsidP="00E72E6F">
      <w:pPr>
        <w:pStyle w:val="afe"/>
      </w:pPr>
      <w:r>
        <w:rPr>
          <w:rStyle w:val="afd"/>
        </w:rPr>
        <w:footnoteRef/>
      </w:r>
      <w:r>
        <w:t xml:space="preserve">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5">
    <w:p w14:paraId="1F973D5F" w14:textId="785D59C9" w:rsidR="00A77873" w:rsidRDefault="00A77873">
      <w:pPr>
        <w:pStyle w:val="afe"/>
      </w:pPr>
      <w:r>
        <w:rPr>
          <w:rStyle w:val="afd"/>
        </w:rPr>
        <w:footnoteRef/>
      </w:r>
      <w:r>
        <w:t xml:space="preserve"> Наименования лотов указаны в п. 1.4 настоящего Положения.</w:t>
      </w:r>
    </w:p>
  </w:footnote>
  <w:footnote w:id="16">
    <w:p w14:paraId="62358EC8" w14:textId="77777777" w:rsidR="00A77873" w:rsidRPr="006549C4" w:rsidRDefault="00A77873" w:rsidP="0085409A">
      <w:pPr>
        <w:pStyle w:val="afe"/>
        <w:spacing w:line="228" w:lineRule="auto"/>
      </w:pPr>
      <w:r>
        <w:rPr>
          <w:rStyle w:val="afd"/>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17">
    <w:p w14:paraId="5A92EBF0" w14:textId="261E7C20" w:rsidR="00A77873" w:rsidRDefault="00A77873">
      <w:pPr>
        <w:pStyle w:val="afe"/>
      </w:pPr>
      <w:r>
        <w:rPr>
          <w:rStyle w:val="afd"/>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8">
    <w:p w14:paraId="2330540E" w14:textId="77777777" w:rsidR="00A77873" w:rsidRDefault="00A77873" w:rsidP="00872C20">
      <w:pPr>
        <w:pStyle w:val="afe"/>
        <w:spacing w:after="0" w:line="228" w:lineRule="auto"/>
      </w:pPr>
      <w:r>
        <w:rPr>
          <w:rStyle w:val="afd"/>
        </w:rPr>
        <w:footnoteRef/>
      </w:r>
      <w:r>
        <w:t> </w:t>
      </w:r>
      <w:r w:rsidRPr="00061A2C">
        <w:t xml:space="preserve">План </w:t>
      </w:r>
      <w:r>
        <w:t>реализации проекта должен включать:</w:t>
      </w:r>
    </w:p>
    <w:p w14:paraId="1015731B" w14:textId="77777777" w:rsidR="00A77873" w:rsidRDefault="00A77873" w:rsidP="00872C20">
      <w:pPr>
        <w:pStyle w:val="a5"/>
        <w:numPr>
          <w:ilvl w:val="0"/>
          <w:numId w:val="21"/>
        </w:numPr>
        <w:spacing w:after="0" w:line="228" w:lineRule="auto"/>
        <w:ind w:left="714" w:hanging="357"/>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14:paraId="21ED9A5E" w14:textId="77777777" w:rsidR="00A77873" w:rsidRPr="006C1343" w:rsidRDefault="00A77873" w:rsidP="00872C20">
      <w:pPr>
        <w:pStyle w:val="a5"/>
        <w:numPr>
          <w:ilvl w:val="0"/>
          <w:numId w:val="21"/>
        </w:numPr>
        <w:spacing w:line="228" w:lineRule="auto"/>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19">
    <w:p w14:paraId="3347CD88" w14:textId="77777777" w:rsidR="00A77873" w:rsidRDefault="00A77873" w:rsidP="00872C20">
      <w:pPr>
        <w:pStyle w:val="afe"/>
        <w:spacing w:line="228" w:lineRule="auto"/>
      </w:pPr>
      <w:r>
        <w:rPr>
          <w:rStyle w:val="afd"/>
        </w:rPr>
        <w:footnoteRef/>
      </w:r>
      <w:r>
        <w:t xml:space="preserve">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0">
    <w:p w14:paraId="1EC8D95F" w14:textId="77777777" w:rsidR="00A77873" w:rsidRPr="00872C20" w:rsidRDefault="00A77873" w:rsidP="00872C20">
      <w:pPr>
        <w:spacing w:line="228" w:lineRule="auto"/>
        <w:rPr>
          <w:i/>
          <w:sz w:val="20"/>
          <w:szCs w:val="20"/>
        </w:rPr>
      </w:pPr>
      <w:r w:rsidRPr="00E940C1">
        <w:rPr>
          <w:rStyle w:val="afd"/>
          <w:sz w:val="20"/>
          <w:szCs w:val="20"/>
        </w:rPr>
        <w:footnoteRef/>
      </w:r>
      <w:r w:rsidRPr="00E940C1">
        <w:rPr>
          <w:sz w:val="20"/>
          <w:szCs w:val="20"/>
        </w:rPr>
        <w:t xml:space="preserve"> План продаж должен содержать </w:t>
      </w:r>
      <w:r>
        <w:rPr>
          <w:sz w:val="20"/>
          <w:szCs w:val="20"/>
        </w:rPr>
        <w:t>п</w:t>
      </w:r>
      <w:r w:rsidRPr="00E940C1">
        <w:rPr>
          <w:sz w:val="20"/>
          <w:szCs w:val="20"/>
        </w:rPr>
        <w:t xml:space="preserve">ланируемые стоимостные характеристики готового продукта </w:t>
      </w:r>
      <w:r w:rsidRPr="00E940C1">
        <w:rPr>
          <w:i/>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w:t>
      </w:r>
      <w:r>
        <w:rPr>
          <w:i/>
          <w:sz w:val="20"/>
          <w:szCs w:val="20"/>
        </w:rPr>
        <w:t>.</w:t>
      </w:r>
    </w:p>
  </w:footnote>
  <w:footnote w:id="21">
    <w:p w14:paraId="1A47C630" w14:textId="77777777" w:rsidR="00A77873" w:rsidRDefault="00A77873" w:rsidP="00872C20">
      <w:pPr>
        <w:pStyle w:val="afe"/>
        <w:spacing w:line="228" w:lineRule="auto"/>
      </w:pPr>
      <w:r>
        <w:rPr>
          <w:rStyle w:val="afd"/>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22">
    <w:p w14:paraId="4E8AED83" w14:textId="3170F18E" w:rsidR="00A77873" w:rsidRDefault="00A77873" w:rsidP="00872C20">
      <w:pPr>
        <w:pStyle w:val="afe"/>
        <w:spacing w:after="0" w:line="228" w:lineRule="auto"/>
      </w:pPr>
      <w:r>
        <w:rPr>
          <w:rStyle w:val="afd"/>
        </w:rPr>
        <w:footnoteRef/>
      </w:r>
      <w:r>
        <w:t xml:space="preserve"> Указанные данные должны </w:t>
      </w:r>
      <w:r w:rsidRPr="004637A3">
        <w:t xml:space="preserve">соответствовать </w:t>
      </w:r>
      <w:r>
        <w:t>Приложению</w:t>
      </w:r>
      <w:r w:rsidRPr="004637A3">
        <w:t xml:space="preserve"> №</w:t>
      </w:r>
      <w:r>
        <w:t> 3 «Плановые показатели реализации инновационного проекта до 2026 года».</w:t>
      </w:r>
    </w:p>
  </w:footnote>
  <w:footnote w:id="23">
    <w:p w14:paraId="338D9F3E" w14:textId="77777777" w:rsidR="00A77873" w:rsidRDefault="00A77873" w:rsidP="005D1C70">
      <w:pPr>
        <w:pStyle w:val="afe"/>
        <w:spacing w:after="0" w:line="221" w:lineRule="auto"/>
      </w:pPr>
      <w:r>
        <w:rPr>
          <w:rStyle w:val="afd"/>
        </w:rPr>
        <w:footnoteRef/>
      </w:r>
      <w:r>
        <w:t xml:space="preserve"> Документ формируется автоматически на основе данных, введенных на вкладке «Таблица показателей МИП» в форме заявки в АС «Фонд-М». </w:t>
      </w:r>
    </w:p>
    <w:p w14:paraId="5B22E27E" w14:textId="77777777" w:rsidR="00A77873" w:rsidRDefault="00A77873" w:rsidP="005D1C70">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24">
    <w:p w14:paraId="1606CCB6" w14:textId="77777777" w:rsidR="002834EF" w:rsidRPr="006017D8" w:rsidRDefault="002834EF" w:rsidP="002834EF">
      <w:pPr>
        <w:spacing w:after="0"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14:paraId="1DE82D0C" w14:textId="77777777" w:rsidR="002834EF" w:rsidRDefault="002834EF" w:rsidP="002834EF">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25">
    <w:p w14:paraId="09F3F500" w14:textId="1B79E2B1" w:rsidR="00A77873" w:rsidRDefault="00A77873">
      <w:pPr>
        <w:pStyle w:val="afe"/>
      </w:pPr>
      <w:r>
        <w:rPr>
          <w:rStyle w:val="afd"/>
        </w:rPr>
        <w:footnoteRef/>
      </w:r>
      <w:r>
        <w:t xml:space="preserve"> </w:t>
      </w:r>
      <w:r w:rsidRPr="002334FE">
        <w:t xml:space="preserve">В случае отсутствия дорожной карты по направлению развития высокотехнологичной области следует </w:t>
      </w:r>
      <w:r>
        <w:t>рассматривать</w:t>
      </w:r>
      <w:r w:rsidRPr="002334FE">
        <w:t xml:space="preserve"> результат дорожной карты по развитию сквозной цифрой технологии.</w:t>
      </w:r>
    </w:p>
  </w:footnote>
  <w:footnote w:id="26">
    <w:p w14:paraId="58C5BFC9" w14:textId="77777777" w:rsidR="00A77873" w:rsidRDefault="00A77873">
      <w:pPr>
        <w:pStyle w:val="afe"/>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7">
    <w:p w14:paraId="355B6227" w14:textId="77777777" w:rsidR="00A77873" w:rsidRDefault="00A77873" w:rsidP="004F5E4E">
      <w:pPr>
        <w:pStyle w:val="afe"/>
      </w:pPr>
      <w:r w:rsidRPr="00384FFD">
        <w:rPr>
          <w:rStyle w:val="afd"/>
        </w:rPr>
        <w:footnoteRef/>
      </w:r>
      <w:r w:rsidRPr="00272F57">
        <w:t xml:space="preserve"> В соответствии с договором гранта.</w:t>
      </w:r>
    </w:p>
  </w:footnote>
  <w:footnote w:id="28">
    <w:p w14:paraId="0DD14DBC" w14:textId="77777777" w:rsidR="00A77873" w:rsidRDefault="00A77873" w:rsidP="004F5E4E">
      <w:pPr>
        <w:pStyle w:val="afe"/>
      </w:pPr>
      <w:r w:rsidRPr="00272F57">
        <w:rPr>
          <w:rStyle w:val="afd"/>
        </w:rPr>
        <w:footnoteRef/>
      </w:r>
      <w:r w:rsidRPr="00272F57">
        <w:t xml:space="preserve"> В соответствии с актом сдачи-приемки последнего этапа гранта.</w:t>
      </w:r>
    </w:p>
  </w:footnote>
  <w:footnote w:id="29">
    <w:p w14:paraId="319FD76D" w14:textId="77777777" w:rsidR="00A77873" w:rsidRDefault="00A77873" w:rsidP="004F5E4E">
      <w:pPr>
        <w:pStyle w:val="afe"/>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0">
    <w:p w14:paraId="5C1837EE" w14:textId="77777777" w:rsidR="00A77873" w:rsidRDefault="00A77873" w:rsidP="004F5E4E">
      <w:pPr>
        <w:pStyle w:val="afe"/>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1">
    <w:p w14:paraId="28267C4E" w14:textId="77777777" w:rsidR="00A77873" w:rsidRDefault="00A77873" w:rsidP="004F5E4E">
      <w:pPr>
        <w:pStyle w:val="afe"/>
      </w:pPr>
      <w:r w:rsidRPr="008C23B2">
        <w:rPr>
          <w:rStyle w:val="afd"/>
        </w:rPr>
        <w:footnoteRef/>
      </w:r>
      <w:r w:rsidRPr="00250B53">
        <w:t xml:space="preserve"> В случае значительного количества потребителей реком</w:t>
      </w:r>
      <w:r w:rsidRPr="00860FC9">
        <w:t>ендуется указывать тех, чья доля в общем объеме выручки, указанном в первом столбце, превышает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FE95B"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9B808DF" w14:textId="77777777" w:rsidR="00A77873" w:rsidRDefault="00A778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559A"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FC4AB31" w14:textId="77777777" w:rsidR="00A77873" w:rsidRDefault="00A778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BE5E"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832021F" w14:textId="77777777" w:rsidR="00A77873" w:rsidRDefault="00A7787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D415"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CB90AA9" w14:textId="77777777" w:rsidR="00A77873" w:rsidRDefault="00A778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74022F"/>
    <w:multiLevelType w:val="hybridMultilevel"/>
    <w:tmpl w:val="DFDEE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42250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632789"/>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2C5B5F57"/>
    <w:multiLevelType w:val="hybridMultilevel"/>
    <w:tmpl w:val="9A3C96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070427"/>
    <w:multiLevelType w:val="hybridMultilevel"/>
    <w:tmpl w:val="1590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1">
    <w:nsid w:val="39A80FC2"/>
    <w:multiLevelType w:val="hybridMultilevel"/>
    <w:tmpl w:val="A9605E8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AD009F"/>
    <w:multiLevelType w:val="hybridMultilevel"/>
    <w:tmpl w:val="FAFAFF98"/>
    <w:lvl w:ilvl="0" w:tplc="F92E09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5757D"/>
    <w:multiLevelType w:val="hybridMultilevel"/>
    <w:tmpl w:val="FA44A280"/>
    <w:lvl w:ilvl="0" w:tplc="215049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DAE2B93"/>
    <w:multiLevelType w:val="hybridMultilevel"/>
    <w:tmpl w:val="A022B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72A210DD"/>
    <w:multiLevelType w:val="hybridMultilevel"/>
    <w:tmpl w:val="63BCBE86"/>
    <w:lvl w:ilvl="0" w:tplc="4E6E37B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9">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5"/>
  </w:num>
  <w:num w:numId="3">
    <w:abstractNumId w:val="5"/>
  </w:num>
  <w:num w:numId="4">
    <w:abstractNumId w:val="0"/>
  </w:num>
  <w:num w:numId="5">
    <w:abstractNumId w:val="10"/>
  </w:num>
  <w:num w:numId="6">
    <w:abstractNumId w:val="28"/>
  </w:num>
  <w:num w:numId="7">
    <w:abstractNumId w:val="21"/>
  </w:num>
  <w:num w:numId="8">
    <w:abstractNumId w:val="13"/>
  </w:num>
  <w:num w:numId="9">
    <w:abstractNumId w:val="3"/>
  </w:num>
  <w:num w:numId="10">
    <w:abstractNumId w:val="29"/>
  </w:num>
  <w:num w:numId="11">
    <w:abstractNumId w:val="27"/>
  </w:num>
  <w:num w:numId="12">
    <w:abstractNumId w:val="23"/>
  </w:num>
  <w:num w:numId="13">
    <w:abstractNumId w:val="6"/>
  </w:num>
  <w:num w:numId="14">
    <w:abstractNumId w:val="24"/>
  </w:num>
  <w:num w:numId="15">
    <w:abstractNumId w:val="12"/>
  </w:num>
  <w:num w:numId="16">
    <w:abstractNumId w:val="2"/>
  </w:num>
  <w:num w:numId="17">
    <w:abstractNumId w:val="22"/>
  </w:num>
  <w:num w:numId="18">
    <w:abstractNumId w:val="15"/>
  </w:num>
  <w:num w:numId="19">
    <w:abstractNumId w:val="11"/>
  </w:num>
  <w:num w:numId="20">
    <w:abstractNumId w:val="20"/>
  </w:num>
  <w:num w:numId="21">
    <w:abstractNumId w:val="18"/>
  </w:num>
  <w:num w:numId="22">
    <w:abstractNumId w:val="16"/>
  </w:num>
  <w:num w:numId="23">
    <w:abstractNumId w:val="1"/>
  </w:num>
  <w:num w:numId="24">
    <w:abstractNumId w:val="26"/>
  </w:num>
  <w:num w:numId="25">
    <w:abstractNumId w:val="19"/>
  </w:num>
  <w:num w:numId="26">
    <w:abstractNumId w:val="4"/>
  </w:num>
  <w:num w:numId="27">
    <w:abstractNumId w:val="7"/>
  </w:num>
  <w:num w:numId="28">
    <w:abstractNumId w:val="9"/>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4406"/>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31F38"/>
    <w:rsid w:val="00032030"/>
    <w:rsid w:val="00032468"/>
    <w:rsid w:val="000334E1"/>
    <w:rsid w:val="0003513E"/>
    <w:rsid w:val="00035746"/>
    <w:rsid w:val="000377E4"/>
    <w:rsid w:val="0004049E"/>
    <w:rsid w:val="000415E3"/>
    <w:rsid w:val="00041E7C"/>
    <w:rsid w:val="0004256C"/>
    <w:rsid w:val="00043C02"/>
    <w:rsid w:val="00043C35"/>
    <w:rsid w:val="000440E5"/>
    <w:rsid w:val="00046783"/>
    <w:rsid w:val="00050627"/>
    <w:rsid w:val="000509D6"/>
    <w:rsid w:val="00054C73"/>
    <w:rsid w:val="00056423"/>
    <w:rsid w:val="0006039C"/>
    <w:rsid w:val="000626A8"/>
    <w:rsid w:val="00062D32"/>
    <w:rsid w:val="0006446A"/>
    <w:rsid w:val="0006473F"/>
    <w:rsid w:val="0006518B"/>
    <w:rsid w:val="0007002D"/>
    <w:rsid w:val="00072157"/>
    <w:rsid w:val="00076EC6"/>
    <w:rsid w:val="000806D5"/>
    <w:rsid w:val="00083146"/>
    <w:rsid w:val="00084371"/>
    <w:rsid w:val="00085B41"/>
    <w:rsid w:val="00087928"/>
    <w:rsid w:val="000904BA"/>
    <w:rsid w:val="00090E7C"/>
    <w:rsid w:val="00091AB1"/>
    <w:rsid w:val="00092A9B"/>
    <w:rsid w:val="000953B8"/>
    <w:rsid w:val="00096103"/>
    <w:rsid w:val="0009740D"/>
    <w:rsid w:val="000A1452"/>
    <w:rsid w:val="000A37F4"/>
    <w:rsid w:val="000A4511"/>
    <w:rsid w:val="000B270F"/>
    <w:rsid w:val="000B3229"/>
    <w:rsid w:val="000B38A5"/>
    <w:rsid w:val="000B4A8D"/>
    <w:rsid w:val="000B55E0"/>
    <w:rsid w:val="000B5E07"/>
    <w:rsid w:val="000B70EB"/>
    <w:rsid w:val="000B771E"/>
    <w:rsid w:val="000C02F2"/>
    <w:rsid w:val="000C16F5"/>
    <w:rsid w:val="000C1FF1"/>
    <w:rsid w:val="000C4787"/>
    <w:rsid w:val="000C6532"/>
    <w:rsid w:val="000D03E0"/>
    <w:rsid w:val="000D0D6A"/>
    <w:rsid w:val="000D5721"/>
    <w:rsid w:val="000D5DA6"/>
    <w:rsid w:val="000D6859"/>
    <w:rsid w:val="000E0D19"/>
    <w:rsid w:val="000E4FC7"/>
    <w:rsid w:val="000E6312"/>
    <w:rsid w:val="000E66DE"/>
    <w:rsid w:val="000E7F4A"/>
    <w:rsid w:val="000F1D2A"/>
    <w:rsid w:val="000F29EB"/>
    <w:rsid w:val="000F33C2"/>
    <w:rsid w:val="000F4545"/>
    <w:rsid w:val="000F5B43"/>
    <w:rsid w:val="000F75CB"/>
    <w:rsid w:val="00101B6B"/>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5888"/>
    <w:rsid w:val="00137D72"/>
    <w:rsid w:val="0014635E"/>
    <w:rsid w:val="00147AE9"/>
    <w:rsid w:val="00150174"/>
    <w:rsid w:val="0015365C"/>
    <w:rsid w:val="001542A9"/>
    <w:rsid w:val="00160EA3"/>
    <w:rsid w:val="0016109A"/>
    <w:rsid w:val="00162E48"/>
    <w:rsid w:val="00165895"/>
    <w:rsid w:val="00165EC7"/>
    <w:rsid w:val="00174121"/>
    <w:rsid w:val="0017448F"/>
    <w:rsid w:val="0017621C"/>
    <w:rsid w:val="001766DB"/>
    <w:rsid w:val="0017689D"/>
    <w:rsid w:val="001775DE"/>
    <w:rsid w:val="0017780E"/>
    <w:rsid w:val="0018514A"/>
    <w:rsid w:val="00185416"/>
    <w:rsid w:val="0019079F"/>
    <w:rsid w:val="00191215"/>
    <w:rsid w:val="00194A41"/>
    <w:rsid w:val="001967A4"/>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B0721"/>
    <w:rsid w:val="001B3E4B"/>
    <w:rsid w:val="001B4B2C"/>
    <w:rsid w:val="001B5499"/>
    <w:rsid w:val="001B6E71"/>
    <w:rsid w:val="001B7A3F"/>
    <w:rsid w:val="001C000C"/>
    <w:rsid w:val="001C012B"/>
    <w:rsid w:val="001C1631"/>
    <w:rsid w:val="001C2B7D"/>
    <w:rsid w:val="001C305B"/>
    <w:rsid w:val="001C3414"/>
    <w:rsid w:val="001C500C"/>
    <w:rsid w:val="001C75D8"/>
    <w:rsid w:val="001D268F"/>
    <w:rsid w:val="001D4B42"/>
    <w:rsid w:val="001D5150"/>
    <w:rsid w:val="001D5A82"/>
    <w:rsid w:val="001D5DA0"/>
    <w:rsid w:val="001D63DA"/>
    <w:rsid w:val="001D6547"/>
    <w:rsid w:val="001D6854"/>
    <w:rsid w:val="001D7D44"/>
    <w:rsid w:val="001E0116"/>
    <w:rsid w:val="001E053F"/>
    <w:rsid w:val="001E0851"/>
    <w:rsid w:val="001E0E80"/>
    <w:rsid w:val="001E3F90"/>
    <w:rsid w:val="001E4C20"/>
    <w:rsid w:val="001E5AAF"/>
    <w:rsid w:val="001E699E"/>
    <w:rsid w:val="001F15E1"/>
    <w:rsid w:val="001F608E"/>
    <w:rsid w:val="001F6EE9"/>
    <w:rsid w:val="001F6F2A"/>
    <w:rsid w:val="001F73F8"/>
    <w:rsid w:val="00201503"/>
    <w:rsid w:val="00201E97"/>
    <w:rsid w:val="00202355"/>
    <w:rsid w:val="00206FE5"/>
    <w:rsid w:val="00211D40"/>
    <w:rsid w:val="00212242"/>
    <w:rsid w:val="002125D8"/>
    <w:rsid w:val="00214BED"/>
    <w:rsid w:val="0022120F"/>
    <w:rsid w:val="002222A8"/>
    <w:rsid w:val="0022516D"/>
    <w:rsid w:val="00227122"/>
    <w:rsid w:val="00227C13"/>
    <w:rsid w:val="00227D04"/>
    <w:rsid w:val="00227EE6"/>
    <w:rsid w:val="00231E2F"/>
    <w:rsid w:val="0023346F"/>
    <w:rsid w:val="002334FE"/>
    <w:rsid w:val="00233FBB"/>
    <w:rsid w:val="00236BAB"/>
    <w:rsid w:val="00237D5F"/>
    <w:rsid w:val="00240D3E"/>
    <w:rsid w:val="002416B1"/>
    <w:rsid w:val="00243BA2"/>
    <w:rsid w:val="0024421F"/>
    <w:rsid w:val="00245370"/>
    <w:rsid w:val="002464EE"/>
    <w:rsid w:val="002468F9"/>
    <w:rsid w:val="0024732A"/>
    <w:rsid w:val="00250B53"/>
    <w:rsid w:val="0025384D"/>
    <w:rsid w:val="00253B02"/>
    <w:rsid w:val="00254AB8"/>
    <w:rsid w:val="00256539"/>
    <w:rsid w:val="00260877"/>
    <w:rsid w:val="00261ED9"/>
    <w:rsid w:val="0026254E"/>
    <w:rsid w:val="002628E6"/>
    <w:rsid w:val="00262C4B"/>
    <w:rsid w:val="00263D1C"/>
    <w:rsid w:val="0026496E"/>
    <w:rsid w:val="0027052F"/>
    <w:rsid w:val="00272F57"/>
    <w:rsid w:val="002744CD"/>
    <w:rsid w:val="00275231"/>
    <w:rsid w:val="002763C3"/>
    <w:rsid w:val="002776DF"/>
    <w:rsid w:val="00281CDD"/>
    <w:rsid w:val="00281DEF"/>
    <w:rsid w:val="00282078"/>
    <w:rsid w:val="002834EF"/>
    <w:rsid w:val="0028483C"/>
    <w:rsid w:val="00285460"/>
    <w:rsid w:val="00285796"/>
    <w:rsid w:val="002857F8"/>
    <w:rsid w:val="00286791"/>
    <w:rsid w:val="00287B40"/>
    <w:rsid w:val="00292722"/>
    <w:rsid w:val="00293F90"/>
    <w:rsid w:val="0029404A"/>
    <w:rsid w:val="00294946"/>
    <w:rsid w:val="002949CF"/>
    <w:rsid w:val="002950B8"/>
    <w:rsid w:val="002953DE"/>
    <w:rsid w:val="002968BE"/>
    <w:rsid w:val="00297C90"/>
    <w:rsid w:val="00297D7C"/>
    <w:rsid w:val="002A2EED"/>
    <w:rsid w:val="002A4312"/>
    <w:rsid w:val="002A52C0"/>
    <w:rsid w:val="002A55CE"/>
    <w:rsid w:val="002A6185"/>
    <w:rsid w:val="002A64DD"/>
    <w:rsid w:val="002B2158"/>
    <w:rsid w:val="002B28DC"/>
    <w:rsid w:val="002B2E30"/>
    <w:rsid w:val="002B4AF8"/>
    <w:rsid w:val="002B4C0D"/>
    <w:rsid w:val="002B7DF6"/>
    <w:rsid w:val="002C5577"/>
    <w:rsid w:val="002C7B8C"/>
    <w:rsid w:val="002D0102"/>
    <w:rsid w:val="002D16E9"/>
    <w:rsid w:val="002D18B8"/>
    <w:rsid w:val="002D1CFE"/>
    <w:rsid w:val="002D7BA9"/>
    <w:rsid w:val="002E049B"/>
    <w:rsid w:val="002E3A97"/>
    <w:rsid w:val="002E4FB9"/>
    <w:rsid w:val="002E50E7"/>
    <w:rsid w:val="002E7001"/>
    <w:rsid w:val="002F2238"/>
    <w:rsid w:val="002F3853"/>
    <w:rsid w:val="002F3BCB"/>
    <w:rsid w:val="002F4F7B"/>
    <w:rsid w:val="002F51EF"/>
    <w:rsid w:val="002F5FCF"/>
    <w:rsid w:val="002F6AC2"/>
    <w:rsid w:val="00301B6B"/>
    <w:rsid w:val="00302AD2"/>
    <w:rsid w:val="00304B04"/>
    <w:rsid w:val="00310A16"/>
    <w:rsid w:val="003150A3"/>
    <w:rsid w:val="003159C5"/>
    <w:rsid w:val="00317F2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FF5"/>
    <w:rsid w:val="00343D19"/>
    <w:rsid w:val="00343E10"/>
    <w:rsid w:val="00345038"/>
    <w:rsid w:val="00346323"/>
    <w:rsid w:val="00346FF5"/>
    <w:rsid w:val="00351169"/>
    <w:rsid w:val="00351382"/>
    <w:rsid w:val="003516B1"/>
    <w:rsid w:val="00351824"/>
    <w:rsid w:val="00355735"/>
    <w:rsid w:val="003608AF"/>
    <w:rsid w:val="00362952"/>
    <w:rsid w:val="00367D86"/>
    <w:rsid w:val="0037003F"/>
    <w:rsid w:val="0037425E"/>
    <w:rsid w:val="00375732"/>
    <w:rsid w:val="003767F7"/>
    <w:rsid w:val="00380BF2"/>
    <w:rsid w:val="00384FFD"/>
    <w:rsid w:val="003855CE"/>
    <w:rsid w:val="0038765B"/>
    <w:rsid w:val="00390EF8"/>
    <w:rsid w:val="00391473"/>
    <w:rsid w:val="003928DD"/>
    <w:rsid w:val="0039368F"/>
    <w:rsid w:val="00393AC7"/>
    <w:rsid w:val="00396689"/>
    <w:rsid w:val="00397A4A"/>
    <w:rsid w:val="003A01EF"/>
    <w:rsid w:val="003A07E5"/>
    <w:rsid w:val="003A0E5C"/>
    <w:rsid w:val="003A2658"/>
    <w:rsid w:val="003A5B91"/>
    <w:rsid w:val="003A68B5"/>
    <w:rsid w:val="003B0AC3"/>
    <w:rsid w:val="003B0BD4"/>
    <w:rsid w:val="003B0CE0"/>
    <w:rsid w:val="003B1D2C"/>
    <w:rsid w:val="003B3A19"/>
    <w:rsid w:val="003B3DF1"/>
    <w:rsid w:val="003B7E9F"/>
    <w:rsid w:val="003C0113"/>
    <w:rsid w:val="003C057C"/>
    <w:rsid w:val="003C1926"/>
    <w:rsid w:val="003C1B59"/>
    <w:rsid w:val="003C2AB1"/>
    <w:rsid w:val="003C4316"/>
    <w:rsid w:val="003D0AAD"/>
    <w:rsid w:val="003D1DF6"/>
    <w:rsid w:val="003D2DBB"/>
    <w:rsid w:val="003D4352"/>
    <w:rsid w:val="003D4495"/>
    <w:rsid w:val="003D674E"/>
    <w:rsid w:val="003D77F5"/>
    <w:rsid w:val="003D7878"/>
    <w:rsid w:val="003E066B"/>
    <w:rsid w:val="003E3196"/>
    <w:rsid w:val="003E3381"/>
    <w:rsid w:val="003E78E5"/>
    <w:rsid w:val="003F03C8"/>
    <w:rsid w:val="003F4EAB"/>
    <w:rsid w:val="003F50B5"/>
    <w:rsid w:val="003F6094"/>
    <w:rsid w:val="003F66AF"/>
    <w:rsid w:val="003F69F4"/>
    <w:rsid w:val="004009EB"/>
    <w:rsid w:val="00401224"/>
    <w:rsid w:val="0040442F"/>
    <w:rsid w:val="00406402"/>
    <w:rsid w:val="004078C0"/>
    <w:rsid w:val="00411114"/>
    <w:rsid w:val="004115F0"/>
    <w:rsid w:val="00411E65"/>
    <w:rsid w:val="0041321D"/>
    <w:rsid w:val="00413AC7"/>
    <w:rsid w:val="0041682A"/>
    <w:rsid w:val="00416F1A"/>
    <w:rsid w:val="00416FF8"/>
    <w:rsid w:val="00417304"/>
    <w:rsid w:val="00417E6F"/>
    <w:rsid w:val="00424EDE"/>
    <w:rsid w:val="00425A5A"/>
    <w:rsid w:val="00425C76"/>
    <w:rsid w:val="004263A2"/>
    <w:rsid w:val="004300C8"/>
    <w:rsid w:val="0043034E"/>
    <w:rsid w:val="0043138B"/>
    <w:rsid w:val="00432337"/>
    <w:rsid w:val="00432407"/>
    <w:rsid w:val="0043399E"/>
    <w:rsid w:val="00435450"/>
    <w:rsid w:val="00437E24"/>
    <w:rsid w:val="00442179"/>
    <w:rsid w:val="004441ED"/>
    <w:rsid w:val="00444215"/>
    <w:rsid w:val="004467A3"/>
    <w:rsid w:val="00446EA6"/>
    <w:rsid w:val="00447247"/>
    <w:rsid w:val="00451CFC"/>
    <w:rsid w:val="004525CF"/>
    <w:rsid w:val="0045265F"/>
    <w:rsid w:val="004552D7"/>
    <w:rsid w:val="00455B53"/>
    <w:rsid w:val="004569CE"/>
    <w:rsid w:val="00456C0F"/>
    <w:rsid w:val="00461A54"/>
    <w:rsid w:val="00462112"/>
    <w:rsid w:val="0046227B"/>
    <w:rsid w:val="00463052"/>
    <w:rsid w:val="00463237"/>
    <w:rsid w:val="004637A3"/>
    <w:rsid w:val="0046387C"/>
    <w:rsid w:val="004657C9"/>
    <w:rsid w:val="00466A36"/>
    <w:rsid w:val="00474697"/>
    <w:rsid w:val="00474E78"/>
    <w:rsid w:val="00475410"/>
    <w:rsid w:val="00475CAF"/>
    <w:rsid w:val="004764D1"/>
    <w:rsid w:val="00480765"/>
    <w:rsid w:val="0048448F"/>
    <w:rsid w:val="00484A3A"/>
    <w:rsid w:val="00485E23"/>
    <w:rsid w:val="004912E5"/>
    <w:rsid w:val="00494D71"/>
    <w:rsid w:val="0049705A"/>
    <w:rsid w:val="004979B5"/>
    <w:rsid w:val="004A3928"/>
    <w:rsid w:val="004A3B16"/>
    <w:rsid w:val="004A5FAA"/>
    <w:rsid w:val="004A6A18"/>
    <w:rsid w:val="004A7B34"/>
    <w:rsid w:val="004A7ECB"/>
    <w:rsid w:val="004B3FC8"/>
    <w:rsid w:val="004B4E5A"/>
    <w:rsid w:val="004C0194"/>
    <w:rsid w:val="004C2A0C"/>
    <w:rsid w:val="004C2F95"/>
    <w:rsid w:val="004C2FC7"/>
    <w:rsid w:val="004C3FD2"/>
    <w:rsid w:val="004C43ED"/>
    <w:rsid w:val="004C6199"/>
    <w:rsid w:val="004C68D1"/>
    <w:rsid w:val="004D018D"/>
    <w:rsid w:val="004D0F15"/>
    <w:rsid w:val="004D2191"/>
    <w:rsid w:val="004D35BE"/>
    <w:rsid w:val="004D493D"/>
    <w:rsid w:val="004D53A0"/>
    <w:rsid w:val="004D53EC"/>
    <w:rsid w:val="004D5FF1"/>
    <w:rsid w:val="004D708E"/>
    <w:rsid w:val="004E11E0"/>
    <w:rsid w:val="004E1438"/>
    <w:rsid w:val="004E1F3D"/>
    <w:rsid w:val="004E4E9D"/>
    <w:rsid w:val="004E525E"/>
    <w:rsid w:val="004E53AD"/>
    <w:rsid w:val="004E5A70"/>
    <w:rsid w:val="004E7FD9"/>
    <w:rsid w:val="004F076B"/>
    <w:rsid w:val="004F0DCD"/>
    <w:rsid w:val="004F162D"/>
    <w:rsid w:val="004F20AF"/>
    <w:rsid w:val="004F2868"/>
    <w:rsid w:val="004F28DA"/>
    <w:rsid w:val="004F41EC"/>
    <w:rsid w:val="004F45D0"/>
    <w:rsid w:val="004F5E4E"/>
    <w:rsid w:val="004F6400"/>
    <w:rsid w:val="005005E8"/>
    <w:rsid w:val="00501693"/>
    <w:rsid w:val="00502528"/>
    <w:rsid w:val="00504356"/>
    <w:rsid w:val="00504C03"/>
    <w:rsid w:val="00504FA6"/>
    <w:rsid w:val="0050757D"/>
    <w:rsid w:val="00507EC9"/>
    <w:rsid w:val="00513459"/>
    <w:rsid w:val="00514DF0"/>
    <w:rsid w:val="005153D3"/>
    <w:rsid w:val="00516100"/>
    <w:rsid w:val="005201BF"/>
    <w:rsid w:val="00521804"/>
    <w:rsid w:val="0052322B"/>
    <w:rsid w:val="005235A9"/>
    <w:rsid w:val="0052460D"/>
    <w:rsid w:val="00524CA6"/>
    <w:rsid w:val="00525971"/>
    <w:rsid w:val="005261A0"/>
    <w:rsid w:val="0052776E"/>
    <w:rsid w:val="00531EF7"/>
    <w:rsid w:val="00532DD2"/>
    <w:rsid w:val="00534B5E"/>
    <w:rsid w:val="00534E66"/>
    <w:rsid w:val="00535761"/>
    <w:rsid w:val="0054083D"/>
    <w:rsid w:val="0054247F"/>
    <w:rsid w:val="005427B4"/>
    <w:rsid w:val="00545B48"/>
    <w:rsid w:val="00545C7D"/>
    <w:rsid w:val="005509F8"/>
    <w:rsid w:val="00550F86"/>
    <w:rsid w:val="00551EA3"/>
    <w:rsid w:val="005549C5"/>
    <w:rsid w:val="005550FF"/>
    <w:rsid w:val="00555D61"/>
    <w:rsid w:val="00556CA7"/>
    <w:rsid w:val="00561169"/>
    <w:rsid w:val="005628A4"/>
    <w:rsid w:val="00562D12"/>
    <w:rsid w:val="00565824"/>
    <w:rsid w:val="0056690C"/>
    <w:rsid w:val="00566F2A"/>
    <w:rsid w:val="005679BB"/>
    <w:rsid w:val="00567ED4"/>
    <w:rsid w:val="00571DF1"/>
    <w:rsid w:val="00572E54"/>
    <w:rsid w:val="00574376"/>
    <w:rsid w:val="00576FD9"/>
    <w:rsid w:val="005774D1"/>
    <w:rsid w:val="00583CFF"/>
    <w:rsid w:val="0058492D"/>
    <w:rsid w:val="00585279"/>
    <w:rsid w:val="00585338"/>
    <w:rsid w:val="00591314"/>
    <w:rsid w:val="00591459"/>
    <w:rsid w:val="00592345"/>
    <w:rsid w:val="005930C5"/>
    <w:rsid w:val="005934E4"/>
    <w:rsid w:val="00593701"/>
    <w:rsid w:val="005A080E"/>
    <w:rsid w:val="005A2E72"/>
    <w:rsid w:val="005A4C21"/>
    <w:rsid w:val="005A5C9B"/>
    <w:rsid w:val="005A6A8A"/>
    <w:rsid w:val="005A7612"/>
    <w:rsid w:val="005A768F"/>
    <w:rsid w:val="005A7C7A"/>
    <w:rsid w:val="005B109C"/>
    <w:rsid w:val="005B135A"/>
    <w:rsid w:val="005B1E09"/>
    <w:rsid w:val="005B363A"/>
    <w:rsid w:val="005B592A"/>
    <w:rsid w:val="005B5DD6"/>
    <w:rsid w:val="005B774A"/>
    <w:rsid w:val="005C0F90"/>
    <w:rsid w:val="005C2B87"/>
    <w:rsid w:val="005C330E"/>
    <w:rsid w:val="005C3555"/>
    <w:rsid w:val="005C71DE"/>
    <w:rsid w:val="005D0A24"/>
    <w:rsid w:val="005D1C70"/>
    <w:rsid w:val="005D2735"/>
    <w:rsid w:val="005D28DE"/>
    <w:rsid w:val="005D30A3"/>
    <w:rsid w:val="005D35B9"/>
    <w:rsid w:val="005E01B6"/>
    <w:rsid w:val="005E1101"/>
    <w:rsid w:val="005E1410"/>
    <w:rsid w:val="005E2ACD"/>
    <w:rsid w:val="005E3D90"/>
    <w:rsid w:val="005E5454"/>
    <w:rsid w:val="005E674F"/>
    <w:rsid w:val="005E6785"/>
    <w:rsid w:val="005E70D3"/>
    <w:rsid w:val="005E7971"/>
    <w:rsid w:val="005E7C07"/>
    <w:rsid w:val="005F0231"/>
    <w:rsid w:val="005F0A32"/>
    <w:rsid w:val="005F2047"/>
    <w:rsid w:val="005F3A58"/>
    <w:rsid w:val="005F71D9"/>
    <w:rsid w:val="00601025"/>
    <w:rsid w:val="00601183"/>
    <w:rsid w:val="00601860"/>
    <w:rsid w:val="00601C60"/>
    <w:rsid w:val="00602B00"/>
    <w:rsid w:val="00605419"/>
    <w:rsid w:val="006057F0"/>
    <w:rsid w:val="00605A78"/>
    <w:rsid w:val="006061E1"/>
    <w:rsid w:val="006070FA"/>
    <w:rsid w:val="006075D3"/>
    <w:rsid w:val="00611BAD"/>
    <w:rsid w:val="00611C0C"/>
    <w:rsid w:val="006125D1"/>
    <w:rsid w:val="00612A52"/>
    <w:rsid w:val="00614232"/>
    <w:rsid w:val="006148FC"/>
    <w:rsid w:val="00615E00"/>
    <w:rsid w:val="00623298"/>
    <w:rsid w:val="00623BC8"/>
    <w:rsid w:val="0062541A"/>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562"/>
    <w:rsid w:val="00652CC3"/>
    <w:rsid w:val="006541E5"/>
    <w:rsid w:val="00654973"/>
    <w:rsid w:val="00655C1B"/>
    <w:rsid w:val="006576A9"/>
    <w:rsid w:val="00657AEA"/>
    <w:rsid w:val="006604A7"/>
    <w:rsid w:val="006608B2"/>
    <w:rsid w:val="00661AFA"/>
    <w:rsid w:val="0066621D"/>
    <w:rsid w:val="00667718"/>
    <w:rsid w:val="006709F2"/>
    <w:rsid w:val="006730A3"/>
    <w:rsid w:val="006744AE"/>
    <w:rsid w:val="006744C5"/>
    <w:rsid w:val="00674D9B"/>
    <w:rsid w:val="00675847"/>
    <w:rsid w:val="006762C1"/>
    <w:rsid w:val="00680333"/>
    <w:rsid w:val="00680C17"/>
    <w:rsid w:val="0068128E"/>
    <w:rsid w:val="00681972"/>
    <w:rsid w:val="00684AA7"/>
    <w:rsid w:val="00692C83"/>
    <w:rsid w:val="006932F5"/>
    <w:rsid w:val="006963AF"/>
    <w:rsid w:val="006A0665"/>
    <w:rsid w:val="006A21C4"/>
    <w:rsid w:val="006A48BF"/>
    <w:rsid w:val="006A74D6"/>
    <w:rsid w:val="006A7BCD"/>
    <w:rsid w:val="006B05AD"/>
    <w:rsid w:val="006B0B43"/>
    <w:rsid w:val="006B1899"/>
    <w:rsid w:val="006B2122"/>
    <w:rsid w:val="006B2ED2"/>
    <w:rsid w:val="006B3AAE"/>
    <w:rsid w:val="006B4177"/>
    <w:rsid w:val="006B49FC"/>
    <w:rsid w:val="006B759F"/>
    <w:rsid w:val="006C0079"/>
    <w:rsid w:val="006C0902"/>
    <w:rsid w:val="006C0B58"/>
    <w:rsid w:val="006C24E5"/>
    <w:rsid w:val="006C252A"/>
    <w:rsid w:val="006C477E"/>
    <w:rsid w:val="006C4F75"/>
    <w:rsid w:val="006C5CBC"/>
    <w:rsid w:val="006C767A"/>
    <w:rsid w:val="006D1742"/>
    <w:rsid w:val="006D21E1"/>
    <w:rsid w:val="006D4EF9"/>
    <w:rsid w:val="006D5216"/>
    <w:rsid w:val="006D550F"/>
    <w:rsid w:val="006E1B90"/>
    <w:rsid w:val="006E2269"/>
    <w:rsid w:val="006E24E0"/>
    <w:rsid w:val="006E2625"/>
    <w:rsid w:val="006E2C66"/>
    <w:rsid w:val="006E3743"/>
    <w:rsid w:val="006E5DFA"/>
    <w:rsid w:val="006E7950"/>
    <w:rsid w:val="006E7D1F"/>
    <w:rsid w:val="006E7E68"/>
    <w:rsid w:val="006F1B2F"/>
    <w:rsid w:val="006F1DB7"/>
    <w:rsid w:val="006F1F40"/>
    <w:rsid w:val="006F318F"/>
    <w:rsid w:val="006F3672"/>
    <w:rsid w:val="006F3EE5"/>
    <w:rsid w:val="006F41C9"/>
    <w:rsid w:val="006F5C7F"/>
    <w:rsid w:val="006F74A2"/>
    <w:rsid w:val="006F7744"/>
    <w:rsid w:val="00701D1A"/>
    <w:rsid w:val="00701D51"/>
    <w:rsid w:val="00705E09"/>
    <w:rsid w:val="00707A82"/>
    <w:rsid w:val="0071398A"/>
    <w:rsid w:val="00715096"/>
    <w:rsid w:val="007153BC"/>
    <w:rsid w:val="00715F93"/>
    <w:rsid w:val="00716016"/>
    <w:rsid w:val="007169C5"/>
    <w:rsid w:val="00717E91"/>
    <w:rsid w:val="0072025E"/>
    <w:rsid w:val="00720320"/>
    <w:rsid w:val="00721EB2"/>
    <w:rsid w:val="00724008"/>
    <w:rsid w:val="00724167"/>
    <w:rsid w:val="0072430D"/>
    <w:rsid w:val="00725C35"/>
    <w:rsid w:val="00727770"/>
    <w:rsid w:val="00730BD9"/>
    <w:rsid w:val="007318D1"/>
    <w:rsid w:val="00734229"/>
    <w:rsid w:val="0073441A"/>
    <w:rsid w:val="00734B16"/>
    <w:rsid w:val="00735BAD"/>
    <w:rsid w:val="00742BEE"/>
    <w:rsid w:val="007464F6"/>
    <w:rsid w:val="0074657F"/>
    <w:rsid w:val="0074667B"/>
    <w:rsid w:val="0074766B"/>
    <w:rsid w:val="00750C39"/>
    <w:rsid w:val="00751BD9"/>
    <w:rsid w:val="00752599"/>
    <w:rsid w:val="00752922"/>
    <w:rsid w:val="00753819"/>
    <w:rsid w:val="0075438A"/>
    <w:rsid w:val="00754483"/>
    <w:rsid w:val="00754C06"/>
    <w:rsid w:val="00755825"/>
    <w:rsid w:val="00756883"/>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F41"/>
    <w:rsid w:val="00775188"/>
    <w:rsid w:val="00775345"/>
    <w:rsid w:val="00777371"/>
    <w:rsid w:val="00781E08"/>
    <w:rsid w:val="00782E55"/>
    <w:rsid w:val="007856F1"/>
    <w:rsid w:val="007859F9"/>
    <w:rsid w:val="00785D92"/>
    <w:rsid w:val="00787F15"/>
    <w:rsid w:val="00790057"/>
    <w:rsid w:val="00790414"/>
    <w:rsid w:val="00793B06"/>
    <w:rsid w:val="00795893"/>
    <w:rsid w:val="00795EDB"/>
    <w:rsid w:val="0079651B"/>
    <w:rsid w:val="007A080E"/>
    <w:rsid w:val="007A13B4"/>
    <w:rsid w:val="007A1DE7"/>
    <w:rsid w:val="007A22A3"/>
    <w:rsid w:val="007A259D"/>
    <w:rsid w:val="007A3E0B"/>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E67"/>
    <w:rsid w:val="007C320F"/>
    <w:rsid w:val="007C35BA"/>
    <w:rsid w:val="007C4572"/>
    <w:rsid w:val="007C4B9B"/>
    <w:rsid w:val="007C7CE7"/>
    <w:rsid w:val="007D0859"/>
    <w:rsid w:val="007D0A66"/>
    <w:rsid w:val="007D375D"/>
    <w:rsid w:val="007D64C5"/>
    <w:rsid w:val="007D6658"/>
    <w:rsid w:val="007D7484"/>
    <w:rsid w:val="007D7823"/>
    <w:rsid w:val="007D7CC3"/>
    <w:rsid w:val="007D7F83"/>
    <w:rsid w:val="007E0848"/>
    <w:rsid w:val="007E0A14"/>
    <w:rsid w:val="007E361B"/>
    <w:rsid w:val="007E4523"/>
    <w:rsid w:val="007E573B"/>
    <w:rsid w:val="007E7233"/>
    <w:rsid w:val="007F0CAD"/>
    <w:rsid w:val="007F1F67"/>
    <w:rsid w:val="007F1F68"/>
    <w:rsid w:val="007F3C42"/>
    <w:rsid w:val="007F7BAE"/>
    <w:rsid w:val="008031DD"/>
    <w:rsid w:val="00803D34"/>
    <w:rsid w:val="0080464E"/>
    <w:rsid w:val="00804EAE"/>
    <w:rsid w:val="0080595A"/>
    <w:rsid w:val="00806B22"/>
    <w:rsid w:val="008122C4"/>
    <w:rsid w:val="00817C0B"/>
    <w:rsid w:val="00821BE2"/>
    <w:rsid w:val="0082389B"/>
    <w:rsid w:val="00824D31"/>
    <w:rsid w:val="00824FB2"/>
    <w:rsid w:val="00826304"/>
    <w:rsid w:val="008271E4"/>
    <w:rsid w:val="00831B5D"/>
    <w:rsid w:val="00831C78"/>
    <w:rsid w:val="0083267D"/>
    <w:rsid w:val="008345F4"/>
    <w:rsid w:val="00834656"/>
    <w:rsid w:val="0083479F"/>
    <w:rsid w:val="008367E1"/>
    <w:rsid w:val="008378E4"/>
    <w:rsid w:val="008413A8"/>
    <w:rsid w:val="00842599"/>
    <w:rsid w:val="00844913"/>
    <w:rsid w:val="0084506B"/>
    <w:rsid w:val="00845B01"/>
    <w:rsid w:val="00845F58"/>
    <w:rsid w:val="008462F4"/>
    <w:rsid w:val="00847DC7"/>
    <w:rsid w:val="008506E4"/>
    <w:rsid w:val="008506FA"/>
    <w:rsid w:val="00850E01"/>
    <w:rsid w:val="00851EC6"/>
    <w:rsid w:val="008520E5"/>
    <w:rsid w:val="00852DD9"/>
    <w:rsid w:val="0085409A"/>
    <w:rsid w:val="00854853"/>
    <w:rsid w:val="00854BAC"/>
    <w:rsid w:val="008560AC"/>
    <w:rsid w:val="00857B0D"/>
    <w:rsid w:val="00857F89"/>
    <w:rsid w:val="00860FC9"/>
    <w:rsid w:val="00862AEA"/>
    <w:rsid w:val="00866471"/>
    <w:rsid w:val="00866783"/>
    <w:rsid w:val="0086777B"/>
    <w:rsid w:val="00867FF8"/>
    <w:rsid w:val="00870184"/>
    <w:rsid w:val="00872808"/>
    <w:rsid w:val="00872C20"/>
    <w:rsid w:val="0087428D"/>
    <w:rsid w:val="008749F0"/>
    <w:rsid w:val="0087629D"/>
    <w:rsid w:val="00877389"/>
    <w:rsid w:val="0088166A"/>
    <w:rsid w:val="0088201F"/>
    <w:rsid w:val="00882180"/>
    <w:rsid w:val="008825AF"/>
    <w:rsid w:val="0088269A"/>
    <w:rsid w:val="00882E14"/>
    <w:rsid w:val="00884E91"/>
    <w:rsid w:val="00885666"/>
    <w:rsid w:val="00887BB1"/>
    <w:rsid w:val="00890D24"/>
    <w:rsid w:val="00892552"/>
    <w:rsid w:val="00894D81"/>
    <w:rsid w:val="008A025B"/>
    <w:rsid w:val="008A05F9"/>
    <w:rsid w:val="008A284C"/>
    <w:rsid w:val="008A6B62"/>
    <w:rsid w:val="008A7338"/>
    <w:rsid w:val="008A7E81"/>
    <w:rsid w:val="008B1D7F"/>
    <w:rsid w:val="008B3227"/>
    <w:rsid w:val="008B338B"/>
    <w:rsid w:val="008B417F"/>
    <w:rsid w:val="008B5129"/>
    <w:rsid w:val="008B570F"/>
    <w:rsid w:val="008B7D3B"/>
    <w:rsid w:val="008C1F4C"/>
    <w:rsid w:val="008C23B2"/>
    <w:rsid w:val="008C4555"/>
    <w:rsid w:val="008C47A3"/>
    <w:rsid w:val="008C70DC"/>
    <w:rsid w:val="008D0F3C"/>
    <w:rsid w:val="008D2B9A"/>
    <w:rsid w:val="008D303D"/>
    <w:rsid w:val="008D3E78"/>
    <w:rsid w:val="008D4140"/>
    <w:rsid w:val="008D5638"/>
    <w:rsid w:val="008D7FEE"/>
    <w:rsid w:val="008E28A1"/>
    <w:rsid w:val="008E6EBB"/>
    <w:rsid w:val="008F2AFF"/>
    <w:rsid w:val="008F3ADB"/>
    <w:rsid w:val="008F4403"/>
    <w:rsid w:val="008F5897"/>
    <w:rsid w:val="008F7AD1"/>
    <w:rsid w:val="00901903"/>
    <w:rsid w:val="00902412"/>
    <w:rsid w:val="00903529"/>
    <w:rsid w:val="00904A2D"/>
    <w:rsid w:val="00905F1D"/>
    <w:rsid w:val="00906B20"/>
    <w:rsid w:val="00906DC4"/>
    <w:rsid w:val="00907A3E"/>
    <w:rsid w:val="009100C3"/>
    <w:rsid w:val="00911DB1"/>
    <w:rsid w:val="00912DFE"/>
    <w:rsid w:val="00913214"/>
    <w:rsid w:val="00914798"/>
    <w:rsid w:val="009155C8"/>
    <w:rsid w:val="00917FA6"/>
    <w:rsid w:val="009208D0"/>
    <w:rsid w:val="00923DD3"/>
    <w:rsid w:val="009263DB"/>
    <w:rsid w:val="00927099"/>
    <w:rsid w:val="0093208E"/>
    <w:rsid w:val="00933310"/>
    <w:rsid w:val="00933D13"/>
    <w:rsid w:val="009357A2"/>
    <w:rsid w:val="009359E1"/>
    <w:rsid w:val="00937C2A"/>
    <w:rsid w:val="00941307"/>
    <w:rsid w:val="00942000"/>
    <w:rsid w:val="00942650"/>
    <w:rsid w:val="00942F0E"/>
    <w:rsid w:val="009442F8"/>
    <w:rsid w:val="00945525"/>
    <w:rsid w:val="00947811"/>
    <w:rsid w:val="00955223"/>
    <w:rsid w:val="00956620"/>
    <w:rsid w:val="009566D4"/>
    <w:rsid w:val="00956FBB"/>
    <w:rsid w:val="0095787D"/>
    <w:rsid w:val="0096000D"/>
    <w:rsid w:val="00961600"/>
    <w:rsid w:val="00961F9E"/>
    <w:rsid w:val="00963186"/>
    <w:rsid w:val="009646A1"/>
    <w:rsid w:val="00964DAF"/>
    <w:rsid w:val="0096517A"/>
    <w:rsid w:val="00967BC8"/>
    <w:rsid w:val="00970214"/>
    <w:rsid w:val="00970A75"/>
    <w:rsid w:val="00970AEB"/>
    <w:rsid w:val="0097371F"/>
    <w:rsid w:val="0097420A"/>
    <w:rsid w:val="0097437A"/>
    <w:rsid w:val="0097499F"/>
    <w:rsid w:val="009760BE"/>
    <w:rsid w:val="00976994"/>
    <w:rsid w:val="00976A33"/>
    <w:rsid w:val="009849ED"/>
    <w:rsid w:val="0098668F"/>
    <w:rsid w:val="009872F8"/>
    <w:rsid w:val="00987FC0"/>
    <w:rsid w:val="00990632"/>
    <w:rsid w:val="009A1B0B"/>
    <w:rsid w:val="009A20B6"/>
    <w:rsid w:val="009A44DC"/>
    <w:rsid w:val="009A7D09"/>
    <w:rsid w:val="009B1198"/>
    <w:rsid w:val="009B2FA5"/>
    <w:rsid w:val="009B2FEA"/>
    <w:rsid w:val="009B37C9"/>
    <w:rsid w:val="009B58E1"/>
    <w:rsid w:val="009B5C05"/>
    <w:rsid w:val="009B6595"/>
    <w:rsid w:val="009B675E"/>
    <w:rsid w:val="009B6D46"/>
    <w:rsid w:val="009B7C8A"/>
    <w:rsid w:val="009C2D43"/>
    <w:rsid w:val="009C2DDC"/>
    <w:rsid w:val="009C3A54"/>
    <w:rsid w:val="009C54A5"/>
    <w:rsid w:val="009C61C5"/>
    <w:rsid w:val="009D2A11"/>
    <w:rsid w:val="009D2F07"/>
    <w:rsid w:val="009D359A"/>
    <w:rsid w:val="009D36CE"/>
    <w:rsid w:val="009D39A5"/>
    <w:rsid w:val="009D432C"/>
    <w:rsid w:val="009D5690"/>
    <w:rsid w:val="009D69C0"/>
    <w:rsid w:val="009D7191"/>
    <w:rsid w:val="009D7453"/>
    <w:rsid w:val="009D7C8C"/>
    <w:rsid w:val="009E1ACB"/>
    <w:rsid w:val="009E3144"/>
    <w:rsid w:val="009E4284"/>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5616"/>
    <w:rsid w:val="00A36851"/>
    <w:rsid w:val="00A37C1C"/>
    <w:rsid w:val="00A41AC6"/>
    <w:rsid w:val="00A43B2B"/>
    <w:rsid w:val="00A44870"/>
    <w:rsid w:val="00A452F6"/>
    <w:rsid w:val="00A478EF"/>
    <w:rsid w:val="00A51B8B"/>
    <w:rsid w:val="00A62B9C"/>
    <w:rsid w:val="00A6399D"/>
    <w:rsid w:val="00A64AF2"/>
    <w:rsid w:val="00A64E8D"/>
    <w:rsid w:val="00A65817"/>
    <w:rsid w:val="00A65B4B"/>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6A8A"/>
    <w:rsid w:val="00A97393"/>
    <w:rsid w:val="00A97E77"/>
    <w:rsid w:val="00AA3375"/>
    <w:rsid w:val="00AA5C7A"/>
    <w:rsid w:val="00AB127A"/>
    <w:rsid w:val="00AB1979"/>
    <w:rsid w:val="00AB25D6"/>
    <w:rsid w:val="00AB3DC9"/>
    <w:rsid w:val="00AC0252"/>
    <w:rsid w:val="00AC02BA"/>
    <w:rsid w:val="00AC149D"/>
    <w:rsid w:val="00AC1EDB"/>
    <w:rsid w:val="00AC256C"/>
    <w:rsid w:val="00AC3E6F"/>
    <w:rsid w:val="00AC4F36"/>
    <w:rsid w:val="00AC59C7"/>
    <w:rsid w:val="00AC5AFA"/>
    <w:rsid w:val="00AD0AE5"/>
    <w:rsid w:val="00AD100F"/>
    <w:rsid w:val="00AD4720"/>
    <w:rsid w:val="00AD4894"/>
    <w:rsid w:val="00AD4A36"/>
    <w:rsid w:val="00AD50F1"/>
    <w:rsid w:val="00AD6E45"/>
    <w:rsid w:val="00AE0770"/>
    <w:rsid w:val="00AE16B0"/>
    <w:rsid w:val="00AE4572"/>
    <w:rsid w:val="00AE5B59"/>
    <w:rsid w:val="00AE6819"/>
    <w:rsid w:val="00AF152D"/>
    <w:rsid w:val="00AF5C85"/>
    <w:rsid w:val="00B00249"/>
    <w:rsid w:val="00B00773"/>
    <w:rsid w:val="00B01FBB"/>
    <w:rsid w:val="00B022E5"/>
    <w:rsid w:val="00B02E2E"/>
    <w:rsid w:val="00B03B0C"/>
    <w:rsid w:val="00B06C8A"/>
    <w:rsid w:val="00B07436"/>
    <w:rsid w:val="00B100FC"/>
    <w:rsid w:val="00B122DE"/>
    <w:rsid w:val="00B149A4"/>
    <w:rsid w:val="00B15717"/>
    <w:rsid w:val="00B22C21"/>
    <w:rsid w:val="00B23349"/>
    <w:rsid w:val="00B24DE8"/>
    <w:rsid w:val="00B25136"/>
    <w:rsid w:val="00B27C82"/>
    <w:rsid w:val="00B34756"/>
    <w:rsid w:val="00B34E97"/>
    <w:rsid w:val="00B35E6C"/>
    <w:rsid w:val="00B36E4C"/>
    <w:rsid w:val="00B37B35"/>
    <w:rsid w:val="00B37CA4"/>
    <w:rsid w:val="00B400A4"/>
    <w:rsid w:val="00B40B4F"/>
    <w:rsid w:val="00B4288D"/>
    <w:rsid w:val="00B429B6"/>
    <w:rsid w:val="00B42A6F"/>
    <w:rsid w:val="00B44175"/>
    <w:rsid w:val="00B44942"/>
    <w:rsid w:val="00B4532F"/>
    <w:rsid w:val="00B45EF4"/>
    <w:rsid w:val="00B47C7D"/>
    <w:rsid w:val="00B5149C"/>
    <w:rsid w:val="00B52057"/>
    <w:rsid w:val="00B55D77"/>
    <w:rsid w:val="00B60002"/>
    <w:rsid w:val="00B6074E"/>
    <w:rsid w:val="00B61658"/>
    <w:rsid w:val="00B648D8"/>
    <w:rsid w:val="00B672C7"/>
    <w:rsid w:val="00B677AE"/>
    <w:rsid w:val="00B677C5"/>
    <w:rsid w:val="00B7012C"/>
    <w:rsid w:val="00B7375B"/>
    <w:rsid w:val="00B752DE"/>
    <w:rsid w:val="00B75EFF"/>
    <w:rsid w:val="00B76BEB"/>
    <w:rsid w:val="00B831E3"/>
    <w:rsid w:val="00B8321A"/>
    <w:rsid w:val="00B83613"/>
    <w:rsid w:val="00B84CFF"/>
    <w:rsid w:val="00B878D7"/>
    <w:rsid w:val="00B87C97"/>
    <w:rsid w:val="00B90EDB"/>
    <w:rsid w:val="00B91D6A"/>
    <w:rsid w:val="00B95542"/>
    <w:rsid w:val="00B96FE9"/>
    <w:rsid w:val="00B9734F"/>
    <w:rsid w:val="00BA1C5A"/>
    <w:rsid w:val="00BA434C"/>
    <w:rsid w:val="00BA43DC"/>
    <w:rsid w:val="00BA4A71"/>
    <w:rsid w:val="00BA7908"/>
    <w:rsid w:val="00BA7BC4"/>
    <w:rsid w:val="00BB0246"/>
    <w:rsid w:val="00BB2581"/>
    <w:rsid w:val="00BB57D6"/>
    <w:rsid w:val="00BB58FD"/>
    <w:rsid w:val="00BB7995"/>
    <w:rsid w:val="00BC2E8F"/>
    <w:rsid w:val="00BC5A58"/>
    <w:rsid w:val="00BC688E"/>
    <w:rsid w:val="00BC6D5B"/>
    <w:rsid w:val="00BD1F0A"/>
    <w:rsid w:val="00BD3AA6"/>
    <w:rsid w:val="00BD3B15"/>
    <w:rsid w:val="00BD4923"/>
    <w:rsid w:val="00BD548A"/>
    <w:rsid w:val="00BD61DA"/>
    <w:rsid w:val="00BE0B01"/>
    <w:rsid w:val="00BE12ED"/>
    <w:rsid w:val="00BE1F8A"/>
    <w:rsid w:val="00BE2976"/>
    <w:rsid w:val="00BE3F8E"/>
    <w:rsid w:val="00BE48BE"/>
    <w:rsid w:val="00BE553D"/>
    <w:rsid w:val="00BE7CFF"/>
    <w:rsid w:val="00BF14F2"/>
    <w:rsid w:val="00BF2D6C"/>
    <w:rsid w:val="00BF3511"/>
    <w:rsid w:val="00BF4936"/>
    <w:rsid w:val="00C00E08"/>
    <w:rsid w:val="00C0167E"/>
    <w:rsid w:val="00C04C23"/>
    <w:rsid w:val="00C06A14"/>
    <w:rsid w:val="00C07438"/>
    <w:rsid w:val="00C10977"/>
    <w:rsid w:val="00C11B2D"/>
    <w:rsid w:val="00C12138"/>
    <w:rsid w:val="00C126BE"/>
    <w:rsid w:val="00C1546C"/>
    <w:rsid w:val="00C15EF0"/>
    <w:rsid w:val="00C2008B"/>
    <w:rsid w:val="00C21B5A"/>
    <w:rsid w:val="00C21FF1"/>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1382"/>
    <w:rsid w:val="00C41921"/>
    <w:rsid w:val="00C4290C"/>
    <w:rsid w:val="00C43058"/>
    <w:rsid w:val="00C44A9D"/>
    <w:rsid w:val="00C44DC2"/>
    <w:rsid w:val="00C46B58"/>
    <w:rsid w:val="00C501FE"/>
    <w:rsid w:val="00C51829"/>
    <w:rsid w:val="00C518AD"/>
    <w:rsid w:val="00C51AE8"/>
    <w:rsid w:val="00C51E15"/>
    <w:rsid w:val="00C51E5F"/>
    <w:rsid w:val="00C52617"/>
    <w:rsid w:val="00C52991"/>
    <w:rsid w:val="00C546AF"/>
    <w:rsid w:val="00C559F4"/>
    <w:rsid w:val="00C5640C"/>
    <w:rsid w:val="00C56A86"/>
    <w:rsid w:val="00C574E9"/>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3405"/>
    <w:rsid w:val="00C846E3"/>
    <w:rsid w:val="00C84AA4"/>
    <w:rsid w:val="00C85859"/>
    <w:rsid w:val="00C876BF"/>
    <w:rsid w:val="00C878CD"/>
    <w:rsid w:val="00C90EC3"/>
    <w:rsid w:val="00C91336"/>
    <w:rsid w:val="00C91857"/>
    <w:rsid w:val="00C91A12"/>
    <w:rsid w:val="00C9381B"/>
    <w:rsid w:val="00C968C7"/>
    <w:rsid w:val="00CA57F1"/>
    <w:rsid w:val="00CA61ED"/>
    <w:rsid w:val="00CA6C94"/>
    <w:rsid w:val="00CA7DAF"/>
    <w:rsid w:val="00CB0240"/>
    <w:rsid w:val="00CB65A1"/>
    <w:rsid w:val="00CC3A58"/>
    <w:rsid w:val="00CC7ED3"/>
    <w:rsid w:val="00CD2B63"/>
    <w:rsid w:val="00CD2EDF"/>
    <w:rsid w:val="00CD5921"/>
    <w:rsid w:val="00CD7BC3"/>
    <w:rsid w:val="00CE2A8D"/>
    <w:rsid w:val="00CE6325"/>
    <w:rsid w:val="00CE656A"/>
    <w:rsid w:val="00CE72FC"/>
    <w:rsid w:val="00CF0800"/>
    <w:rsid w:val="00CF25A4"/>
    <w:rsid w:val="00CF3CBD"/>
    <w:rsid w:val="00CF4B5B"/>
    <w:rsid w:val="00CF4B6E"/>
    <w:rsid w:val="00D05903"/>
    <w:rsid w:val="00D05D64"/>
    <w:rsid w:val="00D0713F"/>
    <w:rsid w:val="00D12F4A"/>
    <w:rsid w:val="00D14105"/>
    <w:rsid w:val="00D143A8"/>
    <w:rsid w:val="00D144C6"/>
    <w:rsid w:val="00D1651C"/>
    <w:rsid w:val="00D218F7"/>
    <w:rsid w:val="00D2243B"/>
    <w:rsid w:val="00D249F0"/>
    <w:rsid w:val="00D25D61"/>
    <w:rsid w:val="00D265CC"/>
    <w:rsid w:val="00D30F0B"/>
    <w:rsid w:val="00D321CD"/>
    <w:rsid w:val="00D33C68"/>
    <w:rsid w:val="00D33FEB"/>
    <w:rsid w:val="00D351C1"/>
    <w:rsid w:val="00D35821"/>
    <w:rsid w:val="00D35C8B"/>
    <w:rsid w:val="00D41B67"/>
    <w:rsid w:val="00D41D2C"/>
    <w:rsid w:val="00D428C5"/>
    <w:rsid w:val="00D453CC"/>
    <w:rsid w:val="00D47800"/>
    <w:rsid w:val="00D47D87"/>
    <w:rsid w:val="00D5056A"/>
    <w:rsid w:val="00D521B0"/>
    <w:rsid w:val="00D5274C"/>
    <w:rsid w:val="00D52EBD"/>
    <w:rsid w:val="00D531F4"/>
    <w:rsid w:val="00D54F63"/>
    <w:rsid w:val="00D603DB"/>
    <w:rsid w:val="00D610D6"/>
    <w:rsid w:val="00D6192E"/>
    <w:rsid w:val="00D62289"/>
    <w:rsid w:val="00D623DC"/>
    <w:rsid w:val="00D6267A"/>
    <w:rsid w:val="00D6388B"/>
    <w:rsid w:val="00D64798"/>
    <w:rsid w:val="00D665CC"/>
    <w:rsid w:val="00D66906"/>
    <w:rsid w:val="00D673C7"/>
    <w:rsid w:val="00D675AF"/>
    <w:rsid w:val="00D71C5B"/>
    <w:rsid w:val="00D72569"/>
    <w:rsid w:val="00D72845"/>
    <w:rsid w:val="00D73F1B"/>
    <w:rsid w:val="00D810AA"/>
    <w:rsid w:val="00D81175"/>
    <w:rsid w:val="00D81CB4"/>
    <w:rsid w:val="00D82F97"/>
    <w:rsid w:val="00D832DC"/>
    <w:rsid w:val="00D8507A"/>
    <w:rsid w:val="00D870C3"/>
    <w:rsid w:val="00D93D82"/>
    <w:rsid w:val="00D945D3"/>
    <w:rsid w:val="00D95225"/>
    <w:rsid w:val="00D96F93"/>
    <w:rsid w:val="00DA0486"/>
    <w:rsid w:val="00DA2225"/>
    <w:rsid w:val="00DA353D"/>
    <w:rsid w:val="00DA7F80"/>
    <w:rsid w:val="00DB1502"/>
    <w:rsid w:val="00DB2160"/>
    <w:rsid w:val="00DB2792"/>
    <w:rsid w:val="00DB3B6C"/>
    <w:rsid w:val="00DB574F"/>
    <w:rsid w:val="00DC60FE"/>
    <w:rsid w:val="00DC6445"/>
    <w:rsid w:val="00DC6B4A"/>
    <w:rsid w:val="00DC6C01"/>
    <w:rsid w:val="00DC7B42"/>
    <w:rsid w:val="00DD2954"/>
    <w:rsid w:val="00DD5B1F"/>
    <w:rsid w:val="00DD751C"/>
    <w:rsid w:val="00DD77FC"/>
    <w:rsid w:val="00DE1609"/>
    <w:rsid w:val="00DE17BC"/>
    <w:rsid w:val="00DE1A5B"/>
    <w:rsid w:val="00DE1CC9"/>
    <w:rsid w:val="00DE1EE4"/>
    <w:rsid w:val="00DE567C"/>
    <w:rsid w:val="00DF1589"/>
    <w:rsid w:val="00E01EF2"/>
    <w:rsid w:val="00E02168"/>
    <w:rsid w:val="00E0395A"/>
    <w:rsid w:val="00E047AF"/>
    <w:rsid w:val="00E07614"/>
    <w:rsid w:val="00E2232D"/>
    <w:rsid w:val="00E23D96"/>
    <w:rsid w:val="00E25E68"/>
    <w:rsid w:val="00E27051"/>
    <w:rsid w:val="00E271D3"/>
    <w:rsid w:val="00E27762"/>
    <w:rsid w:val="00E27985"/>
    <w:rsid w:val="00E27E0B"/>
    <w:rsid w:val="00E35024"/>
    <w:rsid w:val="00E3628F"/>
    <w:rsid w:val="00E4001B"/>
    <w:rsid w:val="00E40827"/>
    <w:rsid w:val="00E410B0"/>
    <w:rsid w:val="00E42720"/>
    <w:rsid w:val="00E44728"/>
    <w:rsid w:val="00E447AF"/>
    <w:rsid w:val="00E45510"/>
    <w:rsid w:val="00E47048"/>
    <w:rsid w:val="00E473D7"/>
    <w:rsid w:val="00E47FF1"/>
    <w:rsid w:val="00E51140"/>
    <w:rsid w:val="00E524AC"/>
    <w:rsid w:val="00E524BF"/>
    <w:rsid w:val="00E52615"/>
    <w:rsid w:val="00E55352"/>
    <w:rsid w:val="00E56F02"/>
    <w:rsid w:val="00E57896"/>
    <w:rsid w:val="00E6034C"/>
    <w:rsid w:val="00E63BE1"/>
    <w:rsid w:val="00E65109"/>
    <w:rsid w:val="00E655F9"/>
    <w:rsid w:val="00E700C3"/>
    <w:rsid w:val="00E726FC"/>
    <w:rsid w:val="00E72E6F"/>
    <w:rsid w:val="00E74774"/>
    <w:rsid w:val="00E763F8"/>
    <w:rsid w:val="00E76B9C"/>
    <w:rsid w:val="00E80934"/>
    <w:rsid w:val="00E81C8E"/>
    <w:rsid w:val="00E82030"/>
    <w:rsid w:val="00E8246D"/>
    <w:rsid w:val="00E827E8"/>
    <w:rsid w:val="00E8358D"/>
    <w:rsid w:val="00E850CA"/>
    <w:rsid w:val="00E85AD8"/>
    <w:rsid w:val="00E91666"/>
    <w:rsid w:val="00E91927"/>
    <w:rsid w:val="00E91BD9"/>
    <w:rsid w:val="00E92A9C"/>
    <w:rsid w:val="00E93AAF"/>
    <w:rsid w:val="00E94A4D"/>
    <w:rsid w:val="00E9602A"/>
    <w:rsid w:val="00EA01A8"/>
    <w:rsid w:val="00EA121E"/>
    <w:rsid w:val="00EA2F0E"/>
    <w:rsid w:val="00EA5E90"/>
    <w:rsid w:val="00EA6365"/>
    <w:rsid w:val="00EA6EB1"/>
    <w:rsid w:val="00EA7030"/>
    <w:rsid w:val="00EB0DBE"/>
    <w:rsid w:val="00EB1345"/>
    <w:rsid w:val="00EB13CE"/>
    <w:rsid w:val="00EB1CB4"/>
    <w:rsid w:val="00EB377D"/>
    <w:rsid w:val="00EB4434"/>
    <w:rsid w:val="00EB503F"/>
    <w:rsid w:val="00EB61AF"/>
    <w:rsid w:val="00EB7708"/>
    <w:rsid w:val="00EC207F"/>
    <w:rsid w:val="00EC25A6"/>
    <w:rsid w:val="00EC2A83"/>
    <w:rsid w:val="00EC3930"/>
    <w:rsid w:val="00EC4C7E"/>
    <w:rsid w:val="00EC554B"/>
    <w:rsid w:val="00EC61BD"/>
    <w:rsid w:val="00EC69A1"/>
    <w:rsid w:val="00EC7B77"/>
    <w:rsid w:val="00ED0B0B"/>
    <w:rsid w:val="00ED1AE6"/>
    <w:rsid w:val="00ED34A3"/>
    <w:rsid w:val="00ED36D0"/>
    <w:rsid w:val="00ED4619"/>
    <w:rsid w:val="00ED5ECD"/>
    <w:rsid w:val="00ED7C27"/>
    <w:rsid w:val="00EE4444"/>
    <w:rsid w:val="00EE6CE3"/>
    <w:rsid w:val="00EE6FC3"/>
    <w:rsid w:val="00EF0A6E"/>
    <w:rsid w:val="00EF29BC"/>
    <w:rsid w:val="00EF2AFA"/>
    <w:rsid w:val="00EF4F40"/>
    <w:rsid w:val="00EF574B"/>
    <w:rsid w:val="00EF687A"/>
    <w:rsid w:val="00EF6CCB"/>
    <w:rsid w:val="00EF7552"/>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52BD"/>
    <w:rsid w:val="00F2693A"/>
    <w:rsid w:val="00F27813"/>
    <w:rsid w:val="00F30568"/>
    <w:rsid w:val="00F30977"/>
    <w:rsid w:val="00F325A1"/>
    <w:rsid w:val="00F36268"/>
    <w:rsid w:val="00F37979"/>
    <w:rsid w:val="00F37B13"/>
    <w:rsid w:val="00F41569"/>
    <w:rsid w:val="00F41E14"/>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76CF"/>
    <w:rsid w:val="00F7112D"/>
    <w:rsid w:val="00F71C14"/>
    <w:rsid w:val="00F739BB"/>
    <w:rsid w:val="00F742F1"/>
    <w:rsid w:val="00F759EB"/>
    <w:rsid w:val="00F75EDE"/>
    <w:rsid w:val="00F77F1D"/>
    <w:rsid w:val="00F804AE"/>
    <w:rsid w:val="00F80648"/>
    <w:rsid w:val="00F81241"/>
    <w:rsid w:val="00F83D16"/>
    <w:rsid w:val="00F9081B"/>
    <w:rsid w:val="00F9103F"/>
    <w:rsid w:val="00F93232"/>
    <w:rsid w:val="00F93543"/>
    <w:rsid w:val="00F9656D"/>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3269"/>
    <w:rsid w:val="00FD4DF7"/>
    <w:rsid w:val="00FD4F23"/>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71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7009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4" w:semiHidden="0" w:unhideWhenUsed="0"/>
    <w:lsdException w:name="List Bullet 5" w:semiHidden="0" w:unhideWhenUsed="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3">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4"/>
    <w:uiPriority w:val="99"/>
    <w:rsid w:val="0075438A"/>
    <w:pPr>
      <w:spacing w:after="120"/>
    </w:pPr>
    <w:rPr>
      <w:szCs w:val="20"/>
      <w:lang w:eastAsia="en-US"/>
    </w:rPr>
  </w:style>
  <w:style w:type="character" w:customStyle="1" w:styleId="a4">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3"/>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a5">
    <w:name w:val="List Paragraph"/>
    <w:aliases w:val="Bullet Number,Индексы,Num Bullet 1,Заговок Марина,Table-Normal,RSHB_Table-Normal,Предусловия,Абзац маркированнный,Булит 1,асз.Списка"/>
    <w:basedOn w:val="a"/>
    <w:link w:val="a6"/>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styleId="afd">
    <w:name w:val="footnote reference"/>
    <w:basedOn w:val="a0"/>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a6">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5"/>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0C16F5"/>
    <w:rPr>
      <w:rFonts w:ascii="Courier New" w:hAnsi="Courier New" w:cs="Courier New"/>
      <w:sz w:val="20"/>
      <w:szCs w:val="20"/>
      <w:lang w:eastAsia="ru-RU"/>
    </w:rPr>
  </w:style>
  <w:style w:type="paragraph" w:styleId="aff0">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C56A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4" w:semiHidden="0" w:unhideWhenUsed="0"/>
    <w:lsdException w:name="List Bullet 5" w:semiHidden="0" w:unhideWhenUsed="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3">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4"/>
    <w:uiPriority w:val="99"/>
    <w:rsid w:val="0075438A"/>
    <w:pPr>
      <w:spacing w:after="120"/>
    </w:pPr>
    <w:rPr>
      <w:szCs w:val="20"/>
      <w:lang w:eastAsia="en-US"/>
    </w:rPr>
  </w:style>
  <w:style w:type="character" w:customStyle="1" w:styleId="a4">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3"/>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a5">
    <w:name w:val="List Paragraph"/>
    <w:aliases w:val="Bullet Number,Индексы,Num Bullet 1,Заговок Марина,Table-Normal,RSHB_Table-Normal,Предусловия,Абзац маркированнный,Булит 1,асз.Списка"/>
    <w:basedOn w:val="a"/>
    <w:link w:val="a6"/>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styleId="afd">
    <w:name w:val="footnote reference"/>
    <w:basedOn w:val="a0"/>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a6">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5"/>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0C16F5"/>
    <w:rPr>
      <w:rFonts w:ascii="Courier New" w:hAnsi="Courier New" w:cs="Courier New"/>
      <w:sz w:val="20"/>
      <w:szCs w:val="20"/>
      <w:lang w:eastAsia="ru-RU"/>
    </w:rPr>
  </w:style>
  <w:style w:type="paragraph" w:styleId="aff0">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C5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sie.ru/" TargetMode="Externa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33A1-B358-4A97-8F25-0018E4DA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12110</Words>
  <Characters>69032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Абросимова Галина Владимировна</cp:lastModifiedBy>
  <cp:revision>2</cp:revision>
  <cp:lastPrinted>2020-07-24T12:08:00Z</cp:lastPrinted>
  <dcterms:created xsi:type="dcterms:W3CDTF">2020-08-12T12:41:00Z</dcterms:created>
  <dcterms:modified xsi:type="dcterms:W3CDTF">2020-08-12T12:41:00Z</dcterms:modified>
</cp:coreProperties>
</file>