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5A" w:rsidRPr="00BD55DC" w:rsidRDefault="0013205A" w:rsidP="0013205A">
      <w:pPr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Приложение № 2</w:t>
      </w:r>
    </w:p>
    <w:p w:rsidR="0013205A" w:rsidRPr="00BD55DC" w:rsidRDefault="0013205A" w:rsidP="0013205A">
      <w:pPr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 xml:space="preserve">к форме заявки на предоставление субсидий организациям, образующим инфраструктуру поддержки субъектов малого и среднего предпринимательства, - центру координации поддержки </w:t>
      </w:r>
      <w:proofErr w:type="spellStart"/>
      <w:r w:rsidRPr="00BD55DC">
        <w:rPr>
          <w:rFonts w:ascii="Times New Roman" w:hAnsi="Times New Roman"/>
          <w:sz w:val="28"/>
          <w:szCs w:val="28"/>
        </w:rPr>
        <w:t>экспортно</w:t>
      </w:r>
      <w:proofErr w:type="spellEnd"/>
      <w:r w:rsidRPr="00BD55DC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</w:t>
      </w:r>
    </w:p>
    <w:p w:rsidR="0013205A" w:rsidRPr="00BD55DC" w:rsidRDefault="0013205A" w:rsidP="0013205A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05A" w:rsidRPr="00BD55DC" w:rsidRDefault="0013205A" w:rsidP="0013205A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05A" w:rsidRPr="00BD55DC" w:rsidRDefault="0013205A" w:rsidP="00132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Информация о планируемых показателях результативности предоставления субсидии</w:t>
      </w:r>
    </w:p>
    <w:tbl>
      <w:tblPr>
        <w:tblW w:w="1049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737"/>
        <w:gridCol w:w="1560"/>
        <w:gridCol w:w="1560"/>
      </w:tblGrid>
      <w:tr w:rsidR="0013205A" w:rsidRPr="00BD55DC" w:rsidTr="008C3760">
        <w:trPr>
          <w:trHeight w:val="980"/>
        </w:trPr>
        <w:tc>
          <w:tcPr>
            <w:tcW w:w="634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 от Центра поддержки экспорта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rPr>
          <w:trHeight w:val="411"/>
        </w:trPr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информирование по вопросам экспортной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консультирование по вопросам экспортной деятельности, в том числе посредством привлечения сторонних экспертов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консультирование по вопросам импорта технологий и научной кооперации, в том числе посредством привлечения сторонних экспертов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rPr>
          <w:trHeight w:val="244"/>
        </w:trPr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и других материалов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rPr>
          <w:trHeight w:val="886"/>
        </w:trPr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организация встреч и переговоров с иностранными субъектами предпринимательской деятельности на территории Новосибирской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организация встреч и переговоров с иностранными субъектами предпринимательской деятельности на территории Новосибирской области посредством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создание и (или) модернизация сайта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экспортно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ориентированного субъекта малого и среднего предпринимательства в информационно-телекоммуникационной сети "Интернет"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участия субъектов малого и среднего предпринимательства в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-ярмарочных и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мероприятиях на территории Российской Федерации и за рубежом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>, круглых столов, конференций, семинаров, мастер-классов по тематике экспортной деятельности для субъектов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>, круглых столов, конференций, семинаров, мастер-классов по тематике импорта технологий и научной кооперации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участия субъектов малого и среднего предпринимательства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международных и межрегиональных бизнес-миссиях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организации участия субъектов малого и среднего предпринимательства в международных и межрегиональных бизнес-миссиях посредством европейской сети поддержки предпринимательства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приведении товаров (работ, услуг) в соответствие с требованиями, необходимыми для экспорта товаров (работ, услуг)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обеспечении защиты и оформлении прав на результаты интеллектуальной деятельности в Российской Федерации и за рубежом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проведении маркетинговых исследований по выводу конкретного продукта субъекта малого и среднего предпринимательства на иностранный рынок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патентных исследований для субъекта малого и среднего предпринимательства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Обработанные запросы других стран </w:t>
            </w:r>
          </w:p>
        </w:tc>
        <w:tc>
          <w:tcPr>
            <w:tcW w:w="1560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Созданные профили для поиска деловых, технологических, научных партнеров в странах - членах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партнеров в сфере делового, технологического и научно-исследовательского сотрудничества, подобранных для российских субъектов малого и среднего предпринимательства с помощью инструментов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проведенных консультаций для субъектов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информирование по вопросам экспортной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консультирование по вопросам экспортной деятельности, в том числе посредством привлечения сторонних экспертов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консультирование по вопросам импорта технологий и научной кооперации, в том числе посредством привлечения сторонних экспертов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и других материалов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создание и (или) модернизация сайта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экспортно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ориентированного субъекта малого и среднего предпринимательства в информационно-телекоммуникационной сети "Интернет"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приведении товаров (работ, услуг) в соответствие с требованиями, необходимыми для экспорта товаров (работ, услуг)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содействие в обеспечении защиты и оформлении прав на результаты интеллектуальной деятельности в Российской Федерации и за рубежом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маркетинговых исследований по </w:t>
            </w:r>
            <w:r w:rsidRPr="00BD55DC">
              <w:rPr>
                <w:rFonts w:ascii="Times New Roman" w:hAnsi="Times New Roman"/>
                <w:sz w:val="24"/>
                <w:szCs w:val="24"/>
              </w:rPr>
              <w:lastRenderedPageBreak/>
              <w:t>выводу конкретного продукта субъекта малого и среднего предпринимательства на иностранный рынок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патентных исследований для субъекта малого и среднего предпринимательства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организованных и проведенных мероприятий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международные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бизнес-миссии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межрегиональные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бизнес-миссии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международные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бизнес-миссии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>, организованные посредством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межрегиональные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бизнес-миссии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>, организованные посредством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-ярмарочные и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конгрессные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мероприятия 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-ярмарочные и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конгрессные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мероприятия в иностранных государствах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конференции, форумы и другие </w:t>
            </w:r>
            <w:proofErr w:type="spellStart"/>
            <w:r w:rsidRPr="00BD55DC">
              <w:rPr>
                <w:rFonts w:ascii="Times New Roman" w:hAnsi="Times New Roman"/>
                <w:sz w:val="24"/>
                <w:szCs w:val="24"/>
              </w:rPr>
              <w:t>промоутерские</w:t>
            </w:r>
            <w:proofErr w:type="spell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семинары, мастер-классы и другие обучающие мероприятия по тематике экспортной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семинары, мастер-классы и другие обучающие мероприятия по тематике импорта технологий и научной кооперации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прием иностранной делегации территории субъекта Российской Федерации с целью проведения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бизнес-встреч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и продвижения российской продукции на экспорт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прием иностранной делегации на территории субъекта Российской Федерации с целью сотрудничества в области импорта технологий и научной кооперации с иностранными партнерами, поиск которых предварительно осуществлён посредством европейской сети поддержки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Ежегодный конкурс "Лучший экспортер года" среди субъектов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>/не проведен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заключенных при содействии центра поддержки экспорта контрактов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экспортных контрактов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rPr>
          <w:trHeight w:val="449"/>
        </w:trPr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контрактов по импорту технологий и научной кооперации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заключивших экспортные контракты при содействии центра поддержки экспорта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заключивших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экспортный контракт впервые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 xml:space="preserve">ранее уже </w:t>
            </w:r>
            <w:proofErr w:type="gramStart"/>
            <w:r w:rsidRPr="00BD55DC">
              <w:rPr>
                <w:rFonts w:ascii="Times New Roman" w:hAnsi="Times New Roman"/>
                <w:sz w:val="24"/>
                <w:szCs w:val="24"/>
              </w:rPr>
              <w:t>экспортировавших</w:t>
            </w:r>
            <w:proofErr w:type="gramEnd"/>
            <w:r w:rsidRPr="00BD55DC">
              <w:rPr>
                <w:rFonts w:ascii="Times New Roman" w:hAnsi="Times New Roman"/>
                <w:sz w:val="24"/>
                <w:szCs w:val="24"/>
              </w:rPr>
              <w:t xml:space="preserve"> продукцию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rPr>
          <w:trHeight w:val="810"/>
        </w:trPr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заключивших контракт по импорту технологий и научной кооперации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осуществляющих экспортную деятельность в Новосибирской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37" w:type="dxa"/>
            <w:shd w:val="clear" w:color="auto" w:fill="auto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субъектов малого и среднего предпринимательства, получившими государственную поддержку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color w:val="000000"/>
                <w:sz w:val="24"/>
                <w:szCs w:val="24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color w:val="000000"/>
                <w:sz w:val="24"/>
                <w:szCs w:val="24"/>
              </w:rPr>
              <w:t>Оборот субъектов малого и среднего предпринимательства, получивших государственную поддержку, в постоянных ценах по отношению к показателю 2014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5A" w:rsidRPr="00BD55DC" w:rsidTr="008C3760">
        <w:tc>
          <w:tcPr>
            <w:tcW w:w="634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color w:val="000000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13205A" w:rsidRPr="00BD55DC" w:rsidRDefault="0013205A" w:rsidP="008C3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205A" w:rsidRDefault="0013205A" w:rsidP="0013205A">
      <w:pPr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13205A" w:rsidRPr="00BD55DC" w:rsidRDefault="0013205A" w:rsidP="0013205A">
      <w:pPr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D55DC">
        <w:rPr>
          <w:rFonts w:ascii="Times New Roman" w:hAnsi="Times New Roman"/>
          <w:sz w:val="28"/>
          <w:szCs w:val="28"/>
        </w:rPr>
        <w:t>Руководитель Центра экспорта</w:t>
      </w:r>
      <w:proofErr w:type="gramStart"/>
      <w:r w:rsidRPr="00BD55DC">
        <w:rPr>
          <w:rFonts w:ascii="Times New Roman" w:hAnsi="Times New Roman"/>
          <w:sz w:val="28"/>
          <w:szCs w:val="28"/>
        </w:rPr>
        <w:t>_________________ (_________________________)</w:t>
      </w:r>
      <w:proofErr w:type="gramEnd"/>
    </w:p>
    <w:p w:rsidR="0013205A" w:rsidRPr="00BD55DC" w:rsidRDefault="0013205A" w:rsidP="0013205A">
      <w:pPr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952B5" w:rsidRDefault="0013205A" w:rsidP="0013205A">
      <w:r w:rsidRPr="00BD55DC">
        <w:rPr>
          <w:rFonts w:ascii="Times New Roman" w:hAnsi="Times New Roman"/>
          <w:sz w:val="28"/>
          <w:szCs w:val="28"/>
        </w:rPr>
        <w:t>МП (при наличии)</w:t>
      </w:r>
      <w:bookmarkStart w:id="0" w:name="_GoBack"/>
      <w:bookmarkEnd w:id="0"/>
    </w:p>
    <w:sectPr w:rsidR="00B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5A"/>
    <w:rsid w:val="0013205A"/>
    <w:rsid w:val="00B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Грамма Елена Ивановна</dc:creator>
  <cp:lastModifiedBy>Грамма Елена Ивановна</cp:lastModifiedBy>
  <cp:revision>1</cp:revision>
  <dcterms:created xsi:type="dcterms:W3CDTF">2017-03-28T10:57:00Z</dcterms:created>
  <dcterms:modified xsi:type="dcterms:W3CDTF">2017-03-28T10:57:00Z</dcterms:modified>
</cp:coreProperties>
</file>