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0D" w:rsidRPr="006A468F" w:rsidRDefault="006A468F" w:rsidP="006A468F">
      <w:pPr>
        <w:jc w:val="right"/>
        <w:rPr>
          <w:rFonts w:ascii="Times New Roman" w:hAnsi="Times New Roman" w:cs="Times New Roman"/>
          <w:b/>
          <w:i/>
        </w:rPr>
      </w:pPr>
      <w:r w:rsidRPr="006A468F">
        <w:rPr>
          <w:rFonts w:ascii="Times New Roman" w:hAnsi="Times New Roman" w:cs="Times New Roman"/>
          <w:b/>
          <w:i/>
        </w:rPr>
        <w:t>Приложение</w:t>
      </w:r>
      <w:r w:rsidRPr="006A468F">
        <w:rPr>
          <w:rFonts w:ascii="Times New Roman" w:hAnsi="Times New Roman" w:cs="Times New Roman"/>
          <w:b/>
          <w:i/>
        </w:rPr>
        <w:t xml:space="preserve"> 1 </w:t>
      </w:r>
    </w:p>
    <w:p w:rsidR="006A468F" w:rsidRDefault="006A468F" w:rsidP="006A468F">
      <w:pPr>
        <w:ind w:firstLine="709"/>
        <w:jc w:val="both"/>
        <w:rPr>
          <w:rFonts w:ascii="Times New Roman" w:hAnsi="Times New Roman" w:cs="Times New Roman"/>
          <w:b/>
        </w:rPr>
      </w:pPr>
      <w:r w:rsidRPr="006A468F">
        <w:rPr>
          <w:rFonts w:ascii="Times New Roman" w:hAnsi="Times New Roman" w:cs="Times New Roman"/>
          <w:b/>
        </w:rPr>
        <w:t xml:space="preserve">Информационная справка о проекте «VIII Всероссийская практическая конференция» </w:t>
      </w:r>
    </w:p>
    <w:p w:rsidR="006A468F" w:rsidRDefault="006A468F" w:rsidP="006A468F">
      <w:pPr>
        <w:ind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>Всероссийская практическая конференция Бухгалтерской справочной системы «Систем</w:t>
      </w:r>
      <w:bookmarkStart w:id="0" w:name="_GoBack"/>
      <w:bookmarkEnd w:id="0"/>
      <w:r w:rsidRPr="006A468F">
        <w:rPr>
          <w:rFonts w:ascii="Times New Roman" w:hAnsi="Times New Roman" w:cs="Times New Roman"/>
        </w:rPr>
        <w:t>ы Главбух» – ежегодное самое масштабное бухгалтерское событие. В этом году конференция пройдет уже в восьмой раз одновременно в 20 регионах России, в том числе в Новосибирской области.</w:t>
      </w:r>
    </w:p>
    <w:p w:rsidR="006A468F" w:rsidRDefault="006A468F" w:rsidP="006A468F">
      <w:pPr>
        <w:ind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 За годы проведения в Конференции приняли участие более 94 000 профессионалов. В 2018 году только в очных сессиях, которые проводились в 20 регионах, участвовали более 25 тысяч представителей бухгалтерского сообщества. </w:t>
      </w:r>
    </w:p>
    <w:p w:rsidR="006A468F" w:rsidRDefault="006A468F" w:rsidP="006A468F">
      <w:pPr>
        <w:ind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Тематика предстоящей VIII Всероссийской практической конференции </w:t>
      </w:r>
      <w:r w:rsidRPr="006A468F">
        <w:rPr>
          <w:rFonts w:ascii="Times New Roman" w:hAnsi="Times New Roman" w:cs="Times New Roman"/>
          <w:b/>
        </w:rPr>
        <w:t>– « Бухучет и налоги в 2020 году: отчетная революция, новые возможности и ограничения»</w:t>
      </w:r>
      <w:r w:rsidRPr="006A468F">
        <w:rPr>
          <w:rFonts w:ascii="Times New Roman" w:hAnsi="Times New Roman" w:cs="Times New Roman"/>
        </w:rPr>
        <w:t xml:space="preserve">. Подведем итоги: что из новых правил действительно упростит работу бухгалтера, а что добавит хлопот. Ведущие специалисты Минфина и ФНС России, аудиторы и практики дадут свои рекомендации, как подготовить бухгалтерию к изменениям и избежать споров и штрафов. </w:t>
      </w:r>
    </w:p>
    <w:p w:rsidR="006A468F" w:rsidRPr="006A468F" w:rsidRDefault="006A468F" w:rsidP="006A468F">
      <w:pPr>
        <w:ind w:firstLine="709"/>
        <w:jc w:val="both"/>
        <w:rPr>
          <w:rFonts w:ascii="Times New Roman" w:hAnsi="Times New Roman" w:cs="Times New Roman"/>
          <w:b/>
        </w:rPr>
      </w:pPr>
      <w:r w:rsidRPr="006A468F">
        <w:rPr>
          <w:rFonts w:ascii="Times New Roman" w:hAnsi="Times New Roman" w:cs="Times New Roman"/>
          <w:b/>
        </w:rPr>
        <w:t xml:space="preserve">В программе Конференции: </w:t>
      </w:r>
    </w:p>
    <w:p w:rsidR="006A468F" w:rsidRPr="006A468F" w:rsidRDefault="006A468F" w:rsidP="006A4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  <w:b/>
        </w:rPr>
        <w:t xml:space="preserve">Новое в </w:t>
      </w:r>
      <w:proofErr w:type="gramStart"/>
      <w:r w:rsidRPr="006A468F">
        <w:rPr>
          <w:rFonts w:ascii="Times New Roman" w:hAnsi="Times New Roman" w:cs="Times New Roman"/>
          <w:b/>
        </w:rPr>
        <w:t>бухучете</w:t>
      </w:r>
      <w:proofErr w:type="gramEnd"/>
      <w:r w:rsidRPr="006A468F">
        <w:rPr>
          <w:rFonts w:ascii="Times New Roman" w:hAnsi="Times New Roman" w:cs="Times New Roman"/>
          <w:b/>
        </w:rPr>
        <w:t xml:space="preserve"> и отчетности.</w:t>
      </w:r>
      <w:r w:rsidRPr="006A468F">
        <w:rPr>
          <w:rFonts w:ascii="Times New Roman" w:hAnsi="Times New Roman" w:cs="Times New Roman"/>
        </w:rPr>
        <w:t xml:space="preserve">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>Новые формы бухгалтерской отчетности; обязательная электронная отчетность; новый порядок представления пересмотренной отчетности и повышение требований к бухгалтеру; отмена обязанности отчитываться в статистику; увеличение штрафа за несданную бухгалтерскую отчетность; новые формы в статистику и штрафы за их непредставление; изменения в ПБУ 18/02 и учете аренды.</w:t>
      </w:r>
    </w:p>
    <w:p w:rsidR="006A468F" w:rsidRDefault="006A468F" w:rsidP="006A4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  <w:b/>
        </w:rPr>
        <w:t>НДФЛ:</w:t>
      </w:r>
      <w:r w:rsidRPr="006A468F">
        <w:rPr>
          <w:rFonts w:ascii="Times New Roman" w:hAnsi="Times New Roman" w:cs="Times New Roman"/>
        </w:rPr>
        <w:t xml:space="preserve"> </w:t>
      </w:r>
      <w:r w:rsidRPr="006A468F">
        <w:rPr>
          <w:rFonts w:ascii="Times New Roman" w:hAnsi="Times New Roman" w:cs="Times New Roman"/>
          <w:b/>
        </w:rPr>
        <w:t xml:space="preserve">изменения в </w:t>
      </w:r>
      <w:proofErr w:type="gramStart"/>
      <w:r w:rsidRPr="006A468F">
        <w:rPr>
          <w:rFonts w:ascii="Times New Roman" w:hAnsi="Times New Roman" w:cs="Times New Roman"/>
          <w:b/>
        </w:rPr>
        <w:t>расчете</w:t>
      </w:r>
      <w:proofErr w:type="gramEnd"/>
      <w:r w:rsidRPr="006A468F">
        <w:rPr>
          <w:rFonts w:ascii="Times New Roman" w:hAnsi="Times New Roman" w:cs="Times New Roman"/>
          <w:b/>
        </w:rPr>
        <w:t xml:space="preserve"> и отчетности.</w:t>
      </w:r>
      <w:r w:rsidRPr="006A468F">
        <w:rPr>
          <w:rFonts w:ascii="Times New Roman" w:hAnsi="Times New Roman" w:cs="Times New Roman"/>
        </w:rPr>
        <w:t xml:space="preserve">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6A468F">
        <w:rPr>
          <w:rFonts w:ascii="Times New Roman" w:hAnsi="Times New Roman" w:cs="Times New Roman"/>
        </w:rPr>
        <w:t xml:space="preserve">Новые сроки и правила сдачи 6-НДФЛ и 2-НДФЛ; единая форма отчетности по НДФЛ; упрощение правил сдачи отчетов и уплаты налога за </w:t>
      </w:r>
      <w:proofErr w:type="spellStart"/>
      <w:r w:rsidRPr="006A468F">
        <w:rPr>
          <w:rFonts w:ascii="Times New Roman" w:hAnsi="Times New Roman" w:cs="Times New Roman"/>
        </w:rPr>
        <w:t>обособки</w:t>
      </w:r>
      <w:proofErr w:type="spellEnd"/>
      <w:r w:rsidRPr="006A468F">
        <w:rPr>
          <w:rFonts w:ascii="Times New Roman" w:hAnsi="Times New Roman" w:cs="Times New Roman"/>
        </w:rPr>
        <w:t xml:space="preserve">; обязанность налогового агента платить НДФЛ за свой счет; изменения в налогообложении безнадежных долгов, компенсаций и </w:t>
      </w:r>
      <w:proofErr w:type="spellStart"/>
      <w:r w:rsidRPr="006A468F">
        <w:rPr>
          <w:rFonts w:ascii="Times New Roman" w:hAnsi="Times New Roman" w:cs="Times New Roman"/>
        </w:rPr>
        <w:t>соцвыплат</w:t>
      </w:r>
      <w:proofErr w:type="spellEnd"/>
      <w:r w:rsidRPr="006A468F">
        <w:rPr>
          <w:rFonts w:ascii="Times New Roman" w:hAnsi="Times New Roman" w:cs="Times New Roman"/>
        </w:rPr>
        <w:t xml:space="preserve">; отмена 4-НДФЛ для ИП; новые правила сдачи и проверки 3- НДФЛ; единая ставка по налогу 13 процентов. </w:t>
      </w:r>
      <w:proofErr w:type="gramEnd"/>
    </w:p>
    <w:p w:rsidR="006A468F" w:rsidRDefault="006A468F" w:rsidP="006A4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  <w:b/>
        </w:rPr>
        <w:t>Страховые взносы: изменения в форме РСВ, расчете и лимитах.</w:t>
      </w:r>
      <w:r w:rsidRPr="006A468F">
        <w:rPr>
          <w:rFonts w:ascii="Times New Roman" w:hAnsi="Times New Roman" w:cs="Times New Roman"/>
        </w:rPr>
        <w:t xml:space="preserve">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Новая форма РСВ; переход на сдачу расчета в электронной форме для плательщиков с минимальной численностью; новые условия для представления расчета обособленными подразделениями; новые лимиты по страховым взносам; уточнение порядка расчета фиксированных платежей. </w:t>
      </w:r>
    </w:p>
    <w:p w:rsidR="006A468F" w:rsidRDefault="006A468F" w:rsidP="006A4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  <w:b/>
        </w:rPr>
        <w:t xml:space="preserve">Изменения в </w:t>
      </w:r>
      <w:proofErr w:type="gramStart"/>
      <w:r w:rsidRPr="006A468F">
        <w:rPr>
          <w:rFonts w:ascii="Times New Roman" w:hAnsi="Times New Roman" w:cs="Times New Roman"/>
          <w:b/>
        </w:rPr>
        <w:t>налогах</w:t>
      </w:r>
      <w:proofErr w:type="gramEnd"/>
      <w:r w:rsidRPr="006A468F">
        <w:rPr>
          <w:rFonts w:ascii="Times New Roman" w:hAnsi="Times New Roman" w:cs="Times New Roman"/>
          <w:b/>
        </w:rPr>
        <w:t xml:space="preserve"> за имущество.</w:t>
      </w:r>
      <w:r w:rsidRPr="006A468F">
        <w:rPr>
          <w:rFonts w:ascii="Times New Roman" w:hAnsi="Times New Roman" w:cs="Times New Roman"/>
        </w:rPr>
        <w:t xml:space="preserve"> </w:t>
      </w:r>
    </w:p>
    <w:p w:rsidR="006A468F" w:rsidRDefault="006A468F" w:rsidP="006A4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Новая форма декларации по налогу на имущество; отмена авансовых отчетов по налогу на имущество; новые правила централизованной сдачи отчетности; новые правила расчета налога на имущество; снижение ставок по налогу на имущество; </w:t>
      </w:r>
      <w:proofErr w:type="gramStart"/>
      <w:r w:rsidRPr="006A468F">
        <w:rPr>
          <w:rFonts w:ascii="Times New Roman" w:hAnsi="Times New Roman" w:cs="Times New Roman"/>
        </w:rPr>
        <w:t>расчет налога по ООО «</w:t>
      </w:r>
      <w:proofErr w:type="spellStart"/>
      <w:r w:rsidRPr="006A468F">
        <w:rPr>
          <w:rFonts w:ascii="Times New Roman" w:hAnsi="Times New Roman" w:cs="Times New Roman"/>
        </w:rPr>
        <w:t>Актион</w:t>
      </w:r>
      <w:proofErr w:type="spellEnd"/>
      <w:r w:rsidRPr="006A468F">
        <w:rPr>
          <w:rFonts w:ascii="Times New Roman" w:hAnsi="Times New Roman" w:cs="Times New Roman"/>
        </w:rPr>
        <w:t xml:space="preserve"> группа Главбух» 129110, г. Москва, ул. Гиляровского, дом 57, стр.1, этаж 2-й, комната 84А тел.: (495) 788-53-12 www.1gl.ru кадастровой стоимости за всю недвижимость; отмена деклараций по транспортному и земельному налогам; единый срок уплаты земельного налога. </w:t>
      </w:r>
      <w:proofErr w:type="gramEnd"/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5. </w:t>
      </w:r>
      <w:r w:rsidRPr="006A468F">
        <w:rPr>
          <w:rFonts w:ascii="Times New Roman" w:hAnsi="Times New Roman" w:cs="Times New Roman"/>
          <w:b/>
        </w:rPr>
        <w:t>Новое в НДС, налоге на прибыль и расчетах</w:t>
      </w:r>
      <w:r w:rsidRPr="006A468F">
        <w:rPr>
          <w:rFonts w:ascii="Times New Roman" w:hAnsi="Times New Roman" w:cs="Times New Roman"/>
        </w:rPr>
        <w:t xml:space="preserve">. Налоговое планирование и контроль – 2020. </w:t>
      </w:r>
      <w:proofErr w:type="gramStart"/>
      <w:r w:rsidRPr="006A468F">
        <w:rPr>
          <w:rFonts w:ascii="Times New Roman" w:hAnsi="Times New Roman" w:cs="Times New Roman"/>
        </w:rPr>
        <w:t>Новые КБК и правила наличных расчетов от Центробанка; новые льготы по НДС и правила восстановления налога; продление правил для переноса убытков; доходы, которые освободили от налога на прибыль; новые расходы, которые можно учесть; дополнительные права на осмотр помещений и документов; обязанность организаций сообщать в ИФНС об автомобилях и участках; новые правила постановки на учет иностранных работников;</w:t>
      </w:r>
      <w:proofErr w:type="gramEnd"/>
      <w:r w:rsidRPr="006A468F">
        <w:rPr>
          <w:rFonts w:ascii="Times New Roman" w:hAnsi="Times New Roman" w:cs="Times New Roman"/>
        </w:rPr>
        <w:t xml:space="preserve"> обязанность сообщать обо </w:t>
      </w:r>
      <w:r w:rsidRPr="006A468F">
        <w:rPr>
          <w:rFonts w:ascii="Times New Roman" w:hAnsi="Times New Roman" w:cs="Times New Roman"/>
        </w:rPr>
        <w:lastRenderedPageBreak/>
        <w:t>всех счетах и вкладах за границей; новые ограничения от Минфина и судей; выгоды от использования новых правил учета; самые рискованные способы оптимизации.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 6. </w:t>
      </w:r>
      <w:proofErr w:type="spellStart"/>
      <w:r w:rsidRPr="006A468F">
        <w:rPr>
          <w:rFonts w:ascii="Times New Roman" w:hAnsi="Times New Roman" w:cs="Times New Roman"/>
          <w:b/>
        </w:rPr>
        <w:t>Спецрежимы</w:t>
      </w:r>
      <w:proofErr w:type="spellEnd"/>
      <w:r w:rsidRPr="006A468F">
        <w:rPr>
          <w:rFonts w:ascii="Times New Roman" w:hAnsi="Times New Roman" w:cs="Times New Roman"/>
          <w:b/>
        </w:rPr>
        <w:t>: новые ставки, лимиты и виды деятельности.</w:t>
      </w:r>
      <w:r w:rsidRPr="006A468F">
        <w:rPr>
          <w:rFonts w:ascii="Times New Roman" w:hAnsi="Times New Roman" w:cs="Times New Roman"/>
        </w:rPr>
        <w:t xml:space="preserve"> Новые правила расчета налога по УСН; расширение видов деятельности для ставки 0 по УСН; новые сроки выдачи патента и виды бизнеса на ПСН; ограничение права на ПСН и ЕНВД для торговли; продление ЕНВД.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7. </w:t>
      </w:r>
      <w:proofErr w:type="gramStart"/>
      <w:r w:rsidRPr="006A468F">
        <w:rPr>
          <w:rFonts w:ascii="Times New Roman" w:hAnsi="Times New Roman" w:cs="Times New Roman"/>
          <w:b/>
        </w:rPr>
        <w:t>Изменения в расчетах с сотрудниками и переход на электронные трудовые книжки</w:t>
      </w:r>
      <w:r w:rsidRPr="006A468F">
        <w:rPr>
          <w:rFonts w:ascii="Times New Roman" w:hAnsi="Times New Roman" w:cs="Times New Roman"/>
        </w:rPr>
        <w:t xml:space="preserve"> Электронные трудовые книжки и новый отчет в ПФР; срок выплаты отпускных: разъяснения Минтруда и проект изменений в ТК; новый МРОТ и индексация: на сколько увеличить зарплату; изменения в пособиях по уходу за ребенком до трех лет; новые коды в платежках на зарплату, пособия и возмещение вреда. </w:t>
      </w:r>
      <w:proofErr w:type="gramEnd"/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  <w:b/>
        </w:rPr>
        <w:t>Лекторы Конференции:</w:t>
      </w:r>
      <w:r w:rsidRPr="006A468F">
        <w:rPr>
          <w:rFonts w:ascii="Times New Roman" w:hAnsi="Times New Roman" w:cs="Times New Roman"/>
        </w:rPr>
        <w:t xml:space="preserve">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• Владислав Волков, заместитель </w:t>
      </w:r>
      <w:proofErr w:type="gramStart"/>
      <w:r w:rsidRPr="006A468F">
        <w:rPr>
          <w:rFonts w:ascii="Times New Roman" w:hAnsi="Times New Roman" w:cs="Times New Roman"/>
        </w:rPr>
        <w:t>начальника Управления налогообложения доходов физических лиц</w:t>
      </w:r>
      <w:proofErr w:type="gramEnd"/>
      <w:r w:rsidRPr="006A468F">
        <w:rPr>
          <w:rFonts w:ascii="Times New Roman" w:hAnsi="Times New Roman" w:cs="Times New Roman"/>
        </w:rPr>
        <w:t xml:space="preserve"> и администрирования страховых взносов ФНС России;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 • Александр Водовозов, заместитель начальника Управления налогообложения юридических лиц ФНС России;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 • Любовь Котова, начальник отдела нормативно-правового регулирования страховых взносов департамента налоговой и таможенной политики Минфина России;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• Ольга </w:t>
      </w:r>
      <w:proofErr w:type="spellStart"/>
      <w:r w:rsidRPr="006A468F">
        <w:rPr>
          <w:rFonts w:ascii="Times New Roman" w:hAnsi="Times New Roman" w:cs="Times New Roman"/>
        </w:rPr>
        <w:t>Хритинина</w:t>
      </w:r>
      <w:proofErr w:type="spellEnd"/>
      <w:r w:rsidRPr="006A468F">
        <w:rPr>
          <w:rFonts w:ascii="Times New Roman" w:hAnsi="Times New Roman" w:cs="Times New Roman"/>
        </w:rPr>
        <w:t xml:space="preserve">, начальник </w:t>
      </w:r>
      <w:proofErr w:type="gramStart"/>
      <w:r w:rsidRPr="006A468F">
        <w:rPr>
          <w:rFonts w:ascii="Times New Roman" w:hAnsi="Times New Roman" w:cs="Times New Roman"/>
        </w:rPr>
        <w:t>отдела налогообложения имущества юридических лиц Управления налогообложения имущества</w:t>
      </w:r>
      <w:proofErr w:type="gramEnd"/>
      <w:r w:rsidRPr="006A468F">
        <w:rPr>
          <w:rFonts w:ascii="Times New Roman" w:hAnsi="Times New Roman" w:cs="Times New Roman"/>
        </w:rPr>
        <w:t xml:space="preserve"> ФНС России;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• Валентина Андреева, профессор кафедры трудового права и </w:t>
      </w:r>
      <w:proofErr w:type="gramStart"/>
      <w:r w:rsidRPr="006A468F">
        <w:rPr>
          <w:rFonts w:ascii="Times New Roman" w:hAnsi="Times New Roman" w:cs="Times New Roman"/>
        </w:rPr>
        <w:t>права социального обеспечения</w:t>
      </w:r>
      <w:proofErr w:type="gramEnd"/>
      <w:r w:rsidRPr="006A468F">
        <w:rPr>
          <w:rFonts w:ascii="Times New Roman" w:hAnsi="Times New Roman" w:cs="Times New Roman"/>
        </w:rPr>
        <w:t xml:space="preserve"> Российского государственного университета правосудия, к. и. н.;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• Эльвира Митюкова, управляющий партнер аудиторской компании ООО «Академия успешного бизнеса», аттестованный аудитор, к. э. </w:t>
      </w:r>
      <w:proofErr w:type="gramStart"/>
      <w:r w:rsidRPr="006A468F">
        <w:rPr>
          <w:rFonts w:ascii="Times New Roman" w:hAnsi="Times New Roman" w:cs="Times New Roman"/>
        </w:rPr>
        <w:t>н</w:t>
      </w:r>
      <w:proofErr w:type="gramEnd"/>
      <w:r w:rsidRPr="006A468F">
        <w:rPr>
          <w:rFonts w:ascii="Times New Roman" w:hAnsi="Times New Roman" w:cs="Times New Roman"/>
        </w:rPr>
        <w:t xml:space="preserve">.;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 xml:space="preserve">• </w:t>
      </w:r>
      <w:proofErr w:type="spellStart"/>
      <w:r w:rsidRPr="006A468F">
        <w:rPr>
          <w:rFonts w:ascii="Times New Roman" w:hAnsi="Times New Roman" w:cs="Times New Roman"/>
        </w:rPr>
        <w:t>Альмин</w:t>
      </w:r>
      <w:proofErr w:type="spellEnd"/>
      <w:r w:rsidRPr="006A468F">
        <w:rPr>
          <w:rFonts w:ascii="Times New Roman" w:hAnsi="Times New Roman" w:cs="Times New Roman"/>
        </w:rPr>
        <w:t xml:space="preserve"> Рабинович, руководитель Управления бухгалтерского и налогового консалтинга «</w:t>
      </w:r>
      <w:proofErr w:type="spellStart"/>
      <w:r w:rsidRPr="006A468F">
        <w:rPr>
          <w:rFonts w:ascii="Times New Roman" w:hAnsi="Times New Roman" w:cs="Times New Roman"/>
        </w:rPr>
        <w:t>ФинЭкспертиза</w:t>
      </w:r>
      <w:proofErr w:type="spellEnd"/>
      <w:r w:rsidRPr="006A468F">
        <w:rPr>
          <w:rFonts w:ascii="Times New Roman" w:hAnsi="Times New Roman" w:cs="Times New Roman"/>
        </w:rPr>
        <w:t xml:space="preserve">», </w:t>
      </w:r>
      <w:proofErr w:type="spellStart"/>
      <w:r w:rsidRPr="006A468F">
        <w:rPr>
          <w:rFonts w:ascii="Times New Roman" w:hAnsi="Times New Roman" w:cs="Times New Roman"/>
        </w:rPr>
        <w:t>к.и.н</w:t>
      </w:r>
      <w:proofErr w:type="spellEnd"/>
      <w:r w:rsidRPr="006A468F">
        <w:rPr>
          <w:rFonts w:ascii="Times New Roman" w:hAnsi="Times New Roman" w:cs="Times New Roman"/>
        </w:rPr>
        <w:t xml:space="preserve">.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>Проведение данного мероприятия позволит всем желающим не только своевременно и бесплатно получить информацию об изменениях в сфере налогов и учета, но и повысить уровень налоговой грамотности представителей малого, среднего и крупного бизнеса, руководителей компаний, сообщества бухгалтеров и актуализировать знания у финансов</w:t>
      </w:r>
      <w:proofErr w:type="gramStart"/>
      <w:r w:rsidRPr="006A468F">
        <w:rPr>
          <w:rFonts w:ascii="Times New Roman" w:hAnsi="Times New Roman" w:cs="Times New Roman"/>
        </w:rPr>
        <w:t>о-</w:t>
      </w:r>
      <w:proofErr w:type="gramEnd"/>
      <w:r w:rsidRPr="006A468F">
        <w:rPr>
          <w:rFonts w:ascii="Times New Roman" w:hAnsi="Times New Roman" w:cs="Times New Roman"/>
        </w:rPr>
        <w:t xml:space="preserve"> ООО «</w:t>
      </w:r>
      <w:proofErr w:type="spellStart"/>
      <w:r w:rsidRPr="006A468F">
        <w:rPr>
          <w:rFonts w:ascii="Times New Roman" w:hAnsi="Times New Roman" w:cs="Times New Roman"/>
        </w:rPr>
        <w:t>Актион</w:t>
      </w:r>
      <w:proofErr w:type="spellEnd"/>
      <w:r w:rsidRPr="006A468F">
        <w:rPr>
          <w:rFonts w:ascii="Times New Roman" w:hAnsi="Times New Roman" w:cs="Times New Roman"/>
        </w:rPr>
        <w:t xml:space="preserve"> группа Главбух» 129110, г. Москва, ул. Гиляровского, дом 57, стр.1, этаж 2-й, комната 84А тел.: (495) 788-53-12 www.1gl.ru нестабильных представителей бизнеса Новосибирской области, что, безусловно, положительно скажется на развитии региона.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  <w:b/>
        </w:rPr>
        <w:t>Адрес места проведения мероприятия:</w:t>
      </w:r>
      <w:r w:rsidRPr="006A4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A468F">
        <w:rPr>
          <w:rFonts w:ascii="Times New Roman" w:hAnsi="Times New Roman" w:cs="Times New Roman"/>
        </w:rPr>
        <w:t>г</w:t>
      </w:r>
      <w:proofErr w:type="gramStart"/>
      <w:r w:rsidRPr="006A468F">
        <w:rPr>
          <w:rFonts w:ascii="Times New Roman" w:hAnsi="Times New Roman" w:cs="Times New Roman"/>
        </w:rPr>
        <w:t>.Н</w:t>
      </w:r>
      <w:proofErr w:type="gramEnd"/>
      <w:r w:rsidRPr="006A468F">
        <w:rPr>
          <w:rFonts w:ascii="Times New Roman" w:hAnsi="Times New Roman" w:cs="Times New Roman"/>
        </w:rPr>
        <w:t>овосибирск</w:t>
      </w:r>
      <w:proofErr w:type="spellEnd"/>
      <w:r w:rsidRPr="006A468F">
        <w:rPr>
          <w:rFonts w:ascii="Times New Roman" w:hAnsi="Times New Roman" w:cs="Times New Roman"/>
        </w:rPr>
        <w:t xml:space="preserve">, Красный проспект 171/4, Дом Культуры "Энергия". Начало мероприятия – 10:00. Ориентировочная длительность мероприятия – до 15.00. Контактное лицо – Фролова Ольга Сергеевна, тел.: +7 925 7933 940, адрес электронной почты: </w:t>
      </w:r>
      <w:hyperlink r:id="rId6" w:history="1">
        <w:r w:rsidRPr="0032799A">
          <w:rPr>
            <w:rStyle w:val="a4"/>
            <w:rFonts w:ascii="Times New Roman" w:hAnsi="Times New Roman" w:cs="Times New Roman"/>
          </w:rPr>
          <w:t>prglavbuh@yandex.ru</w:t>
        </w:r>
      </w:hyperlink>
      <w:r w:rsidRPr="006A468F">
        <w:rPr>
          <w:rFonts w:ascii="Times New Roman" w:hAnsi="Times New Roman" w:cs="Times New Roman"/>
        </w:rPr>
        <w:t xml:space="preserve">. </w:t>
      </w:r>
    </w:p>
    <w:p w:rsid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  <w:b/>
        </w:rPr>
        <w:t>Информация об организаторе проекта «VIII Всероссийская практическая конференция»</w:t>
      </w:r>
    </w:p>
    <w:p w:rsidR="006A468F" w:rsidRPr="006A468F" w:rsidRDefault="006A468F" w:rsidP="006A468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A468F">
        <w:rPr>
          <w:rFonts w:ascii="Times New Roman" w:hAnsi="Times New Roman" w:cs="Times New Roman"/>
        </w:rPr>
        <w:t>Всероссийскую практическую конференцию ежегодно проводит Бухгалтерская справочная система «Система Главбух», компания «</w:t>
      </w:r>
      <w:proofErr w:type="spellStart"/>
      <w:r w:rsidRPr="006A468F">
        <w:rPr>
          <w:rFonts w:ascii="Times New Roman" w:hAnsi="Times New Roman" w:cs="Times New Roman"/>
        </w:rPr>
        <w:t>Актион</w:t>
      </w:r>
      <w:proofErr w:type="spellEnd"/>
      <w:r w:rsidRPr="006A468F">
        <w:rPr>
          <w:rFonts w:ascii="Times New Roman" w:hAnsi="Times New Roman" w:cs="Times New Roman"/>
        </w:rPr>
        <w:t xml:space="preserve"> группа Главбух» — подразделение </w:t>
      </w:r>
      <w:proofErr w:type="spellStart"/>
      <w:r w:rsidRPr="006A468F">
        <w:rPr>
          <w:rFonts w:ascii="Times New Roman" w:hAnsi="Times New Roman" w:cs="Times New Roman"/>
        </w:rPr>
        <w:t>медиахолдинга</w:t>
      </w:r>
      <w:proofErr w:type="spellEnd"/>
      <w:r w:rsidRPr="006A468F">
        <w:rPr>
          <w:rFonts w:ascii="Times New Roman" w:hAnsi="Times New Roman" w:cs="Times New Roman"/>
        </w:rPr>
        <w:t xml:space="preserve"> «</w:t>
      </w:r>
      <w:proofErr w:type="spellStart"/>
      <w:r w:rsidRPr="006A468F">
        <w:rPr>
          <w:rFonts w:ascii="Times New Roman" w:hAnsi="Times New Roman" w:cs="Times New Roman"/>
        </w:rPr>
        <w:t>Актион</w:t>
      </w:r>
      <w:proofErr w:type="spellEnd"/>
      <w:r w:rsidRPr="006A468F">
        <w:rPr>
          <w:rFonts w:ascii="Times New Roman" w:hAnsi="Times New Roman" w:cs="Times New Roman"/>
        </w:rPr>
        <w:t xml:space="preserve">-МЦФЭР». Это старейшая в России </w:t>
      </w:r>
      <w:proofErr w:type="spellStart"/>
      <w:r w:rsidRPr="006A468F">
        <w:rPr>
          <w:rFonts w:ascii="Times New Roman" w:hAnsi="Times New Roman" w:cs="Times New Roman"/>
        </w:rPr>
        <w:t>медиагруппа</w:t>
      </w:r>
      <w:proofErr w:type="spellEnd"/>
      <w:r w:rsidRPr="006A468F">
        <w:rPr>
          <w:rFonts w:ascii="Times New Roman" w:hAnsi="Times New Roman" w:cs="Times New Roman"/>
        </w:rPr>
        <w:t xml:space="preserve"> в сфере профессиональной информации, занимающая лидирующие позиции на рынке деловых СМИ. «</w:t>
      </w:r>
      <w:proofErr w:type="spellStart"/>
      <w:r w:rsidRPr="006A468F">
        <w:rPr>
          <w:rFonts w:ascii="Times New Roman" w:hAnsi="Times New Roman" w:cs="Times New Roman"/>
        </w:rPr>
        <w:t>Актион</w:t>
      </w:r>
      <w:proofErr w:type="spellEnd"/>
      <w:r w:rsidRPr="006A468F">
        <w:rPr>
          <w:rFonts w:ascii="Times New Roman" w:hAnsi="Times New Roman" w:cs="Times New Roman"/>
        </w:rPr>
        <w:t>» выпускает более 40 периодических изданий, общий ежемесячный тираж которых превышает 1 500 000 экземпляров. Среди них журналы «Главбух», «Финансовый директор», «Генеральный директор», «Кадровое дело», газета «Учет. Налоги. Право» и др.</w:t>
      </w:r>
    </w:p>
    <w:sectPr w:rsidR="006A468F" w:rsidRPr="006A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4FA"/>
    <w:multiLevelType w:val="hybridMultilevel"/>
    <w:tmpl w:val="51CED580"/>
    <w:lvl w:ilvl="0" w:tplc="2CAC2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8F"/>
    <w:rsid w:val="00077F80"/>
    <w:rsid w:val="0044470D"/>
    <w:rsid w:val="004671BE"/>
    <w:rsid w:val="00673205"/>
    <w:rsid w:val="006A468F"/>
    <w:rsid w:val="008B38F0"/>
    <w:rsid w:val="00AA1B61"/>
    <w:rsid w:val="00AA2C57"/>
    <w:rsid w:val="00B1312F"/>
    <w:rsid w:val="00BF529A"/>
    <w:rsid w:val="00E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glavbu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Доброходова Ольга Викторовна</dc:creator>
  <cp:lastModifiedBy>Доброходова Ольга Викторовна</cp:lastModifiedBy>
  <cp:revision>1</cp:revision>
  <dcterms:created xsi:type="dcterms:W3CDTF">2019-10-28T09:40:00Z</dcterms:created>
  <dcterms:modified xsi:type="dcterms:W3CDTF">2019-10-28T09:49:00Z</dcterms:modified>
</cp:coreProperties>
</file>