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езультат предоставления субсидии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pStyle w:val="624"/>
        <w:ind w:left="0"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возмещение части затрат субъектов М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СП, связанных </w:t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pStyle w:val="624"/>
        <w:ind w:left="0" w:righ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 приобретением и (или)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лизингом оборудования </w:t>
      </w:r>
      <w:r>
        <w:rPr>
          <w:rFonts w:ascii="Times New Roman" w:hAnsi="Times New Roman" w:cs="Times New Roman"/>
          <w:b/>
          <w:bCs/>
          <w:sz w:val="40"/>
          <w:szCs w:val="40"/>
        </w:rPr>
      </w:r>
    </w:p>
    <w:p>
      <w:pPr>
        <w:pStyle w:val="624"/>
        <w:ind w:left="0" w:right="0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в целях создания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 (или)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развития либо модернизации производства товаров (работ, услуг)</w:t>
      </w:r>
      <w:r/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Увеличение среднесписочной численности работников в год пре</w:t>
      </w:r>
      <w:r>
        <w:rPr>
          <w:rFonts w:ascii="Times New Roman" w:hAnsi="Times New Roman" w:cs="Times New Roman"/>
          <w:sz w:val="32"/>
          <w:szCs w:val="32"/>
        </w:rPr>
        <w:t xml:space="preserve">доставления субсидии по сравнению с </w:t>
      </w:r>
      <w:r>
        <w:rPr>
          <w:rFonts w:ascii="Times New Roman" w:hAnsi="Times New Roman" w:cs="Times New Roman"/>
          <w:sz w:val="32"/>
          <w:szCs w:val="32"/>
        </w:rPr>
        <w:t xml:space="preserve">годом, предшествующим году предоставления субсидии, в</w:t>
      </w:r>
      <w:r>
        <w:rPr>
          <w:rFonts w:ascii="Times New Roman" w:hAnsi="Times New Roman" w:cs="Times New Roman"/>
          <w:sz w:val="32"/>
          <w:szCs w:val="32"/>
        </w:rPr>
        <w:t xml:space="preserve"> </w:t>
      </w:r>
      <w:r>
        <w:rPr>
          <w:rFonts w:ascii="Times New Roman" w:hAnsi="Times New Roman" w:cs="Times New Roman"/>
          <w:sz w:val="32"/>
          <w:szCs w:val="32"/>
        </w:rPr>
        <w:t xml:space="preserve">количестве, указанном в заявке,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и (или)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40"/>
          <w:szCs w:val="40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40"/>
          <w:szCs w:val="40"/>
          <w:highlight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увеличение выручки (дохода) на </w:t>
      </w:r>
      <w:r>
        <w:rPr>
          <w:rFonts w:ascii="Times New Roman" w:hAnsi="Times New Roman" w:cs="Times New Roman"/>
          <w:sz w:val="32"/>
          <w:szCs w:val="32"/>
        </w:rPr>
        <w:t xml:space="preserve">одного работника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(учитывается только среднесписочная численность) в год предоставления субсид</w:t>
      </w:r>
      <w:r>
        <w:rPr>
          <w:rFonts w:ascii="Times New Roman" w:hAnsi="Times New Roman" w:cs="Times New Roman"/>
          <w:sz w:val="32"/>
          <w:szCs w:val="32"/>
        </w:rPr>
        <w:t xml:space="preserve">ии по сравнению с </w:t>
      </w:r>
      <w:r>
        <w:rPr>
          <w:rFonts w:ascii="Times New Roman" w:hAnsi="Times New Roman" w:cs="Times New Roman"/>
          <w:sz w:val="32"/>
          <w:szCs w:val="32"/>
        </w:rPr>
        <w:t xml:space="preserve">годом, предшествующим году предоставления субсидии, в размере, указанном в заявке, при сохранении среднесписочной численности работников в</w:t>
      </w:r>
      <w:r>
        <w:rPr>
          <w:rFonts w:ascii="Times New Roman" w:hAnsi="Times New Roman" w:cs="Times New Roman"/>
          <w:sz w:val="32"/>
          <w:szCs w:val="32"/>
        </w:rPr>
        <w:t xml:space="preserve"> год предоставления субсидии по сравнению с </w:t>
      </w:r>
      <w:r>
        <w:rPr>
          <w:rFonts w:ascii="Times New Roman" w:hAnsi="Times New Roman" w:cs="Times New Roman"/>
          <w:sz w:val="32"/>
          <w:szCs w:val="32"/>
        </w:rPr>
        <w:t xml:space="preserve">годом, предшествующ</w:t>
      </w:r>
      <w:r>
        <w:rPr>
          <w:rFonts w:ascii="Times New Roman" w:hAnsi="Times New Roman" w:cs="Times New Roman"/>
          <w:sz w:val="32"/>
          <w:szCs w:val="32"/>
        </w:rPr>
        <w:t xml:space="preserve">им году предоставления субсидии</w:t>
      </w:r>
      <w:r>
        <w:rPr>
          <w:rFonts w:ascii="Times New Roman" w:hAnsi="Times New Roman" w:cs="Times New Roman"/>
          <w:sz w:val="40"/>
          <w:szCs w:val="40"/>
          <w:highlight w:val="none"/>
        </w:rPr>
        <w:t xml:space="preserve">.</w:t>
      </w:r>
      <w:r/>
    </w:p>
    <w:p>
      <w:pPr>
        <w:pStyle w:val="624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21">
    <w:name w:val="Основной шрифт абзаца"/>
    <w:next w:val="621"/>
    <w:link w:val="620"/>
    <w:uiPriority w:val="1"/>
    <w:unhideWhenUsed/>
  </w:style>
  <w:style w:type="table" w:styleId="622">
    <w:name w:val="Обычная таблица"/>
    <w:next w:val="622"/>
    <w:link w:val="620"/>
    <w:uiPriority w:val="99"/>
    <w:semiHidden/>
    <w:unhideWhenUsed/>
    <w:tblPr/>
  </w:style>
  <w:style w:type="numbering" w:styleId="623">
    <w:name w:val="Нет списка"/>
    <w:next w:val="623"/>
    <w:link w:val="620"/>
    <w:uiPriority w:val="99"/>
    <w:semiHidden/>
    <w:unhideWhenUsed/>
  </w:style>
  <w:style w:type="paragraph" w:styleId="624">
    <w:name w:val="ConsPlusNormal"/>
    <w:next w:val="624"/>
    <w:link w:val="620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5">
    <w:name w:val="Текст выноски"/>
    <w:basedOn w:val="620"/>
    <w:next w:val="625"/>
    <w:link w:val="626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>
    <w:name w:val="Текст выноски Знак"/>
    <w:next w:val="626"/>
    <w:link w:val="625"/>
    <w:uiPriority w:val="99"/>
    <w:rPr>
      <w:rFonts w:ascii="Tahoma" w:hAnsi="Tahoma" w:cs="Tahoma"/>
      <w:sz w:val="16"/>
      <w:szCs w:val="16"/>
      <w:lang w:eastAsia="en-US"/>
    </w:rPr>
  </w:style>
  <w:style w:type="character" w:styleId="645" w:default="1">
    <w:name w:val="Default Paragraph Font"/>
    <w:uiPriority w:val="1"/>
    <w:semiHidden/>
    <w:unhideWhenUsed/>
  </w:style>
  <w:style w:type="numbering" w:styleId="646" w:default="1">
    <w:name w:val="No List"/>
    <w:uiPriority w:val="99"/>
    <w:semiHidden/>
    <w:unhideWhenUsed/>
  </w:style>
  <w:style w:type="table" w:styleId="6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revision>4</cp:revision>
  <dcterms:created xsi:type="dcterms:W3CDTF">2023-06-29T07:45:00Z</dcterms:created>
  <dcterms:modified xsi:type="dcterms:W3CDTF">2024-08-14T10:23:45Z</dcterms:modified>
  <cp:version>917504</cp:version>
</cp:coreProperties>
</file>